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9d98" w14:paraId="8f99d98" w:rsidRDefault="00AB30E7" w:rsidP="004C3F3E" w:rsidR="00FA2431">
      <w:pPr>
        <w:jc w:val="both"/>
        <w15:collapsed w:val="false"/>
        <w:rPr>
          <w:b/>
        </w:rPr>
      </w:pPr>
      <w:bookmarkStart w:name="_GoBack" w:id="0"/>
      <w:bookmarkEnd w:id="0"/>
      <w:r>
        <w:rPr>
          <w:noProof/>
          <w:lang w:eastAsia="ja-JP"/>
        </w:rPr>
        <w:drawing>
          <wp:inline distR="0" distL="0" distB="0" distT="0">
            <wp:extent cy="723900" cx="55245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454829" w:rsidRPr="00454829">
        <w:rPr>
          <w:b/>
        </w:rPr>
        <w:t xml:space="preserve"> </w:t>
      </w:r>
      <w:r w:rsidR="00454829">
        <w:rPr>
          <w:b/>
        </w:rPr>
        <w:tab/>
      </w:r>
      <w:r w:rsidR="00454829">
        <w:rPr>
          <w:b/>
        </w:rPr>
        <w:tab/>
      </w:r>
      <w:r w:rsidR="00454829">
        <w:rPr>
          <w:b/>
        </w:rPr>
        <w:tab/>
      </w:r>
      <w:r w:rsidR="00454829">
        <w:rPr>
          <w:b/>
        </w:rPr>
        <w:tab/>
      </w:r>
      <w:r w:rsidR="00454829">
        <w:rPr>
          <w:b/>
        </w:rPr>
        <w:tab/>
      </w:r>
      <w:r w:rsidR="00454829">
        <w:rPr>
          <w:b/>
        </w:rPr>
        <w:tab/>
      </w:r>
      <w:r w:rsidR="00454829">
        <w:rPr>
          <w:b/>
        </w:rPr>
        <w:tab/>
      </w:r>
      <w:r w:rsidR="00454829">
        <w:rPr>
          <w:b/>
        </w:rPr>
        <w:tab/>
        <w:t xml:space="preserve"> </w:t>
      </w:r>
    </w:p>
    <w:p w:rsidRDefault="00FB2BAA" w:rsidP="004C3F3E" w:rsidR="00BC3012">
      <w:pPr>
        <w:jc w:val="both"/>
        <w:rPr>
          <w:b/>
        </w:rPr>
      </w:pPr>
      <w:r>
        <w:rPr>
          <w:b/>
        </w:rPr>
        <w:t>Republika Hrvatska</w:t>
      </w:r>
    </w:p>
    <w:p w:rsidRDefault="00FB2BAA" w:rsidP="004C3F3E" w:rsidR="00FB2BAA">
      <w:pPr>
        <w:jc w:val="both"/>
        <w:rPr>
          <w:b/>
        </w:rPr>
      </w:pPr>
      <w:r>
        <w:rPr>
          <w:b/>
        </w:rPr>
        <w:t>Trgovački sud u Osijeku</w:t>
      </w:r>
    </w:p>
    <w:p w:rsidRDefault="00FB2BAA" w:rsidP="004C3F3E" w:rsidR="00FB2BAA">
      <w:pPr>
        <w:jc w:val="both"/>
        <w:rPr>
          <w:b/>
        </w:rPr>
      </w:pPr>
      <w:r>
        <w:rPr>
          <w:b/>
        </w:rPr>
        <w:t>Stalna služba u Slavonskom Brodu</w:t>
      </w:r>
    </w:p>
    <w:p w:rsidRDefault="00FB2BAA" w:rsidP="004C3F3E" w:rsidR="00FB2BAA">
      <w:pPr>
        <w:jc w:val="both"/>
        <w:rPr>
          <w:b/>
        </w:rPr>
      </w:pPr>
      <w:r>
        <w:rPr>
          <w:b/>
        </w:rPr>
        <w:t>Slavonski Brod</w:t>
      </w:r>
    </w:p>
    <w:p w:rsidRDefault="00FB2BAA" w:rsidP="004C3F3E" w:rsidR="00FB2BAA" w:rsidRPr="00123978">
      <w:pPr>
        <w:jc w:val="both"/>
        <w:rPr>
          <w:b/>
        </w:rPr>
      </w:pPr>
      <w:r>
        <w:rPr>
          <w:b/>
        </w:rPr>
        <w:t>Trg pobjede 13</w:t>
      </w:r>
    </w:p>
    <w:p w:rsidRDefault="006C07AE" w:rsidP="006C07AE" w:rsidR="006C07AE">
      <w:pPr>
        <w:jc w:val="both"/>
      </w:pPr>
    </w:p>
    <w:p w:rsidRDefault="006C07AE" w:rsidP="006C07AE" w:rsidR="006C07AE" w:rsidRPr="006C07AE">
      <w:pPr>
        <w:jc w:val="center"/>
        <w:rPr>
          <w:b/>
        </w:rPr>
      </w:pPr>
      <w:r w:rsidRPr="006C07AE">
        <w:rPr>
          <w:b/>
        </w:rPr>
        <w:t>R E P U B L I K A   H R V A T S K A</w:t>
      </w:r>
    </w:p>
    <w:p w:rsidRDefault="006C07AE" w:rsidP="006C07AE" w:rsidR="006C07AE" w:rsidRPr="006C07AE">
      <w:pPr>
        <w:jc w:val="center"/>
        <w:rPr>
          <w:b/>
        </w:rPr>
      </w:pPr>
    </w:p>
    <w:p w:rsidRDefault="006C07AE" w:rsidP="006C07AE" w:rsidR="006C07AE" w:rsidRPr="006C07AE">
      <w:pPr>
        <w:jc w:val="center"/>
        <w:rPr>
          <w:b/>
        </w:rPr>
      </w:pPr>
      <w:r w:rsidRPr="006C07AE">
        <w:rPr>
          <w:b/>
        </w:rPr>
        <w:t>R J E Š E N J E</w:t>
      </w:r>
    </w:p>
    <w:p w:rsidRDefault="006C07AE" w:rsidP="006C07AE" w:rsidR="006C07AE">
      <w:pPr>
        <w:jc w:val="both"/>
      </w:pPr>
    </w:p>
    <w:p w:rsidRDefault="006C07AE" w:rsidP="006C07AE" w:rsidR="006C07AE">
      <w:pPr>
        <w:jc w:val="both"/>
      </w:pPr>
      <w:r>
        <w:t xml:space="preserve"> </w:t>
      </w:r>
      <w:r>
        <w:tab/>
        <w:t xml:space="preserve"> </w:t>
      </w:r>
      <w:r>
        <w:tab/>
      </w:r>
      <w:r w:rsidR="00FB2BAA">
        <w:t>Trgovački sud u Osijeku, Stalna služba u Slavonskom Brodu</w:t>
      </w:r>
      <w:r>
        <w:t xml:space="preserve">, </w:t>
      </w:r>
      <w:r w:rsidR="006D7573">
        <w:t>po stečajnoj sutkinji Mirni Vujčić, radi diobe kupovnine</w:t>
      </w:r>
      <w:r w:rsidR="00F463EC">
        <w:t xml:space="preserve"> ostvarene</w:t>
      </w:r>
      <w:r w:rsidR="00795241">
        <w:t xml:space="preserve"> prodajom nekretnina opterećenih</w:t>
      </w:r>
      <w:r w:rsidR="00F463EC">
        <w:t xml:space="preserve"> razlučnim pravom nad stečajnim dužnikom </w:t>
      </w:r>
      <w:r w:rsidR="006D7573">
        <w:t xml:space="preserve"> </w:t>
      </w:r>
      <w:r w:rsidR="009C1107">
        <w:rPr>
          <w:color w:val="000000"/>
        </w:rPr>
        <w:t>FINALE 2009 društvo s ograničenom odgovornošću za trgovinu, ugostiteljstvo i usluge " u stečaju ", skraćena tvrtka: FINALE 2009 d.o.o. „u stečaju“, Nova Gradiška, Reljkovićeva 30A, OIB: 99138697543</w:t>
      </w:r>
      <w:r w:rsidR="006D7573">
        <w:t xml:space="preserve">, dana </w:t>
      </w:r>
      <w:r w:rsidR="009C1107">
        <w:t>14. prosinca</w:t>
      </w:r>
      <w:r w:rsidR="006D7573">
        <w:t xml:space="preserve"> 2018. godine</w:t>
      </w:r>
    </w:p>
    <w:p w:rsidRDefault="00454829" w:rsidP="006C07AE" w:rsidR="00454829">
      <w:pPr>
        <w:jc w:val="both"/>
      </w:pPr>
    </w:p>
    <w:p w:rsidRDefault="006C07AE" w:rsidP="00454829" w:rsidR="006C07AE">
      <w:pPr>
        <w:jc w:val="center"/>
      </w:pPr>
      <w:r>
        <w:t>r i j e š i o   j e</w:t>
      </w:r>
    </w:p>
    <w:p w:rsidRDefault="006C07AE" w:rsidP="006C07AE" w:rsidR="006C07AE">
      <w:pPr>
        <w:jc w:val="both"/>
      </w:pPr>
    </w:p>
    <w:p w:rsidRDefault="006C07AE" w:rsidP="006C07AE" w:rsidR="006C07AE">
      <w:pPr>
        <w:jc w:val="both"/>
      </w:pPr>
      <w:r>
        <w:t xml:space="preserve"> </w:t>
      </w:r>
      <w:r>
        <w:tab/>
        <w:t xml:space="preserve"> </w:t>
      </w:r>
      <w:r>
        <w:tab/>
        <w:t>I</w:t>
      </w:r>
      <w:r w:rsidR="006F22D8">
        <w:t>.</w:t>
      </w:r>
      <w:r>
        <w:t xml:space="preserve"> Od diobne mase - kupovnine u iznosu od </w:t>
      </w:r>
      <w:r w:rsidR="009C1107">
        <w:t>12.000,00</w:t>
      </w:r>
      <w:r>
        <w:t xml:space="preserve"> Kn ostvarene prodajom predmeta stečajne mase stečajnog dužnika i to</w:t>
      </w:r>
      <w:r w:rsidR="000217BB">
        <w:t xml:space="preserve"> nekretnine</w:t>
      </w:r>
      <w:r>
        <w:t>:</w:t>
      </w:r>
    </w:p>
    <w:p w:rsidRDefault="006C07AE" w:rsidP="006C07AE" w:rsidR="006C07AE">
      <w:pPr>
        <w:jc w:val="both"/>
      </w:pPr>
    </w:p>
    <w:p w:rsidRDefault="00D8013B" w:rsidP="009C1107" w:rsidR="009C1107">
      <w:pPr>
        <w:pStyle w:val="Bezproreda"/>
        <w:jc w:val="both"/>
        <w:rPr>
          <w:rFonts w:hAnsi="Times New Roman" w:ascii="Times New Roman"/>
          <w:color w:val="000000"/>
          <w:sz w:val="24"/>
          <w:szCs w:val="24"/>
          <w:lang w:val="hr-HR"/>
        </w:rPr>
      </w:pPr>
      <w:r>
        <w:rPr>
          <w:rFonts w:hAnsi="Times New Roman" w:ascii="Times New Roman"/>
          <w:color w:val="000000"/>
          <w:sz w:val="24"/>
          <w:szCs w:val="24"/>
          <w:lang w:val="hr-HR"/>
        </w:rPr>
        <w:t xml:space="preserve"> </w:t>
      </w:r>
      <w:r>
        <w:rPr>
          <w:rFonts w:hAnsi="Times New Roman" w:ascii="Times New Roman"/>
          <w:color w:val="000000"/>
          <w:sz w:val="24"/>
          <w:szCs w:val="24"/>
          <w:lang w:val="hr-HR"/>
        </w:rPr>
        <w:tab/>
      </w:r>
      <w:r>
        <w:rPr>
          <w:rFonts w:hAnsi="Times New Roman" w:ascii="Times New Roman"/>
          <w:color w:val="000000"/>
          <w:sz w:val="24"/>
          <w:szCs w:val="24"/>
          <w:lang w:val="hr-HR"/>
        </w:rPr>
        <w:tab/>
      </w:r>
      <w:r w:rsidR="009C1107">
        <w:rPr>
          <w:rFonts w:hAnsi="Times New Roman" w:ascii="Times New Roman"/>
          <w:color w:val="000000"/>
          <w:sz w:val="24"/>
          <w:szCs w:val="24"/>
          <w:lang w:val="hr-HR"/>
        </w:rPr>
        <w:t>5. suvlasnički dio od 1/3 suvlasničkog dijela nekretnina  upisanih u zk.ul. 1315 k.o.Nova Gradiška i to:</w:t>
      </w:r>
    </w:p>
    <w:p w:rsidRDefault="009C1107" w:rsidP="009C1107" w:rsidR="009C1107">
      <w:pPr>
        <w:pStyle w:val="Bezproreda"/>
        <w:jc w:val="both"/>
        <w:rPr>
          <w:rFonts w:hAnsi="Times New Roman" w:ascii="Times New Roman"/>
          <w:color w:val="000000"/>
          <w:sz w:val="24"/>
          <w:szCs w:val="24"/>
          <w:lang w:val="hr-HR"/>
        </w:rPr>
      </w:pPr>
    </w:p>
    <w:p w:rsidRDefault="009C1107" w:rsidP="009C1107" w:rsidR="009C1107">
      <w:pPr>
        <w:pStyle w:val="Bezproreda"/>
        <w:jc w:val="both"/>
        <w:rPr>
          <w:rFonts w:hAnsi="Times New Roman" w:ascii="Times New Roman"/>
          <w:color w:val="000000"/>
          <w:sz w:val="24"/>
          <w:szCs w:val="24"/>
          <w:lang w:val="hr-HR"/>
        </w:rPr>
      </w:pPr>
      <w:r>
        <w:rPr>
          <w:rFonts w:hAnsi="Times New Roman" w:ascii="Times New Roman"/>
          <w:color w:val="000000"/>
          <w:sz w:val="24"/>
          <w:szCs w:val="24"/>
          <w:lang w:val="hr-HR"/>
        </w:rPr>
        <w:t xml:space="preserve"> </w:t>
      </w:r>
      <w:r>
        <w:rPr>
          <w:rFonts w:hAnsi="Times New Roman" w:ascii="Times New Roman"/>
          <w:color w:val="000000"/>
          <w:sz w:val="24"/>
          <w:szCs w:val="24"/>
          <w:lang w:val="hr-HR"/>
        </w:rPr>
        <w:tab/>
      </w:r>
      <w:r>
        <w:rPr>
          <w:rFonts w:hAnsi="Times New Roman" w:ascii="Times New Roman"/>
          <w:color w:val="000000"/>
          <w:sz w:val="24"/>
          <w:szCs w:val="24"/>
          <w:lang w:val="hr-HR"/>
        </w:rPr>
        <w:tab/>
        <w:t xml:space="preserve">-   kč.br.2921/2 - zgrada - lokal u Reljkovićevoj ulici broj 30 sa </w:t>
      </w:r>
      <w:smartTag w:element="metricconverter" w:uri="urn:schemas-microsoft-com:office:smarttags">
        <w:smartTagPr>
          <w:attr w:val="68 m2" w:name="ProductID"/>
        </w:smartTagPr>
        <w:r>
          <w:rPr>
            <w:rFonts w:hAnsi="Times New Roman" w:ascii="Times New Roman"/>
            <w:color w:val="000000"/>
            <w:sz w:val="24"/>
            <w:szCs w:val="24"/>
            <w:lang w:val="hr-HR"/>
          </w:rPr>
          <w:t>68 m2</w:t>
        </w:r>
      </w:smartTag>
      <w:r>
        <w:rPr>
          <w:rFonts w:hAnsi="Times New Roman" w:ascii="Times New Roman"/>
          <w:color w:val="000000"/>
          <w:sz w:val="24"/>
          <w:szCs w:val="24"/>
          <w:lang w:val="hr-HR"/>
        </w:rPr>
        <w:t xml:space="preserve"> </w:t>
      </w:r>
    </w:p>
    <w:p w:rsidRDefault="009C1107" w:rsidP="009C1107" w:rsidR="009C1107">
      <w:pPr>
        <w:pStyle w:val="Bezproreda"/>
        <w:jc w:val="both"/>
        <w:rPr>
          <w:rFonts w:hAnsi="Times New Roman" w:ascii="Times New Roman"/>
          <w:sz w:val="24"/>
          <w:szCs w:val="24"/>
          <w:lang w:val="hr-HR"/>
        </w:rPr>
      </w:pPr>
      <w:r>
        <w:rPr>
          <w:rFonts w:hAnsi="Times New Roman" w:ascii="Times New Roman"/>
          <w:color w:val="000000"/>
          <w:sz w:val="24"/>
          <w:szCs w:val="24"/>
          <w:lang w:val="hr-HR"/>
        </w:rPr>
        <w:t xml:space="preserve"> </w:t>
      </w:r>
      <w:r>
        <w:rPr>
          <w:rFonts w:hAnsi="Times New Roman" w:ascii="Times New Roman"/>
          <w:color w:val="000000"/>
          <w:sz w:val="24"/>
          <w:szCs w:val="24"/>
          <w:lang w:val="hr-HR"/>
        </w:rPr>
        <w:tab/>
        <w:t xml:space="preserve"> </w:t>
      </w:r>
      <w:r>
        <w:rPr>
          <w:rFonts w:hAnsi="Times New Roman" w:ascii="Times New Roman"/>
          <w:color w:val="000000"/>
          <w:sz w:val="24"/>
          <w:szCs w:val="24"/>
          <w:lang w:val="hr-HR"/>
        </w:rPr>
        <w:tab/>
      </w:r>
    </w:p>
    <w:p w:rsidRDefault="00D90855" w:rsidP="006C07AE" w:rsidR="006C07AE">
      <w:pPr>
        <w:jc w:val="both"/>
      </w:pPr>
      <w:r>
        <w:t xml:space="preserve"> </w:t>
      </w:r>
      <w:r w:rsidR="000217BB">
        <w:t xml:space="preserve">                    </w:t>
      </w:r>
      <w:r w:rsidR="00454829">
        <w:t xml:space="preserve"> </w:t>
      </w:r>
      <w:r w:rsidR="000217BB">
        <w:t xml:space="preserve"> a koja je opterećena</w:t>
      </w:r>
      <w:r w:rsidR="006C07AE">
        <w:t xml:space="preserve"> razlučnim pravom namiruje se:</w:t>
      </w:r>
    </w:p>
    <w:p w:rsidRDefault="006C07AE" w:rsidP="006C07AE" w:rsidR="006C07AE">
      <w:pPr>
        <w:jc w:val="both"/>
      </w:pPr>
    </w:p>
    <w:p w:rsidRDefault="006C07AE" w:rsidP="006C07AE" w:rsidR="006C07AE">
      <w:pPr>
        <w:jc w:val="both"/>
      </w:pPr>
      <w:r>
        <w:t xml:space="preserve"> </w:t>
      </w:r>
      <w:r>
        <w:tab/>
        <w:t xml:space="preserve"> </w:t>
      </w:r>
      <w:r>
        <w:tab/>
        <w:t xml:space="preserve">a) stečajna masa stečajnog dužnika u iznosu od </w:t>
      </w:r>
      <w:r w:rsidR="00D8013B">
        <w:t>9.999,07</w:t>
      </w:r>
      <w:r>
        <w:t xml:space="preserve"> Kn sukladno odredbi čl. 170. Stečajnog zakona po osnovi troškova utvrđivan</w:t>
      </w:r>
      <w:r w:rsidR="000217BB">
        <w:t>ja tražbine</w:t>
      </w:r>
      <w:r w:rsidR="00395AFF">
        <w:t xml:space="preserve"> i unovčenja</w:t>
      </w:r>
      <w:r>
        <w:t>,</w:t>
      </w:r>
    </w:p>
    <w:p w:rsidRDefault="006C07AE" w:rsidP="006C07AE" w:rsidR="006C07AE">
      <w:pPr>
        <w:jc w:val="both"/>
      </w:pPr>
    </w:p>
    <w:p w:rsidRDefault="006C07AE" w:rsidP="006C07AE" w:rsidR="006C07AE">
      <w:pPr>
        <w:jc w:val="both"/>
      </w:pPr>
      <w:r>
        <w:t xml:space="preserve"> </w:t>
      </w:r>
      <w:r>
        <w:tab/>
        <w:t xml:space="preserve"> </w:t>
      </w:r>
      <w:r>
        <w:tab/>
        <w:t xml:space="preserve">b) tražbina razlučnog vjerovnika </w:t>
      </w:r>
      <w:r w:rsidR="007B344D">
        <w:t>B2 Kapital d.o.o. Zagreb, Radnička cesta 41, OIB 57509775367</w:t>
      </w:r>
      <w:r w:rsidR="00DD4BE9">
        <w:t xml:space="preserve"> </w:t>
      </w:r>
      <w:r w:rsidR="000626F1">
        <w:t>po osnovi prava zaloga uknjiženog pod brojem Z-</w:t>
      </w:r>
      <w:r w:rsidR="007B344D">
        <w:t>4539/09</w:t>
      </w:r>
      <w:r w:rsidR="000626F1">
        <w:t xml:space="preserve"> u iznosu od </w:t>
      </w:r>
      <w:r w:rsidR="007B344D">
        <w:t>2</w:t>
      </w:r>
      <w:r w:rsidR="00013A1D">
        <w:t>.000,93</w:t>
      </w:r>
      <w:r w:rsidR="00AD0488">
        <w:t xml:space="preserve"> </w:t>
      </w:r>
      <w:r w:rsidR="000626F1">
        <w:t xml:space="preserve">Kn po osnovi </w:t>
      </w:r>
      <w:r w:rsidR="006A7B40">
        <w:t>dijela zateznih kamata</w:t>
      </w:r>
      <w:r w:rsidR="00E847CB">
        <w:t>.</w:t>
      </w:r>
    </w:p>
    <w:p w:rsidRDefault="006C07AE" w:rsidP="006C07AE" w:rsidR="006C07AE">
      <w:pPr>
        <w:jc w:val="both"/>
      </w:pPr>
    </w:p>
    <w:p w:rsidRDefault="006C07AE" w:rsidP="000D59B5" w:rsidR="000D59B5">
      <w:pPr>
        <w:jc w:val="both"/>
      </w:pPr>
      <w:r>
        <w:t xml:space="preserve"> </w:t>
      </w:r>
      <w:r>
        <w:tab/>
        <w:t xml:space="preserve"> </w:t>
      </w:r>
      <w:r>
        <w:tab/>
      </w:r>
      <w:r w:rsidR="000D59B5">
        <w:t>II. Nalaže se računovodstvu suda iznos naveden u točci I a</w:t>
      </w:r>
      <w:r w:rsidR="000D59B5" w:rsidRPr="00FB60FB">
        <w:t>) izreke rješenja</w:t>
      </w:r>
      <w:r w:rsidR="000D59B5">
        <w:t xml:space="preserve"> tj. iznos od 9.999,07  Kn prenijeti</w:t>
      </w:r>
      <w:r w:rsidR="000D59B5" w:rsidRPr="00FB60FB">
        <w:t xml:space="preserve"> na poslovni račun </w:t>
      </w:r>
      <w:r w:rsidR="000D59B5">
        <w:t>stečajnog dužnika</w:t>
      </w:r>
      <w:r w:rsidR="000D59B5" w:rsidRPr="00FB60FB">
        <w:t xml:space="preserve"> broj IBAN</w:t>
      </w:r>
      <w:r w:rsidR="0022000C">
        <w:t xml:space="preserve"> HR94 </w:t>
      </w:r>
      <w:r w:rsidR="000D59B5">
        <w:t xml:space="preserve">2503007 11000 75712, </w:t>
      </w:r>
      <w:r w:rsidR="000D59B5" w:rsidRPr="00FB60FB">
        <w:t xml:space="preserve"> a po pravomoćnosti ovoga rješenja.</w:t>
      </w:r>
    </w:p>
    <w:p w:rsidRDefault="000D59B5" w:rsidP="000D59B5" w:rsidR="000D59B5">
      <w:pPr>
        <w:jc w:val="both"/>
      </w:pPr>
    </w:p>
    <w:p w:rsidRDefault="00342B1B" w:rsidP="000D59B5" w:rsidR="000D59B5" w:rsidRPr="00FB60FB">
      <w:pPr>
        <w:jc w:val="both"/>
      </w:pPr>
      <w:r>
        <w:t xml:space="preserve"> </w:t>
      </w:r>
      <w:r>
        <w:tab/>
      </w:r>
      <w:r>
        <w:tab/>
      </w:r>
      <w:r w:rsidR="000D59B5">
        <w:t>Nalaže se računovodstvu suda iznos naveden u točci</w:t>
      </w:r>
      <w:r w:rsidR="000D59B5" w:rsidRPr="00FB60FB">
        <w:t xml:space="preserve"> I b) izreke rješenja</w:t>
      </w:r>
      <w:r w:rsidR="000D59B5">
        <w:t xml:space="preserve"> tj. iznos od 2.000,93  Kn prenijeti</w:t>
      </w:r>
      <w:r w:rsidR="000D59B5" w:rsidRPr="00FB60FB">
        <w:t xml:space="preserve"> na poslovni račun razlučnog vjerovnika broj IBAN</w:t>
      </w:r>
      <w:r w:rsidR="0022000C">
        <w:t xml:space="preserve"> HR</w:t>
      </w:r>
      <w:r w:rsidR="000D59B5">
        <w:t>9225000091101401685, model HR11, poziv na broj: 1209493-10780718-13001</w:t>
      </w:r>
      <w:r w:rsidR="000D59B5" w:rsidRPr="00FB60FB">
        <w:t>, a po pravomoćnosti ovoga rješenja.</w:t>
      </w:r>
    </w:p>
    <w:p w:rsidRDefault="006C07AE" w:rsidP="006C07AE" w:rsidR="006C07AE">
      <w:pPr>
        <w:jc w:val="both"/>
      </w:pPr>
    </w:p>
    <w:p w:rsidRDefault="006C07AE" w:rsidP="006C07AE" w:rsidR="006C07AE">
      <w:pPr>
        <w:jc w:val="both"/>
      </w:pPr>
      <w:r>
        <w:lastRenderedPageBreak/>
        <w:t xml:space="preserve"> </w:t>
      </w:r>
      <w:r>
        <w:tab/>
        <w:t xml:space="preserve"> </w:t>
      </w:r>
      <w:r>
        <w:tab/>
        <w:t>III</w:t>
      </w:r>
      <w:r w:rsidR="006F22D8">
        <w:t>.</w:t>
      </w:r>
      <w:r>
        <w:t xml:space="preserve"> U</w:t>
      </w:r>
      <w:r w:rsidR="00292D95">
        <w:t xml:space="preserve"> preostalom dijelu u iznosu od </w:t>
      </w:r>
      <w:r w:rsidR="00260C9B">
        <w:t>282.234,57</w:t>
      </w:r>
      <w:r>
        <w:t xml:space="preserve"> Kn tražbina razlučnog vjerovnika </w:t>
      </w:r>
      <w:r w:rsidR="008A4E08">
        <w:t xml:space="preserve">B2 Kapital d.o.o. Zagreb, Radnička cesta 41, OIB 57509775367 </w:t>
      </w:r>
      <w:r>
        <w:t xml:space="preserve">koja je uzeta pri diobi ostaje nenamirena, a po osnovi dijela </w:t>
      </w:r>
      <w:r w:rsidR="007F1230">
        <w:t>zateznih kamata,</w:t>
      </w:r>
      <w:r w:rsidR="008A4E08">
        <w:t xml:space="preserve"> glavnog duga</w:t>
      </w:r>
      <w:r w:rsidR="007F1230">
        <w:t xml:space="preserve"> i ostalih potraživanja</w:t>
      </w:r>
      <w:r>
        <w:t>.</w:t>
      </w:r>
    </w:p>
    <w:p w:rsidRDefault="007622C4" w:rsidP="006C07AE" w:rsidR="007622C4">
      <w:pPr>
        <w:jc w:val="both"/>
      </w:pPr>
      <w:r>
        <w:t xml:space="preserve"> </w:t>
      </w:r>
      <w:r>
        <w:tab/>
      </w:r>
      <w:r>
        <w:tab/>
      </w:r>
    </w:p>
    <w:p w:rsidRDefault="00D638EE" w:rsidP="006C07AE" w:rsidR="006C07AE">
      <w:pPr>
        <w:jc w:val="both"/>
      </w:pPr>
      <w:r>
        <w:t xml:space="preserve"> </w:t>
      </w:r>
      <w:r>
        <w:tab/>
      </w:r>
      <w:r>
        <w:tab/>
        <w:t>IV</w:t>
      </w:r>
      <w:r w:rsidR="007622C4">
        <w:t>. Utvrđuje se da u cijelosti ostaju</w:t>
      </w:r>
      <w:r>
        <w:t xml:space="preserve"> nenamirene</w:t>
      </w:r>
      <w:r w:rsidR="007622C4">
        <w:t xml:space="preserve"> tražbine razlučnih vjerovnika po osnovi založnog prava </w:t>
      </w:r>
      <w:r w:rsidR="00534F69">
        <w:t xml:space="preserve">uknjižene </w:t>
      </w:r>
      <w:r w:rsidR="007622C4">
        <w:t>pod brojem Z-</w:t>
      </w:r>
      <w:r w:rsidR="008D79EC">
        <w:t>496</w:t>
      </w:r>
      <w:r w:rsidR="002E3B8D">
        <w:t>8</w:t>
      </w:r>
      <w:r w:rsidR="008D79EC">
        <w:t>/09</w:t>
      </w:r>
      <w:r w:rsidR="00577CBE">
        <w:t xml:space="preserve"> i broj</w:t>
      </w:r>
      <w:r w:rsidR="007622C4">
        <w:t xml:space="preserve"> Z-</w:t>
      </w:r>
      <w:r w:rsidR="008D79EC">
        <w:t>1102/12</w:t>
      </w:r>
      <w:r w:rsidR="00AB3329">
        <w:t>.</w:t>
      </w:r>
    </w:p>
    <w:p w:rsidRDefault="00534F69" w:rsidP="006C07AE" w:rsidR="00534F69">
      <w:pPr>
        <w:jc w:val="both"/>
      </w:pPr>
    </w:p>
    <w:p w:rsidRDefault="006C07AE" w:rsidP="006C07AE" w:rsidR="006C07AE">
      <w:pPr>
        <w:jc w:val="center"/>
      </w:pPr>
      <w:r>
        <w:t>Obrazloženje</w:t>
      </w:r>
    </w:p>
    <w:p w:rsidRDefault="00810BE1" w:rsidP="006C07AE" w:rsidR="00810BE1">
      <w:pPr>
        <w:jc w:val="both"/>
      </w:pPr>
    </w:p>
    <w:p w:rsidRDefault="00810BE1" w:rsidP="00B90083" w:rsidR="00765036" w:rsidRPr="00B90083">
      <w:pPr>
        <w:jc w:val="both"/>
      </w:pPr>
      <w:r>
        <w:t xml:space="preserve"> </w:t>
      </w:r>
      <w:r>
        <w:tab/>
      </w:r>
      <w:r>
        <w:tab/>
        <w:t xml:space="preserve">Na javnoj dražbi </w:t>
      </w:r>
      <w:r w:rsidR="00765036">
        <w:t xml:space="preserve">u ovoj pravnoj stvari </w:t>
      </w:r>
      <w:r>
        <w:t>prodane su nekretnine stečajnog dužnika</w:t>
      </w:r>
      <w:r w:rsidR="00765036">
        <w:t xml:space="preserve"> </w:t>
      </w:r>
      <w:r>
        <w:t xml:space="preserve"> </w:t>
      </w:r>
      <w:r w:rsidR="00B90083">
        <w:t xml:space="preserve">i to: </w:t>
      </w:r>
      <w:r w:rsidR="00765036">
        <w:rPr>
          <w:color w:val="000000"/>
        </w:rPr>
        <w:t>5. suvlasnički dio od 1/3 suvlasničkog dijela nekretnina  upisanih u zk.ul. 1315 k.o.Nova Gradiška i to: kč.br.2921/2 - zgrada - lokal u Reljkovićevoj ulici broj 30 sa 68 m2, te je rješenje o dosudi posl. br. 7/St-352/2012-218 od 16. listopada 2018. godine postalo pravomoćno i kupac uplatio kupovninu.</w:t>
      </w:r>
    </w:p>
    <w:p w:rsidRDefault="00765036" w:rsidP="006C07AE" w:rsidR="00765036" w:rsidRPr="00765036">
      <w:pPr>
        <w:jc w:val="both"/>
        <w:rPr>
          <w:b/>
        </w:rPr>
      </w:pPr>
      <w:r>
        <w:t xml:space="preserve"> </w:t>
      </w:r>
      <w:r>
        <w:tab/>
      </w:r>
      <w:r>
        <w:tab/>
        <w:t xml:space="preserve">Nastavno tome, održano je ročište za diobu kupovnine </w:t>
      </w:r>
      <w:r w:rsidRPr="005925CA">
        <w:t>dan</w:t>
      </w:r>
      <w:r>
        <w:t>a 12. prosinca 2018. godine na koje su pozvane sve osobe koje prema stanju spisa i podacima iz zemljišnih knjiga polažu pravo na namirenje iz kupovnine, kao i stečajni upravitelj</w:t>
      </w:r>
      <w:r w:rsidR="00652960">
        <w:t>.</w:t>
      </w:r>
    </w:p>
    <w:p w:rsidRDefault="005925CA" w:rsidP="00652960" w:rsidR="00652960">
      <w:pPr>
        <w:jc w:val="both"/>
      </w:pPr>
      <w:r>
        <w:t xml:space="preserve"> </w:t>
      </w:r>
      <w:r>
        <w:tab/>
        <w:t xml:space="preserve"> </w:t>
      </w:r>
      <w:r>
        <w:tab/>
      </w:r>
      <w:r w:rsidR="006C07AE">
        <w:t xml:space="preserve">Diobnu masu čini kupovnina u iznosu od </w:t>
      </w:r>
      <w:r w:rsidR="00652960">
        <w:t>12.000,00</w:t>
      </w:r>
      <w:r w:rsidR="00D315CD">
        <w:t xml:space="preserve"> </w:t>
      </w:r>
      <w:r w:rsidR="006C07AE">
        <w:t>Kn</w:t>
      </w:r>
      <w:r w:rsidR="00652960">
        <w:t xml:space="preserve"> koja je realizirana prodajom nekretnine.</w:t>
      </w:r>
      <w:r w:rsidR="006E5C0A">
        <w:tab/>
        <w:t xml:space="preserve"> </w:t>
      </w:r>
      <w:r w:rsidR="006E5C0A">
        <w:tab/>
      </w:r>
    </w:p>
    <w:p w:rsidRDefault="00652960" w:rsidP="00652960" w:rsidR="006121DB">
      <w:pPr>
        <w:jc w:val="both"/>
      </w:pPr>
      <w:r>
        <w:t xml:space="preserve"> </w:t>
      </w:r>
      <w:r>
        <w:tab/>
      </w:r>
      <w:r>
        <w:tab/>
        <w:t>Stečajni upravitelj se u podnesku i na ročištu od 12. prosinca 2018. godine  očitova</w:t>
      </w:r>
      <w:r w:rsidR="00BA0395">
        <w:t xml:space="preserve">o </w:t>
      </w:r>
      <w:r>
        <w:t xml:space="preserve">da je iz iznosa realiziranog prodajom nekretnina potrebno u korist stečajne mase izdvojiti iznos od </w:t>
      </w:r>
      <w:r w:rsidR="00BA0395">
        <w:t>9.994,01 Kn, koji se odnosi na stvarni trošak unovčenja i to putne troškove stečajnog upravitelja</w:t>
      </w:r>
      <w:r w:rsidR="00537E95">
        <w:t xml:space="preserve"> u iznosu od 5.952,57 Kn bruto</w:t>
      </w:r>
      <w:r w:rsidR="00BA0395">
        <w:t xml:space="preserve">, nagradu za rad stečajnog upravitelja </w:t>
      </w:r>
      <w:r w:rsidR="00537E95">
        <w:t xml:space="preserve">u iznosu od 2.064,00 Kn bruto </w:t>
      </w:r>
      <w:r w:rsidR="00BA0395">
        <w:t>i knjigovodstvene usluge</w:t>
      </w:r>
      <w:r w:rsidR="00537E95">
        <w:t xml:space="preserve"> u iznosu od 1.977,44 Kn u opsegu u kojem razlučni vjerovnik sudjeluje u namirenju ovih troškova</w:t>
      </w:r>
      <w:r w:rsidR="00BA0395">
        <w:t>.</w:t>
      </w:r>
    </w:p>
    <w:p w:rsidRDefault="006121DB" w:rsidP="00652960" w:rsidR="00BA0395">
      <w:pPr>
        <w:jc w:val="both"/>
      </w:pPr>
      <w:r>
        <w:t xml:space="preserve"> </w:t>
      </w:r>
      <w:r>
        <w:tab/>
      </w:r>
      <w:r>
        <w:tab/>
        <w:t>Ocjena je ovog suda da je u korist stečajne mase potrebno</w:t>
      </w:r>
      <w:r w:rsidR="00BA0395">
        <w:t xml:space="preserve"> </w:t>
      </w:r>
      <w:r>
        <w:t>izdvojiti iznos koji se odnosi na troškove utvrđivanja tražbine i koji obuhvaćaju troškove utvrđivanja istovjetnosti predmeta i prava na tom predmetnu u iznosu od 5% paušalno tj. u iznosu od 600,00 Kn</w:t>
      </w:r>
      <w:r w:rsidR="00B90083">
        <w:t xml:space="preserve"> sukladno odredbi </w:t>
      </w:r>
      <w:r w:rsidR="006D5DCC" w:rsidRPr="006D5DCC">
        <w:t>č</w:t>
      </w:r>
      <w:r w:rsidR="00B90083" w:rsidRPr="006D5DCC">
        <w:t>l 170. S</w:t>
      </w:r>
      <w:r w:rsidR="006D5DCC" w:rsidRPr="006D5DCC">
        <w:t>te</w:t>
      </w:r>
      <w:r w:rsidR="00B90083" w:rsidRPr="006D5DCC">
        <w:t>č</w:t>
      </w:r>
      <w:r w:rsidR="006D5DCC" w:rsidRPr="006D5DCC">
        <w:t>a</w:t>
      </w:r>
      <w:r w:rsidR="00B90083" w:rsidRPr="006D5DCC">
        <w:t>jnog zakona</w:t>
      </w:r>
      <w:r w:rsidR="00B90083">
        <w:t xml:space="preserve">  </w:t>
      </w:r>
      <w:r w:rsidR="006D5DCC" w:rsidRPr="004D1918">
        <w:t>(dalje SZ, NN 44/96, 29/99, 129/00, 123/03, 82/06, 116/10, 125/12 i 133/12) koja se na ovaj postupak primjenjuje na temelju odredbe čl. 441.st.1. Stečajnog zakona ( 71/1</w:t>
      </w:r>
      <w:r w:rsidR="003378FC">
        <w:t>5, 104/17</w:t>
      </w:r>
      <w:r w:rsidR="006D5DCC" w:rsidRPr="004D1918">
        <w:t>)</w:t>
      </w:r>
      <w:r w:rsidR="00126405">
        <w:t>,</w:t>
      </w:r>
      <w:r w:rsidR="006D5DCC" w:rsidRPr="004D1918">
        <w:t xml:space="preserve"> </w:t>
      </w:r>
      <w:r w:rsidR="003378FC">
        <w:t xml:space="preserve"> koji trošak je ste</w:t>
      </w:r>
      <w:r w:rsidR="006D5DCC">
        <w:t>č</w:t>
      </w:r>
      <w:r w:rsidR="003378FC">
        <w:t>a</w:t>
      </w:r>
      <w:r w:rsidR="006D5DCC">
        <w:t xml:space="preserve">jni </w:t>
      </w:r>
      <w:r w:rsidR="00126405">
        <w:t>upravitelj</w:t>
      </w:r>
      <w:r w:rsidR="006D5DCC">
        <w:t xml:space="preserve"> </w:t>
      </w:r>
      <w:r w:rsidR="00126405">
        <w:t>propustio</w:t>
      </w:r>
      <w:r w:rsidR="006D5DCC">
        <w:t xml:space="preserve"> </w:t>
      </w:r>
      <w:r w:rsidR="00126405">
        <w:t>uračunati</w:t>
      </w:r>
      <w:r w:rsidR="006D5DCC">
        <w:t xml:space="preserve"> </w:t>
      </w:r>
      <w:r>
        <w:t xml:space="preserve">, te </w:t>
      </w:r>
      <w:r w:rsidR="006D5DCC">
        <w:t xml:space="preserve">i </w:t>
      </w:r>
      <w:r>
        <w:t>trošak unovčenja u iznosu od 9.399,07 Kn koji involvira nagradu za rad stečajnog upravitelja u iznosu od 2.064,00 Kn bruto</w:t>
      </w:r>
      <w:r w:rsidR="00126405">
        <w:t xml:space="preserve"> sukl</w:t>
      </w:r>
      <w:r w:rsidR="006D5DCC">
        <w:t xml:space="preserve">adno </w:t>
      </w:r>
      <w:r w:rsidR="00752BB7">
        <w:t xml:space="preserve">čl. 7. </w:t>
      </w:r>
      <w:r w:rsidR="006D5DCC">
        <w:t>Uredb</w:t>
      </w:r>
      <w:r w:rsidR="00752BB7">
        <w:t>e</w:t>
      </w:r>
      <w:r w:rsidR="006D5DCC">
        <w:t xml:space="preserve"> </w:t>
      </w:r>
      <w:r w:rsidR="00752BB7">
        <w:t>o kriterijima i načinu obračuna i plaćanju nagrade stečajnim upraviteljima ( NN 105/15 )</w:t>
      </w:r>
      <w:r>
        <w:t xml:space="preserve">, a koji iznos i involvira i doprinos za zdravstvenu zaštitu, zatim putni trošak stečajnog upravitelja u iznosu od 5.337,63 kn za pristup ročištima za prodaju nekretnine, diobu kupovnine, razgledavanje nekretnine i </w:t>
      </w:r>
      <w:r w:rsidR="00A72430">
        <w:t>preuzimanje</w:t>
      </w:r>
      <w:r>
        <w:t xml:space="preserve"> nekretnine</w:t>
      </w:r>
      <w:r w:rsidR="006A7036">
        <w:t xml:space="preserve"> ( koje je stečajni upravitelj dokazao putnim nalozima )</w:t>
      </w:r>
      <w:r>
        <w:t>,</w:t>
      </w:r>
      <w:r w:rsidR="006D5DCC">
        <w:t xml:space="preserve"> dok</w:t>
      </w:r>
      <w:r w:rsidR="00C92234">
        <w:t xml:space="preserve"> se</w:t>
      </w:r>
      <w:r w:rsidR="006D5DCC">
        <w:t xml:space="preserve"> putni trošak za p</w:t>
      </w:r>
      <w:r w:rsidR="003378FC">
        <w:t>ris</w:t>
      </w:r>
      <w:r w:rsidR="006D5DCC">
        <w:t>tup zav</w:t>
      </w:r>
      <w:r w:rsidR="003378FC">
        <w:t xml:space="preserve">ršnom ročištu ne </w:t>
      </w:r>
      <w:r w:rsidR="00C92234">
        <w:t>može uračunati</w:t>
      </w:r>
      <w:r w:rsidR="003378FC">
        <w:t xml:space="preserve"> jer nije </w:t>
      </w:r>
      <w:r w:rsidR="006D5DCC">
        <w:t>do</w:t>
      </w:r>
      <w:r w:rsidR="003378FC">
        <w:t>s</w:t>
      </w:r>
      <w:r w:rsidR="006D5DCC">
        <w:t>pio do tr</w:t>
      </w:r>
      <w:r w:rsidR="003378FC">
        <w:t xml:space="preserve">enutka unovčenja </w:t>
      </w:r>
      <w:r w:rsidR="006D5DCC">
        <w:t>n</w:t>
      </w:r>
      <w:r w:rsidR="003378FC">
        <w:t>ek</w:t>
      </w:r>
      <w:r w:rsidR="006D5DCC">
        <w:t>r</w:t>
      </w:r>
      <w:r w:rsidR="003378FC">
        <w:t>et</w:t>
      </w:r>
      <w:r w:rsidR="006D5DCC">
        <w:t>nine</w:t>
      </w:r>
      <w:r w:rsidR="00C92234">
        <w:t>,</w:t>
      </w:r>
      <w:r>
        <w:t xml:space="preserve"> te i razmjerni trošak knjigovodstvenih usluga u iznosu od 1.997,44 kn u omjeru </w:t>
      </w:r>
      <w:r w:rsidR="003378FC">
        <w:t>kojem</w:t>
      </w:r>
      <w:r>
        <w:t xml:space="preserve"> razlučni vjerovni</w:t>
      </w:r>
      <w:r w:rsidR="006D5DCC">
        <w:t>k sudjeluje u ovim troškovima</w:t>
      </w:r>
      <w:r w:rsidR="003378FC">
        <w:t xml:space="preserve"> od</w:t>
      </w:r>
      <w:r w:rsidR="006D5DCC">
        <w:t>no</w:t>
      </w:r>
      <w:r w:rsidR="003378FC">
        <w:t>sno</w:t>
      </w:r>
      <w:r w:rsidR="006D5DCC">
        <w:t xml:space="preserve"> ukupno tr</w:t>
      </w:r>
      <w:r w:rsidR="003378FC">
        <w:t>oškovi koje je potrebno izdvojiti u korist stečajne  mase  iznose</w:t>
      </w:r>
      <w:r w:rsidR="006D5DCC">
        <w:t xml:space="preserve"> od 9.999,07 Kn.</w:t>
      </w:r>
    </w:p>
    <w:p w:rsidRDefault="00F956E4" w:rsidP="00F956E4" w:rsidR="00F956E4">
      <w:pPr>
        <w:jc w:val="both"/>
      </w:pPr>
      <w:r>
        <w:t xml:space="preserve"> </w:t>
      </w:r>
      <w:r>
        <w:tab/>
      </w:r>
      <w:r>
        <w:tab/>
        <w:t xml:space="preserve">     Na ročištu za diobu, prema stanju zemljišnih knjiga, utvrđeno je da prioritetno pravo na namirenje iz iznosa realiziranog prodajom predmetne nekretnine ostvaruje razlučni vjerovnik B2 Kapital d.o.o. Zagreb, Radnička cesta 41, OIB 57509775367  </w:t>
      </w:r>
      <w:r w:rsidR="00AC5304">
        <w:t xml:space="preserve">po osnovi </w:t>
      </w:r>
      <w:r w:rsidR="002E6B85">
        <w:t>založnog</w:t>
      </w:r>
      <w:r w:rsidR="00AC5304">
        <w:t xml:space="preserve"> prava uknjiženih pod</w:t>
      </w:r>
      <w:r w:rsidR="00C92234">
        <w:t xml:space="preserve"> brojem Z-4539/09, a po osnovi U</w:t>
      </w:r>
      <w:r w:rsidR="00AC5304">
        <w:t xml:space="preserve">govora o kreditu broj 80951005183/2009 sa Sporazumom o osiguranju </w:t>
      </w:r>
      <w:r w:rsidR="002E6B85">
        <w:t>novčane</w:t>
      </w:r>
      <w:r w:rsidR="00AC5304">
        <w:t xml:space="preserve"> tražbine od 08. rujna 2009. </w:t>
      </w:r>
      <w:r w:rsidR="00940276">
        <w:t>godine radi osiguranja tražbine u visini od 20.300,00 EUR po srednjem tečaju banke uvećano za pripadajuću zateznu kamatu od 6 M EURIBOR + 9% dekurziv.</w:t>
      </w:r>
      <w:r w:rsidR="004D1918">
        <w:t xml:space="preserve"> </w:t>
      </w:r>
    </w:p>
    <w:p w:rsidRDefault="004D1918" w:rsidP="006C07AE" w:rsidR="006C07AE">
      <w:pPr>
        <w:jc w:val="both"/>
      </w:pPr>
      <w:r>
        <w:lastRenderedPageBreak/>
        <w:t xml:space="preserve"> </w:t>
      </w:r>
      <w:r>
        <w:tab/>
      </w:r>
      <w:r>
        <w:tab/>
        <w:t>Iz Izračuna tražbine razlučnog vjerovnika B2 Kapital d.o.o. Zagreb, Radnička cesta 41, OIB 57509775367   od 16. listopada 2018. godine proizlazi da ova tražbina koja sudjeluje u namirenju u iznosu 284.235,50 Kn.</w:t>
      </w:r>
      <w:r w:rsidR="006C07AE">
        <w:t xml:space="preserve"> </w:t>
      </w:r>
      <w:r w:rsidR="00D519A1">
        <w:t xml:space="preserve"> </w:t>
      </w:r>
      <w:r w:rsidR="00D519A1">
        <w:tab/>
      </w:r>
      <w:r w:rsidR="00A3695D">
        <w:t xml:space="preserve"> </w:t>
      </w:r>
    </w:p>
    <w:p w:rsidRDefault="00E27082" w:rsidP="004D1918" w:rsidR="004D1918">
      <w:pPr>
        <w:jc w:val="both"/>
      </w:pPr>
      <w:r>
        <w:tab/>
      </w:r>
      <w:r>
        <w:tab/>
      </w:r>
      <w:r w:rsidR="006C07AE">
        <w:t xml:space="preserve"> </w:t>
      </w:r>
      <w:r w:rsidR="004D1918">
        <w:t xml:space="preserve">    </w:t>
      </w:r>
      <w:r w:rsidR="006C07AE">
        <w:t>Stoga je</w:t>
      </w:r>
      <w:r w:rsidR="00292D95">
        <w:t xml:space="preserve"> s</w:t>
      </w:r>
      <w:r w:rsidR="006C07AE">
        <w:t xml:space="preserve"> iznosom kupovnine u iznosu od </w:t>
      </w:r>
      <w:r w:rsidR="006D5DCC">
        <w:t>2.000,93 Kn</w:t>
      </w:r>
      <w:r w:rsidR="006C07AE">
        <w:t xml:space="preserve">, a koji je preostao nakon izdvajanja iznosa iz diobene mase sukladno odredbi čl. 170. SZ-a,  trebalo namiriti </w:t>
      </w:r>
      <w:r w:rsidR="00B61739">
        <w:t xml:space="preserve">tražbinu </w:t>
      </w:r>
      <w:r w:rsidR="006C07AE">
        <w:t xml:space="preserve">razlučnog vjerovnika </w:t>
      </w:r>
      <w:r w:rsidR="004D1918">
        <w:t xml:space="preserve">B2 Kapital d.o.o. Zagreb, Radnička cesta 41, OIB 57509775367  </w:t>
      </w:r>
      <w:r w:rsidR="006C07AE">
        <w:t>čija tražbina</w:t>
      </w:r>
      <w:r w:rsidR="00B61739">
        <w:t xml:space="preserve"> je</w:t>
      </w:r>
      <w:r w:rsidR="006C07AE">
        <w:t xml:space="preserve"> osigurana razlučnim pravom uknjiženim  po</w:t>
      </w:r>
      <w:r w:rsidR="00DF014B">
        <w:t>d brojem Z-</w:t>
      </w:r>
      <w:r w:rsidR="004D1918">
        <w:t xml:space="preserve">4539/09 </w:t>
      </w:r>
      <w:r w:rsidR="006C07AE">
        <w:t xml:space="preserve"> te i utvrditi da je u preostalom iznosu, a kako je to navedeno u točci III izreke rješenja tražbina ovog razlučnog vjerovnika koja je uzeta u obzir u diobi ostala nenamirena. </w:t>
      </w:r>
      <w:r w:rsidR="00F60101">
        <w:t>Nada</w:t>
      </w:r>
      <w:r w:rsidR="005C3B1D">
        <w:t xml:space="preserve">lje, valjalo je </w:t>
      </w:r>
      <w:r w:rsidR="00B61739">
        <w:t xml:space="preserve">i </w:t>
      </w:r>
      <w:r w:rsidR="005C3B1D">
        <w:t>utvrditi da nov</w:t>
      </w:r>
      <w:r w:rsidR="00F60101">
        <w:t>čana sredstva nisu dostatna za namirenje ostalih osiguranih tražbina kako je navedeno u toč</w:t>
      </w:r>
      <w:r w:rsidR="00AF1FC4">
        <w:t>c</w:t>
      </w:r>
      <w:r w:rsidR="00F60101">
        <w:t>i IV</w:t>
      </w:r>
      <w:r w:rsidR="00724A7B">
        <w:t>.</w:t>
      </w:r>
      <w:r w:rsidR="00F60101">
        <w:t xml:space="preserve"> izreke rješenja. </w:t>
      </w:r>
    </w:p>
    <w:p w:rsidRDefault="004D1918" w:rsidP="003850A2" w:rsidR="006C07AE">
      <w:pPr>
        <w:jc w:val="both"/>
      </w:pPr>
      <w:r>
        <w:t xml:space="preserve"> </w:t>
      </w:r>
      <w:r>
        <w:tab/>
      </w:r>
      <w:r>
        <w:tab/>
      </w:r>
      <w:r w:rsidR="006C07AE" w:rsidRPr="004D1918">
        <w:t xml:space="preserve">Stoga je na  temelju </w:t>
      </w:r>
      <w:r w:rsidR="00F0243A" w:rsidRPr="004D1918">
        <w:t xml:space="preserve">odredbe </w:t>
      </w:r>
      <w:r w:rsidR="00C30683" w:rsidRPr="004D1918">
        <w:t>čl. 164.a . st.</w:t>
      </w:r>
      <w:r w:rsidR="006F22D8" w:rsidRPr="004D1918">
        <w:t xml:space="preserve"> </w:t>
      </w:r>
      <w:r w:rsidR="003B1FA8">
        <w:t>3</w:t>
      </w:r>
      <w:r w:rsidR="00C30683" w:rsidRPr="004D1918">
        <w:t xml:space="preserve">. </w:t>
      </w:r>
      <w:r w:rsidRPr="004D1918">
        <w:t>Stečajnog zakona</w:t>
      </w:r>
      <w:r w:rsidR="00C30683" w:rsidRPr="004D1918">
        <w:t xml:space="preserve"> odlučeno</w:t>
      </w:r>
      <w:r w:rsidR="006C07AE" w:rsidRPr="004D1918">
        <w:t xml:space="preserve"> kao u izreci rješenja.</w:t>
      </w:r>
      <w:r w:rsidRPr="004D1918">
        <w:t xml:space="preserve"> </w:t>
      </w:r>
    </w:p>
    <w:p w:rsidRDefault="002D7F6A" w:rsidP="005925CA" w:rsidR="002D7F6A">
      <w:pPr>
        <w:jc w:val="center"/>
      </w:pPr>
    </w:p>
    <w:p w:rsidRDefault="002D7F6A" w:rsidP="002D7F6A" w:rsidR="006C07AE">
      <w:r>
        <w:t xml:space="preserve"> </w:t>
      </w:r>
      <w:r>
        <w:tab/>
      </w:r>
      <w:r>
        <w:tab/>
      </w:r>
      <w:r w:rsidR="006C07AE">
        <w:t>U Slavonskom Brodu</w:t>
      </w:r>
      <w:r w:rsidR="00811EC7">
        <w:t xml:space="preserve">, </w:t>
      </w:r>
      <w:r w:rsidR="004D1918">
        <w:t>14. prosinca</w:t>
      </w:r>
      <w:r w:rsidR="004A2AC5">
        <w:t xml:space="preserve"> 2018</w:t>
      </w:r>
      <w:r w:rsidR="006C07AE">
        <w:t>. godine</w:t>
      </w:r>
    </w:p>
    <w:p w:rsidRDefault="00C14FA2" w:rsidP="005925CA" w:rsidR="00C14FA2">
      <w:pPr>
        <w:ind w:firstLine="708" w:left="5664"/>
        <w:jc w:val="both"/>
      </w:pPr>
    </w:p>
    <w:p w:rsidRDefault="004B1CEA" w:rsidP="005925CA" w:rsidR="006C07AE">
      <w:pPr>
        <w:ind w:firstLine="708" w:left="5664"/>
        <w:jc w:val="both"/>
      </w:pPr>
      <w:r>
        <w:t>Stečajna sutkinja</w:t>
      </w:r>
    </w:p>
    <w:p w:rsidRDefault="004D1918" w:rsidP="004D1918" w:rsidR="00C14FA2">
      <w:pPr>
        <w:ind w:firstLine="708" w:left="5664"/>
        <w:jc w:val="both"/>
      </w:pPr>
      <w:r>
        <w:t xml:space="preserve">    </w:t>
      </w:r>
      <w:r w:rsidR="00C14FA2">
        <w:t>Mirna Vujčić</w:t>
      </w:r>
    </w:p>
    <w:p w:rsidRDefault="006C07AE" w:rsidP="006C07AE" w:rsidR="006C07AE">
      <w:pPr>
        <w:jc w:val="both"/>
      </w:pPr>
      <w:r>
        <w:t xml:space="preserve">                                                                             </w:t>
      </w:r>
    </w:p>
    <w:p w:rsidRDefault="006C07AE" w:rsidP="006C07AE" w:rsidR="006C07AE">
      <w:pPr>
        <w:jc w:val="both"/>
      </w:pPr>
    </w:p>
    <w:p w:rsidRDefault="006C07AE" w:rsidP="006C07AE" w:rsidR="006C07AE" w:rsidRPr="00C5080D">
      <w:pPr>
        <w:jc w:val="both"/>
        <w:rPr>
          <w:b/>
          <w:sz w:val="20"/>
          <w:szCs w:val="20"/>
        </w:rPr>
      </w:pPr>
    </w:p>
    <w:p w:rsidRDefault="006C07AE" w:rsidP="006C07AE" w:rsidR="006C07AE" w:rsidRPr="00C5080D">
      <w:pPr>
        <w:jc w:val="both"/>
        <w:rPr>
          <w:b/>
          <w:sz w:val="20"/>
          <w:szCs w:val="20"/>
        </w:rPr>
      </w:pPr>
      <w:r w:rsidRPr="00C5080D">
        <w:rPr>
          <w:b/>
          <w:sz w:val="20"/>
          <w:szCs w:val="20"/>
        </w:rPr>
        <w:t>NAPUTAK O PRAVNOM LIJEKU</w:t>
      </w:r>
    </w:p>
    <w:p w:rsidRDefault="00090CBE" w:rsidP="00090CBE" w:rsidR="006F22D8">
      <w:pPr>
        <w:rPr>
          <w:sz w:val="20"/>
          <w:szCs w:val="20"/>
        </w:rPr>
      </w:pPr>
      <w:r w:rsidRPr="00BC2EE1">
        <w:rPr>
          <w:sz w:val="20"/>
          <w:szCs w:val="20"/>
        </w:rPr>
        <w:t>Protiv ovog rješenja dopuštena je žalba u roku od osam dana</w:t>
      </w:r>
      <w:r w:rsidR="006F22D8">
        <w:rPr>
          <w:sz w:val="20"/>
          <w:szCs w:val="20"/>
        </w:rPr>
        <w:t xml:space="preserve"> </w:t>
      </w:r>
      <w:r w:rsidRPr="00BC2EE1">
        <w:rPr>
          <w:sz w:val="20"/>
          <w:szCs w:val="20"/>
        </w:rPr>
        <w:t xml:space="preserve">po </w:t>
      </w:r>
    </w:p>
    <w:p w:rsidRDefault="00090CBE" w:rsidP="000E4360" w:rsidR="00090CBE" w:rsidRPr="00BC2EE1">
      <w:pPr>
        <w:jc w:val="both"/>
        <w:rPr>
          <w:sz w:val="20"/>
          <w:szCs w:val="20"/>
        </w:rPr>
      </w:pPr>
      <w:r w:rsidRPr="00BC2EE1">
        <w:rPr>
          <w:sz w:val="20"/>
          <w:szCs w:val="20"/>
        </w:rPr>
        <w:t>isteku osmog dana od dana objave rješenja na mrežnoj stranici</w:t>
      </w:r>
    </w:p>
    <w:p w:rsidRDefault="006F22D8" w:rsidP="00090CBE" w:rsidR="00090CBE" w:rsidRPr="00BC2EE1">
      <w:pPr>
        <w:rPr>
          <w:sz w:val="20"/>
          <w:szCs w:val="20"/>
        </w:rPr>
      </w:pPr>
      <w:r>
        <w:rPr>
          <w:sz w:val="20"/>
          <w:szCs w:val="20"/>
        </w:rPr>
        <w:t>e</w:t>
      </w:r>
      <w:r w:rsidR="00090CBE" w:rsidRPr="00BC2EE1">
        <w:rPr>
          <w:sz w:val="20"/>
          <w:szCs w:val="20"/>
        </w:rPr>
        <w:t xml:space="preserve">-Oglasna ploča sudova. Žalba se podnosi  Visokom trgovačkom </w:t>
      </w:r>
    </w:p>
    <w:p w:rsidRDefault="00090CBE" w:rsidP="00090CBE" w:rsidR="00090CBE" w:rsidRPr="00BC2EE1">
      <w:pPr>
        <w:rPr>
          <w:sz w:val="20"/>
          <w:szCs w:val="20"/>
        </w:rPr>
      </w:pPr>
      <w:r w:rsidRPr="00BC2EE1">
        <w:rPr>
          <w:sz w:val="20"/>
          <w:szCs w:val="20"/>
        </w:rPr>
        <w:t>sudu u Zagrebu  putem ovoga suda  u tri  primjerka.</w:t>
      </w:r>
    </w:p>
    <w:p w:rsidRDefault="006C07AE" w:rsidP="006C07AE" w:rsidR="006C07AE" w:rsidRPr="005925CA">
      <w:pPr>
        <w:jc w:val="both"/>
        <w:rPr>
          <w:sz w:val="20"/>
          <w:szCs w:val="20"/>
        </w:rPr>
      </w:pPr>
    </w:p>
    <w:p w:rsidRDefault="006C07AE" w:rsidP="006C07AE" w:rsidR="006C07AE">
      <w:pPr>
        <w:jc w:val="both"/>
      </w:pPr>
    </w:p>
    <w:p w:rsidRDefault="006C07AE" w:rsidP="006C07AE" w:rsidR="006C07AE">
      <w:pPr>
        <w:jc w:val="both"/>
      </w:pPr>
    </w:p>
    <w:p w:rsidRDefault="004642A4" w:rsidP="006C07AE" w:rsidR="006C07AE">
      <w:pPr>
        <w:jc w:val="both"/>
      </w:pPr>
      <w:r>
        <w:t xml:space="preserve"> DNA:</w:t>
      </w:r>
    </w:p>
    <w:p w:rsidRDefault="004642A4" w:rsidP="004642A4" w:rsidR="004642A4">
      <w:pPr>
        <w:jc w:val="both"/>
      </w:pPr>
      <w:r>
        <w:t>1. Rješenje nepravomoćno</w:t>
      </w:r>
    </w:p>
    <w:p w:rsidRDefault="004642A4" w:rsidP="004642A4" w:rsidR="004642A4">
      <w:pPr>
        <w:jc w:val="both"/>
      </w:pPr>
      <w:r>
        <w:t>2. Rješenje objaviti na mrežnoj stranici e-Oglasna ploča sudova</w:t>
      </w:r>
    </w:p>
    <w:p w:rsidRDefault="004642A4" w:rsidP="004642A4" w:rsidR="004642A4">
      <w:pPr>
        <w:jc w:val="both"/>
      </w:pPr>
      <w:r>
        <w:t>te dostaviti neposredno:</w:t>
      </w:r>
    </w:p>
    <w:p w:rsidRDefault="004642A4" w:rsidP="004642A4" w:rsidR="004642A4">
      <w:pPr>
        <w:jc w:val="both"/>
      </w:pPr>
      <w:r>
        <w:t xml:space="preserve">- stečajnom upravitelju </w:t>
      </w:r>
    </w:p>
    <w:p w:rsidRDefault="004642A4" w:rsidP="004642A4" w:rsidR="004642A4">
      <w:pPr>
        <w:jc w:val="both"/>
      </w:pPr>
      <w:r>
        <w:t xml:space="preserve">- razlučnom vjerovniku B2 Kapital </w:t>
      </w:r>
    </w:p>
    <w:p w:rsidRDefault="004642A4" w:rsidP="004642A4" w:rsidR="004642A4">
      <w:pPr>
        <w:jc w:val="both"/>
      </w:pPr>
      <w:r>
        <w:t>3. Kalendar 15 dana</w:t>
      </w:r>
    </w:p>
    <w:p w:rsidRDefault="004642A4" w:rsidP="006C07AE" w:rsidR="004642A4">
      <w:pPr>
        <w:jc w:val="both"/>
      </w:pPr>
    </w:p>
    <w:p w:rsidRDefault="006C07AE" w:rsidP="006C07AE" w:rsidR="006C07AE">
      <w:pPr>
        <w:jc w:val="both"/>
      </w:pPr>
    </w:p>
    <w:p w:rsidRDefault="006C07AE" w:rsidP="006C07AE" w:rsidR="006C07AE">
      <w:pPr>
        <w:jc w:val="both"/>
      </w:pPr>
    </w:p>
    <w:p w:rsidRDefault="006C07AE" w:rsidP="006C07AE" w:rsidR="006C07AE">
      <w:pPr>
        <w:jc w:val="both"/>
      </w:pPr>
    </w:p>
    <w:p w:rsidRDefault="006C07AE" w:rsidP="006C07AE" w:rsidR="006C07AE">
      <w:pPr>
        <w:jc w:val="both"/>
      </w:pPr>
    </w:p>
    <w:p w:rsidRDefault="00BC3012" w:rsidP="004C3F3E" w:rsidR="00BC3012" w:rsidRPr="004C3F3E">
      <w:pPr>
        <w:jc w:val="both"/>
      </w:pPr>
    </w:p>
    <w:sectPr w:rsidSect="00D53C06" w:rsidR="00BC3012" w:rsidRPr="004C3F3E">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C8D" w:rsidR="00C83C8D">
      <w:r>
        <w:separator/>
      </w:r>
    </w:p>
  </w:endnote>
  <w:endnote w:id="0" w:type="continuationSeparator">
    <w:p w:rsidRDefault="00C83C8D" w:rsidR="00C83C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C8D" w:rsidR="00C83C8D">
      <w:r>
        <w:separator/>
      </w:r>
    </w:p>
  </w:footnote>
  <w:footnote w:id="0" w:type="continuationSeparator">
    <w:p w:rsidRDefault="00C83C8D" w:rsidR="00C83C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733" w:rsidP="00255B66" w:rsidR="003177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7733" w:rsidR="003177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733" w:rsidP="00255B66" w:rsidR="003177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136A">
      <w:rPr>
        <w:rStyle w:val="Brojstranice"/>
        <w:noProof/>
      </w:rPr>
      <w:t>3</w:t>
    </w:r>
    <w:r>
      <w:rPr>
        <w:rStyle w:val="Brojstranice"/>
      </w:rPr>
      <w:fldChar w:fldCharType="end"/>
    </w:r>
  </w:p>
  <w:p w:rsidRDefault="00FB2BAA" w:rsidP="00FB2BAA" w:rsidR="00FB2BAA" w:rsidRPr="004C3F3E">
    <w:pPr>
      <w:jc w:val="right"/>
    </w:pPr>
    <w:r w:rsidRPr="00454829">
      <w:rPr>
        <w:b/>
      </w:rPr>
      <w:t>Broj:7/ St-</w:t>
    </w:r>
    <w:r>
      <w:rPr>
        <w:b/>
      </w:rPr>
      <w:t>352/2012-231</w:t>
    </w:r>
  </w:p>
  <w:p w:rsidRDefault="00317733" w:rsidP="00FB2BAA" w:rsidR="00317733">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431" w:rsidP="00FA2431" w:rsidR="00FA2431" w:rsidRPr="004C3F3E">
    <w:pPr>
      <w:jc w:val="right"/>
    </w:pPr>
    <w:r w:rsidRPr="00454829">
      <w:rPr>
        <w:b/>
      </w:rPr>
      <w:t>Broj:7/ St-</w:t>
    </w:r>
    <w:r w:rsidR="009C1107">
      <w:rPr>
        <w:b/>
      </w:rPr>
      <w:t>352</w:t>
    </w:r>
    <w:r>
      <w:rPr>
        <w:b/>
      </w:rPr>
      <w:t>/201</w:t>
    </w:r>
    <w:r w:rsidR="009C1107">
      <w:rPr>
        <w:b/>
      </w:rPr>
      <w:t>2</w:t>
    </w:r>
    <w:r>
      <w:rPr>
        <w:b/>
      </w:rPr>
      <w:t>-</w:t>
    </w:r>
    <w:r w:rsidR="00FB2BAA">
      <w:rPr>
        <w:b/>
      </w:rPr>
      <w:t>231</w:t>
    </w:r>
  </w:p>
  <w:p w:rsidRDefault="00FA2431" w:rsidR="00FA243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3012"/>
    <w:rsid w:val="00006145"/>
    <w:rsid w:val="00011798"/>
    <w:rsid w:val="00013A1D"/>
    <w:rsid w:val="000217BB"/>
    <w:rsid w:val="000223F7"/>
    <w:rsid w:val="00040B15"/>
    <w:rsid w:val="00041D30"/>
    <w:rsid w:val="000626F1"/>
    <w:rsid w:val="00077ADE"/>
    <w:rsid w:val="00090CBE"/>
    <w:rsid w:val="0009274C"/>
    <w:rsid w:val="000A089F"/>
    <w:rsid w:val="000A0E5D"/>
    <w:rsid w:val="000D59B5"/>
    <w:rsid w:val="000E179C"/>
    <w:rsid w:val="000E4360"/>
    <w:rsid w:val="00113CF0"/>
    <w:rsid w:val="00123978"/>
    <w:rsid w:val="00126405"/>
    <w:rsid w:val="00165466"/>
    <w:rsid w:val="001978CF"/>
    <w:rsid w:val="001D68E3"/>
    <w:rsid w:val="001F2AF3"/>
    <w:rsid w:val="001F65D4"/>
    <w:rsid w:val="00201FFF"/>
    <w:rsid w:val="002023A8"/>
    <w:rsid w:val="002140BF"/>
    <w:rsid w:val="0022000C"/>
    <w:rsid w:val="002228B9"/>
    <w:rsid w:val="00255B66"/>
    <w:rsid w:val="00260C9B"/>
    <w:rsid w:val="0026729A"/>
    <w:rsid w:val="00292D95"/>
    <w:rsid w:val="00295F50"/>
    <w:rsid w:val="002A7A5F"/>
    <w:rsid w:val="002C4F08"/>
    <w:rsid w:val="002D7F6A"/>
    <w:rsid w:val="002E3B8D"/>
    <w:rsid w:val="002E6B85"/>
    <w:rsid w:val="00317733"/>
    <w:rsid w:val="003206CF"/>
    <w:rsid w:val="003378FC"/>
    <w:rsid w:val="00342B1B"/>
    <w:rsid w:val="00363FFE"/>
    <w:rsid w:val="003850A2"/>
    <w:rsid w:val="00393095"/>
    <w:rsid w:val="00395AFF"/>
    <w:rsid w:val="00395B12"/>
    <w:rsid w:val="003A03E3"/>
    <w:rsid w:val="003A37CD"/>
    <w:rsid w:val="003A6B9E"/>
    <w:rsid w:val="003B1FA8"/>
    <w:rsid w:val="003B2F86"/>
    <w:rsid w:val="003E7817"/>
    <w:rsid w:val="003F5E38"/>
    <w:rsid w:val="003F67DB"/>
    <w:rsid w:val="00431A09"/>
    <w:rsid w:val="00451EE1"/>
    <w:rsid w:val="00454829"/>
    <w:rsid w:val="004642A4"/>
    <w:rsid w:val="00472CCA"/>
    <w:rsid w:val="0048136A"/>
    <w:rsid w:val="0048755E"/>
    <w:rsid w:val="004A2AC5"/>
    <w:rsid w:val="004B1CEA"/>
    <w:rsid w:val="004C3F3E"/>
    <w:rsid w:val="004D1918"/>
    <w:rsid w:val="00502A3C"/>
    <w:rsid w:val="00514110"/>
    <w:rsid w:val="00520C4B"/>
    <w:rsid w:val="00534F69"/>
    <w:rsid w:val="00537E95"/>
    <w:rsid w:val="005468B4"/>
    <w:rsid w:val="00546A89"/>
    <w:rsid w:val="005637EE"/>
    <w:rsid w:val="005662DA"/>
    <w:rsid w:val="00577CBE"/>
    <w:rsid w:val="0058667C"/>
    <w:rsid w:val="005925CA"/>
    <w:rsid w:val="005A67E7"/>
    <w:rsid w:val="005B6365"/>
    <w:rsid w:val="005C3B1D"/>
    <w:rsid w:val="005C67D4"/>
    <w:rsid w:val="00610629"/>
    <w:rsid w:val="006121DB"/>
    <w:rsid w:val="00635B8A"/>
    <w:rsid w:val="00652960"/>
    <w:rsid w:val="006625CE"/>
    <w:rsid w:val="00674E78"/>
    <w:rsid w:val="006772D6"/>
    <w:rsid w:val="006853E0"/>
    <w:rsid w:val="0069032A"/>
    <w:rsid w:val="006A7036"/>
    <w:rsid w:val="006A7B40"/>
    <w:rsid w:val="006C07AE"/>
    <w:rsid w:val="006D5DCC"/>
    <w:rsid w:val="006D7573"/>
    <w:rsid w:val="006E5C0A"/>
    <w:rsid w:val="006F22D8"/>
    <w:rsid w:val="00724A7B"/>
    <w:rsid w:val="00752BB7"/>
    <w:rsid w:val="007612A3"/>
    <w:rsid w:val="007622C4"/>
    <w:rsid w:val="00765036"/>
    <w:rsid w:val="00784E93"/>
    <w:rsid w:val="00795241"/>
    <w:rsid w:val="00795C66"/>
    <w:rsid w:val="007A482F"/>
    <w:rsid w:val="007B344D"/>
    <w:rsid w:val="007B4E33"/>
    <w:rsid w:val="007F1230"/>
    <w:rsid w:val="00810BE1"/>
    <w:rsid w:val="00811EC7"/>
    <w:rsid w:val="00845FB2"/>
    <w:rsid w:val="00885BF8"/>
    <w:rsid w:val="008A3C5C"/>
    <w:rsid w:val="008A4E08"/>
    <w:rsid w:val="008D79EC"/>
    <w:rsid w:val="008E0FD4"/>
    <w:rsid w:val="00902738"/>
    <w:rsid w:val="00913684"/>
    <w:rsid w:val="00913D56"/>
    <w:rsid w:val="00921A23"/>
    <w:rsid w:val="00933ACE"/>
    <w:rsid w:val="00940276"/>
    <w:rsid w:val="00951651"/>
    <w:rsid w:val="0096275A"/>
    <w:rsid w:val="00985597"/>
    <w:rsid w:val="009A687D"/>
    <w:rsid w:val="009B1D04"/>
    <w:rsid w:val="009C1107"/>
    <w:rsid w:val="009D2E81"/>
    <w:rsid w:val="009E6113"/>
    <w:rsid w:val="00A16F0D"/>
    <w:rsid w:val="00A3695D"/>
    <w:rsid w:val="00A61117"/>
    <w:rsid w:val="00A71030"/>
    <w:rsid w:val="00A72430"/>
    <w:rsid w:val="00A90BBA"/>
    <w:rsid w:val="00A92C82"/>
    <w:rsid w:val="00A955BF"/>
    <w:rsid w:val="00AA1C78"/>
    <w:rsid w:val="00AA4322"/>
    <w:rsid w:val="00AA4D70"/>
    <w:rsid w:val="00AB0273"/>
    <w:rsid w:val="00AB30E7"/>
    <w:rsid w:val="00AB3329"/>
    <w:rsid w:val="00AC5304"/>
    <w:rsid w:val="00AC6368"/>
    <w:rsid w:val="00AC69FD"/>
    <w:rsid w:val="00AD0488"/>
    <w:rsid w:val="00AE1FCD"/>
    <w:rsid w:val="00AF1FC4"/>
    <w:rsid w:val="00B00599"/>
    <w:rsid w:val="00B61739"/>
    <w:rsid w:val="00B65437"/>
    <w:rsid w:val="00B90083"/>
    <w:rsid w:val="00B94546"/>
    <w:rsid w:val="00BA0395"/>
    <w:rsid w:val="00BC3012"/>
    <w:rsid w:val="00BC4C38"/>
    <w:rsid w:val="00BD28A7"/>
    <w:rsid w:val="00BD2F91"/>
    <w:rsid w:val="00BD353A"/>
    <w:rsid w:val="00BE66AE"/>
    <w:rsid w:val="00C14FA2"/>
    <w:rsid w:val="00C20E8A"/>
    <w:rsid w:val="00C253AF"/>
    <w:rsid w:val="00C30683"/>
    <w:rsid w:val="00C42E26"/>
    <w:rsid w:val="00C5080D"/>
    <w:rsid w:val="00C65B39"/>
    <w:rsid w:val="00C705B9"/>
    <w:rsid w:val="00C83C8D"/>
    <w:rsid w:val="00C92234"/>
    <w:rsid w:val="00C9634D"/>
    <w:rsid w:val="00C96E64"/>
    <w:rsid w:val="00C96EA5"/>
    <w:rsid w:val="00CA0B40"/>
    <w:rsid w:val="00CA664A"/>
    <w:rsid w:val="00CD0D83"/>
    <w:rsid w:val="00CE4E30"/>
    <w:rsid w:val="00CF70E2"/>
    <w:rsid w:val="00D05927"/>
    <w:rsid w:val="00D11AC3"/>
    <w:rsid w:val="00D216F3"/>
    <w:rsid w:val="00D22BF4"/>
    <w:rsid w:val="00D258B4"/>
    <w:rsid w:val="00D277B0"/>
    <w:rsid w:val="00D31182"/>
    <w:rsid w:val="00D315CD"/>
    <w:rsid w:val="00D3416A"/>
    <w:rsid w:val="00D519A1"/>
    <w:rsid w:val="00D53C06"/>
    <w:rsid w:val="00D638EE"/>
    <w:rsid w:val="00D8013B"/>
    <w:rsid w:val="00D81807"/>
    <w:rsid w:val="00D860D5"/>
    <w:rsid w:val="00D90855"/>
    <w:rsid w:val="00DC4300"/>
    <w:rsid w:val="00DC6607"/>
    <w:rsid w:val="00DD4BE9"/>
    <w:rsid w:val="00DF014B"/>
    <w:rsid w:val="00DF2DCD"/>
    <w:rsid w:val="00E27082"/>
    <w:rsid w:val="00E4177E"/>
    <w:rsid w:val="00E4234F"/>
    <w:rsid w:val="00E516FB"/>
    <w:rsid w:val="00E5220D"/>
    <w:rsid w:val="00E637CE"/>
    <w:rsid w:val="00E6764E"/>
    <w:rsid w:val="00E847CB"/>
    <w:rsid w:val="00E92833"/>
    <w:rsid w:val="00E93163"/>
    <w:rsid w:val="00E932F1"/>
    <w:rsid w:val="00EA1EF8"/>
    <w:rsid w:val="00EA3EE3"/>
    <w:rsid w:val="00EB1C79"/>
    <w:rsid w:val="00EC1D49"/>
    <w:rsid w:val="00ED3C99"/>
    <w:rsid w:val="00EE4174"/>
    <w:rsid w:val="00F0243A"/>
    <w:rsid w:val="00F23713"/>
    <w:rsid w:val="00F463EC"/>
    <w:rsid w:val="00F60101"/>
    <w:rsid w:val="00F639C7"/>
    <w:rsid w:val="00F90C0D"/>
    <w:rsid w:val="00F956E4"/>
    <w:rsid w:val="00FA2431"/>
    <w:rsid w:val="00FA63A9"/>
    <w:rsid w:val="00FB2BAA"/>
    <w:rsid w:val="00FB60FB"/>
    <w:rsid w:val="00FB6F5C"/>
    <w:rsid w:val="00FD0A6C"/>
    <w:rsid w:val="00FD0CE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3C06"/>
    <w:pPr>
      <w:tabs>
        <w:tab w:pos="4536" w:val="center"/>
        <w:tab w:pos="9072" w:val="right"/>
      </w:tabs>
    </w:pPr>
  </w:style>
  <w:style w:styleId="Brojstranice" w:type="character">
    <w:name w:val="page number"/>
    <w:basedOn w:val="Zadanifontodlomka"/>
    <w:rsid w:val="00D53C06"/>
  </w:style>
  <w:style w:styleId="Tekstbalonia" w:type="paragraph">
    <w:name w:val="Balloon Text"/>
    <w:basedOn w:val="Normal"/>
    <w:link w:val="TekstbaloniaChar"/>
    <w:rsid w:val="001D68E3"/>
    <w:rPr>
      <w:rFonts w:cs="Tahoma" w:hAnsi="Tahoma" w:ascii="Tahoma"/>
      <w:sz w:val="16"/>
      <w:szCs w:val="16"/>
    </w:rPr>
  </w:style>
  <w:style w:customStyle="true" w:styleId="TekstbaloniaChar" w:type="character">
    <w:name w:val="Tekst balončića Char"/>
    <w:basedOn w:val="Zadanifontodlomka"/>
    <w:link w:val="Tekstbalonia"/>
    <w:rsid w:val="001D68E3"/>
    <w:rPr>
      <w:rFonts w:cs="Tahoma" w:hAnsi="Tahoma" w:ascii="Tahoma"/>
      <w:sz w:val="16"/>
      <w:szCs w:val="16"/>
    </w:rPr>
  </w:style>
  <w:style w:styleId="Podnoje" w:type="paragraph">
    <w:name w:val="footer"/>
    <w:basedOn w:val="Normal"/>
    <w:link w:val="PodnojeChar"/>
    <w:rsid w:val="00FA2431"/>
    <w:pPr>
      <w:tabs>
        <w:tab w:pos="4536" w:val="center"/>
        <w:tab w:pos="9072" w:val="right"/>
      </w:tabs>
    </w:pPr>
  </w:style>
  <w:style w:customStyle="true" w:styleId="PodnojeChar" w:type="character">
    <w:name w:val="Podnožje Char"/>
    <w:basedOn w:val="Zadanifontodlomka"/>
    <w:link w:val="Podnoje"/>
    <w:rsid w:val="00FA2431"/>
    <w:rPr>
      <w:sz w:val="24"/>
      <w:szCs w:val="24"/>
    </w:rPr>
  </w:style>
  <w:style w:styleId="Bezproreda" w:type="paragraph">
    <w:name w:val="No Spacing"/>
    <w:uiPriority w:val="1"/>
    <w:qFormat/>
    <w:rsid w:val="009C1107"/>
    <w:rPr>
      <w:rFonts w:eastAsia="Calibri" w:hAnsi="Calibri" w:ascii="Calibri"/>
      <w:sz w:val="22"/>
      <w:szCs w:val="22"/>
      <w:lang w:eastAsia="en-US" w:val="en-US"/>
    </w:rPr>
  </w:style>
  <w:style w:styleId="Tekstrezerviranogmjesta" w:type="character">
    <w:name w:val="Placeholder Text"/>
    <w:basedOn w:val="Zadanifontodlomka"/>
    <w:uiPriority w:val="99"/>
    <w:semiHidden/>
    <w:rsid w:val="0048136A"/>
    <w:rPr>
      <w:color w:val="808080"/>
      <w:bdr w:space="0" w:sz="0" w:color="auto" w:val="none"/>
      <w:shd w:fill="auto" w:color="auto" w:val="clear"/>
    </w:rPr>
  </w:style>
  <w:style w:customStyle="true" w:styleId="eSPISCCParagraphDefaultFont" w:type="character">
    <w:name w:val="eSPIS_CC_Paragraph Default Font"/>
    <w:basedOn w:val="Zadanifontodlomka"/>
    <w:rsid w:val="004813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136A"/>
    <w:rPr>
      <w:b/>
      <w:bdr w:space="0" w:sz="0" w:color="auto" w:val="none"/>
      <w:shd w:fill="FFFFCC" w:color="auto" w:val="clear"/>
      <w:lang w:val="hr-HR"/>
    </w:rPr>
  </w:style>
  <w:style w:customStyle="true" w:styleId="PozadinaSvijetloCrvena" w:type="character">
    <w:name w:val="Pozadina_SvijetloCrvena"/>
    <w:basedOn w:val="eSPISCCParagraphDefaultFont"/>
    <w:rsid w:val="004813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13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53C06"/>
    <w:pPr>
      <w:tabs>
        <w:tab w:pos="4536" w:val="center"/>
        <w:tab w:pos="9072" w:val="right"/>
      </w:tabs>
    </w:pPr>
  </w:style>
  <w:style w:styleId="Brojstranice" w:type="character">
    <w:name w:val="page number"/>
    <w:basedOn w:val="Zadanifontodlomka"/>
    <w:rsid w:val="00D53C06"/>
  </w:style>
  <w:style w:styleId="Tekstbalonia" w:type="paragraph">
    <w:name w:val="Balloon Text"/>
    <w:basedOn w:val="Normal"/>
    <w:link w:val="TekstbaloniaChar"/>
    <w:rsid w:val="001D68E3"/>
    <w:rPr>
      <w:rFonts w:ascii="Tahoma" w:cs="Tahoma" w:hAnsi="Tahoma"/>
      <w:sz w:val="16"/>
      <w:szCs w:val="16"/>
    </w:rPr>
  </w:style>
  <w:style w:customStyle="1" w:styleId="TekstbaloniaChar" w:type="character">
    <w:name w:val="Tekst balončića Char"/>
    <w:basedOn w:val="Zadanifontodlomka"/>
    <w:link w:val="Tekstbalonia"/>
    <w:rsid w:val="001D68E3"/>
    <w:rPr>
      <w:rFonts w:ascii="Tahoma" w:cs="Tahoma" w:hAnsi="Tahoma"/>
      <w:sz w:val="16"/>
      <w:szCs w:val="16"/>
    </w:rPr>
  </w:style>
  <w:style w:styleId="Podnoje" w:type="paragraph">
    <w:name w:val="footer"/>
    <w:basedOn w:val="Normal"/>
    <w:link w:val="PodnojeChar"/>
    <w:rsid w:val="00FA2431"/>
    <w:pPr>
      <w:tabs>
        <w:tab w:pos="4536" w:val="center"/>
        <w:tab w:pos="9072" w:val="right"/>
      </w:tabs>
    </w:pPr>
  </w:style>
  <w:style w:customStyle="1" w:styleId="PodnojeChar" w:type="character">
    <w:name w:val="Podnožje Char"/>
    <w:basedOn w:val="Zadanifontodlomka"/>
    <w:link w:val="Podnoje"/>
    <w:rsid w:val="00FA2431"/>
    <w:rPr>
      <w:sz w:val="24"/>
      <w:szCs w:val="24"/>
    </w:rPr>
  </w:style>
  <w:style w:styleId="Bezproreda" w:type="paragraph">
    <w:name w:val="No Spacing"/>
    <w:uiPriority w:val="1"/>
    <w:qFormat/>
    <w:rsid w:val="009C1107"/>
    <w:rPr>
      <w:rFonts w:ascii="Calibri" w:eastAsia="Calibri" w:hAnsi="Calibri"/>
      <w:sz w:val="22"/>
      <w:szCs w:val="22"/>
      <w:lang w:eastAsia="en-US" w:val="en-US"/>
    </w:rPr>
  </w:style>
  <w:style w:styleId="Tekstrezerviranogmjesta" w:type="character">
    <w:name w:val="Placeholder Text"/>
    <w:basedOn w:val="Zadanifontodlomka"/>
    <w:uiPriority w:val="99"/>
    <w:semiHidden/>
    <w:rsid w:val="0048136A"/>
    <w:rPr>
      <w:color w:val="808080"/>
      <w:bdr w:color="auto" w:space="0" w:sz="0" w:val="none"/>
      <w:shd w:color="auto" w:fill="auto" w:val="clear"/>
    </w:rPr>
  </w:style>
  <w:style w:customStyle="1" w:styleId="eSPISCCParagraphDefaultFont" w:type="character">
    <w:name w:val="eSPIS_CC_Paragraph Default Font"/>
    <w:basedOn w:val="Zadanifontodlomka"/>
    <w:rsid w:val="004813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136A"/>
    <w:rPr>
      <w:b/>
      <w:bdr w:color="auto" w:space="0" w:sz="0" w:val="none"/>
      <w:shd w:color="auto" w:fill="FFFFCC" w:val="clear"/>
      <w:lang w:val="hr-HR"/>
    </w:rPr>
  </w:style>
  <w:style w:customStyle="1" w:styleId="PozadinaSvijetloCrvena" w:type="character">
    <w:name w:val="Pozadina_SvijetloCrvena"/>
    <w:basedOn w:val="eSPISCCParagraphDefaultFont"/>
    <w:rsid w:val="004813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13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9017912">
      <w:bodyDiv w:val="true"/>
      <w:marLeft w:val="0"/>
      <w:marRight w:val="0"/>
      <w:marTop w:val="0"/>
      <w:marBottom w:val="0"/>
      <w:divBdr>
        <w:top w:space="0" w:sz="0" w:color="auto" w:val="none"/>
        <w:left w:space="0" w:sz="0" w:color="auto" w:val="none"/>
        <w:bottom w:space="0" w:sz="0" w:color="auto" w:val="none"/>
        <w:right w:space="0" w:sz="0" w:color="auto" w:val="none"/>
      </w:divBdr>
    </w:div>
    <w:div w:id="442043098">
      <w:bodyDiv w:val="true"/>
      <w:marLeft w:val="0"/>
      <w:marRight w:val="0"/>
      <w:marTop w:val="0"/>
      <w:marBottom w:val="0"/>
      <w:divBdr>
        <w:top w:space="0" w:sz="0" w:color="auto" w:val="none"/>
        <w:left w:space="0" w:sz="0" w:color="auto" w:val="none"/>
        <w:bottom w:space="0" w:sz="0" w:color="auto" w:val="none"/>
        <w:right w:space="0" w:sz="0" w:color="auto" w:val="none"/>
      </w:divBdr>
    </w:div>
    <w:div w:id="785538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III i IV</izvorni_sadrzaj>
    <derivirana_varijabla naziv="DomainObject.Predmet.PrimjedbaSuca_1">I i II  dio kod Dubi,  III i IV</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tem>Nedžada Pejić</item>
      <item>Irma Selmani, OIB 09396864067</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tem>Nedžada Pejić</item>
      <item>Irma Selmani, OIB 09396864067</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item>Nedžada Pejić</item>
      <item>Irma Selmani</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item>Nedžada Pejić</item>
      <item>Irma Selmani</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tem>Nedžada Pejić</item>
      <item>Irma Selmani, OIB 09396864067</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tem>Nedžada Pejić</item>
      <item>Irma Selmani, OIB 09396864067</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tem>Nedžada Pejić</item>
      <item>Irma Selmani, OIB 09396864067</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tem>Nedžada Pejić</item>
      <item>Irma Selmani, OIB 09396864067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tem>Nedžada Pejić</item>
      <item>Irma Selmani</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tem>Nedžada Pejić</item>
      <item>Irma Selmani, OIB 09396864067</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tem>Nedžada Pejić</item>
      <item>Irma Selmani, OIB 09396864067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item>, OIB null</item>
      <item>, OIB 09396864067</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item>, OIB null</item>
      <item>, OIB 09396864067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St-352/2012-225</izvorni_sadrzaj>
    <derivirana_varijabla naziv="DomainObject.PredzadnjaOdlukaIzPredmeta.Oznaka_1">St-352/2012-225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1087</properties:Words>
  <properties:Characters>5840</properties:Characters>
  <properties:Lines>136</properties:Lines>
  <properties:Paragraphs>44</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Broj:7/ St-32/2011-122</vt:lpstr>
    </vt:vector>
  </properties:TitlesOfParts>
  <properties:LinksUpToDate>false</properties:LinksUpToDate>
  <properties:CharactersWithSpaces>7126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2018-12-14T12:12:00Z</dcterms:created>
  <dc:creator>alet</dc:creator>
  <cp:lastModifiedBy>wsadmin</cp:lastModifiedBy>
  <cp:lastPrinted>2018-12-14T13:07:00Z</cp:lastPrinted>
  <dcterms:modified xmlns:xsi="http://www.w3.org/2001/XMLSchema-instance" xsi:type="dcterms:W3CDTF">2018-12-14T13:14:00Z</dcterms:modified>
  <cp:revision>49</cp:revision>
  <dc:title>REPUBLIKA HRVATSKA                                                                 Broj:7/ St-32/2011-122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(St-352-2012 -14.12.2018. FINALE 2009 RJEŠENJE O NAMIRENJU.docx)</vt:lpwstr>
  </prop:property>
  <prop:property name="CC_coloring" pid="4" fmtid="{D5CDD505-2E9C-101B-9397-08002B2CF9AE}">
    <vt:bool>false</vt:bool>
  </prop:property>
  <prop:property name="BrojStranica" pid="5" fmtid="{D5CDD505-2E9C-101B-9397-08002B2CF9AE}">
    <vt:i4>3</vt:i4>
  </prop:property>
</prop:Properties>
</file>