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fe77" w14:paraId="435fe77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96120B" w:rsidP="00825537" w:rsidR="0096120B">
      <w:pPr>
        <w:rPr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D230FE" w:rsidP="00825537" w:rsidR="00D230FE">
      <w:pPr>
        <w:jc w:val="center"/>
        <w:rPr>
          <w:bCs/>
        </w:rPr>
      </w:pPr>
    </w:p>
    <w:p w:rsidRDefault="00AE1B2E" w:rsidP="00825537" w:rsidR="00386198" w:rsidRPr="00104B99">
      <w:pPr>
        <w:jc w:val="center"/>
        <w:rPr>
          <w:bCs/>
        </w:rPr>
      </w:pPr>
      <w:r>
        <w:rPr>
          <w:bCs/>
        </w:rPr>
        <w:t xml:space="preserve">U 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0D739E" w:rsidR="00386198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745F50">
        <w:t xml:space="preserve"> </w:t>
      </w:r>
      <w:r w:rsidR="00060DED">
        <w:t>LANTINAL jednostavno društvo s ograničenom odgovornošću za ugostiteljstvo i pružanje usluga, Pakoštane, Kneza Trpimira 18, OIB:56062171255</w:t>
      </w:r>
      <w:r w:rsidR="00104B99">
        <w:t xml:space="preserve">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6D1101">
        <w:t>20</w:t>
      </w:r>
      <w:r w:rsidR="006104B9" w:rsidRPr="00104B99">
        <w:t>15</w:t>
      </w:r>
      <w:r w:rsidR="00CD36E1">
        <w:t xml:space="preserve"> i 104/</w:t>
      </w:r>
      <w:r w:rsidR="006D1101">
        <w:t>20</w:t>
      </w:r>
      <w:r w:rsidR="00CD36E1">
        <w:t>17</w:t>
      </w:r>
      <w:r w:rsidR="00386198" w:rsidRPr="00104B99">
        <w:t>),</w:t>
      </w:r>
      <w:r w:rsidR="00731302">
        <w:t xml:space="preserve"> </w:t>
      </w:r>
      <w:r w:rsidR="0096120B">
        <w:t xml:space="preserve">dana </w:t>
      </w:r>
      <w:r w:rsidR="00802780">
        <w:t>30</w:t>
      </w:r>
      <w:r w:rsidR="00AE1B2E">
        <w:t>. srpnja</w:t>
      </w:r>
      <w:r w:rsidR="00CD36E1">
        <w:t xml:space="preserve"> </w:t>
      </w:r>
      <w:r w:rsidR="00731302">
        <w:t>2018.</w:t>
      </w:r>
      <w:r w:rsidR="000A1F5A" w:rsidRPr="00104B99">
        <w:t>,</w:t>
      </w:r>
    </w:p>
    <w:p w:rsidRDefault="00C26D1C" w:rsidP="000D739E" w:rsidR="00C26D1C" w:rsidRPr="00104B99">
      <w:pPr>
        <w:ind w:firstLine="708"/>
        <w:jc w:val="both"/>
      </w:pP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802780">
        <w:t>LANTINAL jednostavno društvo s ograničenom odgovornošću za ugostiteljstvo i pružanje usluga, Pakoštane, Kneza Trpimira 18, OIB:56062171255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802780">
        <w:t>30</w:t>
      </w:r>
      <w:r w:rsidR="00AE1B2E">
        <w:t>. srpnja</w:t>
      </w:r>
      <w:r w:rsidR="00CD36E1">
        <w:t xml:space="preserve"> </w:t>
      </w:r>
      <w:r w:rsidR="00731302">
        <w:t>2018</w:t>
      </w:r>
      <w:r w:rsidR="00E504BC">
        <w:t xml:space="preserve">. u </w:t>
      </w:r>
      <w:r w:rsidR="00802780">
        <w:t>13,00</w:t>
      </w:r>
      <w:r w:rsidR="000D739E">
        <w:t xml:space="preserve">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654A2D" w:rsidP="00CD36E1" w:rsidR="00CD36E1" w:rsidRPr="008E2D69">
      <w:pPr>
        <w:jc w:val="both"/>
      </w:pPr>
      <w:r w:rsidRPr="000D739E">
        <w:t>II.</w:t>
      </w:r>
      <w:r w:rsidRPr="000D739E">
        <w:tab/>
      </w:r>
      <w:r w:rsidR="00A11A6A">
        <w:t>Josip Jadran Sekso iz Šibenika, Ulica Bože Peričića 26, OIB:56627311158</w:t>
      </w:r>
      <w:r w:rsidR="00CD36E1" w:rsidRPr="008E2D69">
        <w:t>, imenuje se za stečajn</w:t>
      </w:r>
      <w:r w:rsidR="00802780">
        <w:t>og</w:t>
      </w:r>
      <w:r w:rsidR="00CD36E1" w:rsidRPr="008E2D69">
        <w:t xml:space="preserve"> upravitelj</w:t>
      </w:r>
      <w:r w:rsidR="00802780">
        <w:t>a</w:t>
      </w:r>
      <w:r w:rsidR="00CD36E1" w:rsidRPr="008E2D69">
        <w:t>.</w:t>
      </w:r>
    </w:p>
    <w:p w:rsidRDefault="00386198" w:rsidP="00013993" w:rsidR="00386198" w:rsidRPr="000D739E">
      <w:pPr>
        <w:jc w:val="both"/>
      </w:pPr>
    </w:p>
    <w:p w:rsidRDefault="00654A2D" w:rsidP="00654A2D" w:rsidR="00386198" w:rsidRPr="000D739E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802780">
        <w:t>LANTINAL jednostavno društvo s ograničenom odgovornošću za ugostiteljstvo i pružanje usluga, Pakoštane, Kneza Trpimira 18, OIB:56062171255</w:t>
      </w:r>
      <w:r w:rsidR="00104B99">
        <w:t>.</w:t>
      </w:r>
    </w:p>
    <w:p w:rsidRDefault="00386198" w:rsidP="00013993" w:rsidR="00386198" w:rsidRPr="000D739E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>
      <w:pPr>
        <w:ind w:hanging="705" w:left="705"/>
        <w:jc w:val="center"/>
      </w:pPr>
      <w:r w:rsidRPr="000D739E">
        <w:t>Obrazloženje</w:t>
      </w:r>
    </w:p>
    <w:p w:rsidRDefault="00A11A6A" w:rsidP="00825537" w:rsidR="00A11A6A">
      <w:pPr>
        <w:ind w:hanging="705" w:left="705"/>
        <w:jc w:val="center"/>
      </w:pPr>
    </w:p>
    <w:p w:rsidRDefault="00A11A6A" w:rsidP="00A11A6A" w:rsidR="00D230FE" w:rsidRPr="000D739E">
      <w:pPr>
        <w:ind w:firstLine="705"/>
        <w:jc w:val="both"/>
      </w:pPr>
      <w:r w:rsidRPr="00711EF2">
        <w:t xml:space="preserve">Financijska agencija, RC Split, Podružnica Zadar dostavila je ovom </w:t>
      </w:r>
      <w:r>
        <w:t>s</w:t>
      </w:r>
      <w:r w:rsidRPr="00711EF2">
        <w:t>udu prijedlog za pokretanje stečajnog postupka nad stečajnim dužnikom</w:t>
      </w:r>
      <w:r w:rsidRPr="00AE1B2E">
        <w:t xml:space="preserve"> </w:t>
      </w:r>
      <w:r>
        <w:t xml:space="preserve">LANTINAL jednostavno društvo s ograničenom odgovornošću za ugostiteljstvo i pružanje usluga, Pakoštane, Kneza Trpimira 18, OIB:56062171255, </w:t>
      </w:r>
      <w:r w:rsidRPr="00711EF2">
        <w:t>postupaju</w:t>
      </w:r>
      <w:r w:rsidR="00D76D0B">
        <w:t xml:space="preserve">ći temeljem članka 110. st. 1. </w:t>
      </w:r>
      <w:r w:rsidRPr="00711EF2">
        <w:t xml:space="preserve">Stečajnog zakona. </w:t>
      </w:r>
      <w:r>
        <w:t>U prijedlogu ista navodi da dužnik na dan 21. ož</w:t>
      </w:r>
      <w:r w:rsidR="00D76D0B">
        <w:t>ujka 2018. u</w:t>
      </w:r>
      <w:r>
        <w:t xml:space="preserve"> Očevidniku redoslijeda osnova za plaćanje ima evidentirane neizvršene osnove za plaćanje u neprekinutom razdoblju od 212 dana u ukupnom iznosu od 22.270,34 kune</w:t>
      </w:r>
      <w:r w:rsidR="003727A9">
        <w:t>, te da ima dvoje zaposlenih</w:t>
      </w:r>
      <w:r>
        <w:t>.</w:t>
      </w:r>
    </w:p>
    <w:p w:rsidRDefault="00802780" w:rsidP="00802780" w:rsidR="00802780" w:rsidRPr="00711EF2">
      <w:pPr>
        <w:ind w:firstLine="708"/>
        <w:jc w:val="both"/>
      </w:pPr>
      <w:r>
        <w:t>Rješenjem ovog s</w:t>
      </w:r>
      <w:r w:rsidRPr="00711EF2">
        <w:t xml:space="preserve">uda od </w:t>
      </w:r>
      <w:r>
        <w:t>29. ožujka 2018</w:t>
      </w:r>
      <w:r w:rsidRPr="00711EF2">
        <w:t>. pokrenut je prethodni postupak nad uvodno označenim dužnikom.</w:t>
      </w:r>
    </w:p>
    <w:p w:rsidRDefault="00802780" w:rsidP="00D76D0B" w:rsidR="00D76D0B">
      <w:pPr>
        <w:ind w:firstLine="708"/>
        <w:jc w:val="both"/>
        <w:rPr>
          <w:rFonts w:cstheme="majorBidi" w:hAnsiTheme="majorBidi" w:asciiTheme="majorBidi"/>
        </w:rPr>
      </w:pPr>
      <w:r w:rsidRPr="00711EF2">
        <w:t>Na ročištu</w:t>
      </w:r>
      <w:r>
        <w:t xml:space="preserve"> u prethodnom postupku </w:t>
      </w:r>
      <w:r w:rsidR="003727A9">
        <w:t>održanom dana 10</w:t>
      </w:r>
      <w:r w:rsidR="00D76D0B">
        <w:t xml:space="preserve">. travnja 2018. </w:t>
      </w:r>
      <w:r>
        <w:t xml:space="preserve">zastupnik </w:t>
      </w:r>
      <w:r w:rsidRPr="00711EF2">
        <w:t>dužnika po zakonu koj</w:t>
      </w:r>
      <w:r>
        <w:t xml:space="preserve">i </w:t>
      </w:r>
      <w:r w:rsidRPr="00711EF2">
        <w:t>je prethodno bi</w:t>
      </w:r>
      <w:r>
        <w:t>o</w:t>
      </w:r>
      <w:r w:rsidRPr="00711EF2">
        <w:t xml:space="preserve"> upozoren</w:t>
      </w:r>
      <w:r>
        <w:t>a</w:t>
      </w:r>
      <w:r w:rsidRPr="00711EF2">
        <w:t xml:space="preserve"> na dužnost davanja točnih podataka kao i na posljedice suprotnog postupanja, a u smislu čl. 117., 177., 178. </w:t>
      </w:r>
      <w:r>
        <w:t xml:space="preserve">i 180. Stečajnog zakona naveo </w:t>
      </w:r>
      <w:r w:rsidRPr="00711EF2">
        <w:lastRenderedPageBreak/>
        <w:t xml:space="preserve">da dužnik </w:t>
      </w:r>
      <w:r>
        <w:rPr>
          <w:rFonts w:cstheme="majorBidi" w:hAnsiTheme="majorBidi" w:asciiTheme="majorBidi"/>
        </w:rPr>
        <w:t>u vlasništvu nema nekretnina, dok od pokretnina isti da je vlasnik ugostiteljske opreme i to: barske stolice, barski stolovi, zidne police i sitni inventar (čaše</w:t>
      </w:r>
      <w:r w:rsidR="00154057">
        <w:rPr>
          <w:rFonts w:cstheme="majorBidi" w:hAnsiTheme="majorBidi" w:asciiTheme="majorBidi"/>
        </w:rPr>
        <w:t xml:space="preserve">, šalice, itd.), nadalje da isti nije vlasnik motornih vozila, kao ni plovila, </w:t>
      </w:r>
      <w:r w:rsidR="00D76D0B">
        <w:rPr>
          <w:rFonts w:cstheme="majorBidi" w:hAnsiTheme="majorBidi" w:asciiTheme="majorBidi"/>
        </w:rPr>
        <w:t xml:space="preserve">a </w:t>
      </w:r>
      <w:r w:rsidR="003727A9">
        <w:rPr>
          <w:rFonts w:cstheme="majorBidi" w:hAnsiTheme="majorBidi" w:asciiTheme="majorBidi"/>
        </w:rPr>
        <w:t xml:space="preserve">također </w:t>
      </w:r>
      <w:r w:rsidR="00D76D0B">
        <w:rPr>
          <w:rFonts w:cstheme="majorBidi" w:hAnsiTheme="majorBidi" w:asciiTheme="majorBidi"/>
        </w:rPr>
        <w:t xml:space="preserve">dužnik da nije ni </w:t>
      </w:r>
      <w:r>
        <w:rPr>
          <w:rFonts w:cstheme="majorBidi" w:hAnsiTheme="majorBidi" w:asciiTheme="majorBidi"/>
        </w:rPr>
        <w:t>vlasnik dionica niti poslovnih udjela nekog drugog trgovačkog društva. Dužnik da nema potraživanja prema svojim dužnicima, a žiro račun dužnika i dalje da je u blokadi.</w:t>
      </w:r>
    </w:p>
    <w:p w:rsidRDefault="00D76D0B" w:rsidP="00D76D0B" w:rsidR="00D76D0B">
      <w:pPr>
        <w:ind w:firstLine="708"/>
        <w:jc w:val="both"/>
      </w:pPr>
      <w:r w:rsidRPr="005C2EF2">
        <w:t xml:space="preserve">Uzimajući u obzir gore navedeno </w:t>
      </w:r>
      <w:r w:rsidR="003727A9">
        <w:t xml:space="preserve">sud je zaključio da </w:t>
      </w:r>
      <w:r w:rsidRPr="005C2EF2">
        <w:t xml:space="preserve">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>budući da iz iskaza zastupnika dužnika po zak</w:t>
      </w:r>
      <w:r w:rsidR="003727A9">
        <w:t xml:space="preserve">onu proizlazi da imovina koja </w:t>
      </w:r>
      <w:r>
        <w:t xml:space="preserve">je u vlasništvu dužnika </w:t>
      </w:r>
      <w:r w:rsidR="003727A9">
        <w:t xml:space="preserve">i to </w:t>
      </w:r>
      <w:r>
        <w:t xml:space="preserve">ugostiteljska oprema te sitni inventar (čaše, šalice) po njegovoj procjeni </w:t>
      </w:r>
      <w:r w:rsidR="003727A9">
        <w:t xml:space="preserve">da vrijedio </w:t>
      </w:r>
      <w:r>
        <w:t>oko 3.000,00 kn. Međutim, unatoč tome, postavilo se pitanje mogućnosti njezinog unovčenja, a uzimajući u obzir amortizaciju iste, kao i potražnju na tržištu za takvom vrstom opreme.</w:t>
      </w:r>
    </w:p>
    <w:p w:rsidRDefault="00D76D0B" w:rsidP="00D76D0B" w:rsidR="00D76D0B" w:rsidRPr="00AE1B2E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>roškove postupka procijenio na iznos od 10.000,00 kn.</w:t>
      </w:r>
    </w:p>
    <w:p w:rsidRDefault="00802780" w:rsidP="00802780" w:rsidR="00802780" w:rsidRPr="00711EF2">
      <w:pPr>
        <w:ind w:firstLine="708"/>
        <w:jc w:val="both"/>
      </w:pPr>
      <w:r w:rsidRPr="00711EF2">
        <w:t xml:space="preserve">Rješenje kojim su zainteresirane osobe pozvane na uplatu predujma objavljeno je na mrežnoj stranici e-Oglasna ploča sudova dana </w:t>
      </w:r>
      <w:r w:rsidR="00091B63">
        <w:t>26. lipnja 2018</w:t>
      </w:r>
      <w:r w:rsidRPr="00711EF2">
        <w:t xml:space="preserve">. temeljem čega je rok za uplatu predujma istekao dana </w:t>
      </w:r>
      <w:r w:rsidR="00D76D0B">
        <w:t xml:space="preserve">19. srpnja </w:t>
      </w:r>
      <w:r>
        <w:t>2018.</w:t>
      </w:r>
    </w:p>
    <w:p w:rsidRDefault="00802780" w:rsidP="00802780" w:rsidR="00802780" w:rsidRPr="00711EF2">
      <w:pPr>
        <w:ind w:firstLine="708"/>
        <w:jc w:val="both"/>
      </w:pPr>
      <w:r w:rsidRPr="00711EF2">
        <w:t xml:space="preserve">Kako u ostavljenom roku nitko od zainteresiranih osoba nije predujmio novac za pokriće troškova vođenja stečajnog postupka, to je odlučeno kao u izreci. </w:t>
      </w:r>
    </w:p>
    <w:p w:rsidRDefault="00802780" w:rsidP="00802780" w:rsidR="00802780">
      <w:pPr>
        <w:ind w:firstLine="708"/>
        <w:jc w:val="both"/>
        <w:rPr>
          <w:bCs/>
        </w:rPr>
      </w:pPr>
      <w:r w:rsidRPr="005A46BF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</w:t>
      </w:r>
      <w:r>
        <w:rPr>
          <w:bCs/>
        </w:rPr>
        <w:t>e ovog suda kao nadležnog suda.</w:t>
      </w:r>
    </w:p>
    <w:p w:rsidRDefault="00802780" w:rsidP="00802780" w:rsidR="00802780">
      <w:pPr>
        <w:ind w:firstLine="708"/>
        <w:jc w:val="both"/>
      </w:pPr>
      <w:r w:rsidRPr="00711EF2">
        <w:t xml:space="preserve">Nalog iz točke </w:t>
      </w:r>
      <w:r>
        <w:t>I</w:t>
      </w:r>
      <w:r w:rsidRPr="00711EF2">
        <w:t>V.</w:t>
      </w:r>
      <w:r w:rsidRPr="00711EF2">
        <w:rPr>
          <w:b/>
        </w:rPr>
        <w:t xml:space="preserve"> </w:t>
      </w:r>
      <w:r w:rsidRPr="00711EF2">
        <w:t>ovog rješenja temelji se na odredbi članka 129. stavak 2. i čl. 34. st. 3. Stečajnog zakona, a radi postupanja naveden</w:t>
      </w:r>
      <w:r>
        <w:t>og</w:t>
      </w:r>
      <w:r w:rsidRPr="00711EF2">
        <w:t xml:space="preserve"> tijela u skladu sa odredbom čl. 131. st. 2. Stečajnog zakona.</w:t>
      </w:r>
    </w:p>
    <w:p w:rsidRDefault="00802780" w:rsidP="00802780" w:rsidR="00802780" w:rsidRPr="00711EF2">
      <w:pPr>
        <w:ind w:firstLine="708"/>
        <w:jc w:val="both"/>
      </w:pPr>
      <w:r w:rsidRPr="00D36AA1">
        <w:t>Nalog iz toč</w:t>
      </w:r>
      <w:r>
        <w:t>ke V.</w:t>
      </w:r>
      <w:r w:rsidRPr="00D36AA1">
        <w:t xml:space="preserve"> temelji se na odredbi čl. 112. st. 6. Stečajnog zakona</w:t>
      </w:r>
      <w:r>
        <w:t>.</w:t>
      </w:r>
    </w:p>
    <w:p w:rsidRDefault="00802780" w:rsidP="00802780" w:rsidR="00802780" w:rsidRPr="00711EF2">
      <w:pPr>
        <w:ind w:firstLine="708"/>
        <w:jc w:val="both"/>
      </w:pPr>
      <w:r w:rsidRPr="00711EF2">
        <w:t>Slijedom navedenog odlučeno je kao u izreci rješenja.</w:t>
      </w:r>
    </w:p>
    <w:p w:rsidRDefault="000D2635" w:rsidP="000D2635" w:rsidR="000D2635" w:rsidRPr="00711EF2">
      <w:pPr>
        <w:jc w:val="both"/>
      </w:pPr>
    </w:p>
    <w:p w:rsidRDefault="000D2635" w:rsidP="000D2635" w:rsidR="000D2635" w:rsidRPr="00711EF2">
      <w:pPr>
        <w:ind w:hanging="705" w:left="705"/>
        <w:jc w:val="center"/>
      </w:pPr>
      <w:r w:rsidRPr="00711EF2">
        <w:t xml:space="preserve">U Zadru </w:t>
      </w:r>
      <w:r w:rsidR="00091B63">
        <w:t>30</w:t>
      </w:r>
      <w:r w:rsidR="00AE1B2E">
        <w:t>. srpnja</w:t>
      </w:r>
      <w:r w:rsidR="00CD36E1">
        <w:t xml:space="preserve"> </w:t>
      </w:r>
      <w:r>
        <w:t>2018.</w:t>
      </w:r>
    </w:p>
    <w:p w:rsidRDefault="000D2635" w:rsidP="009E3D07" w:rsidR="009E3D07">
      <w:r w:rsidRPr="00711EF2">
        <w:tab/>
      </w:r>
      <w:r w:rsidRPr="00711EF2">
        <w:tab/>
      </w:r>
    </w:p>
    <w:p w:rsidRDefault="009E3D07" w:rsidP="003727A9" w:rsidR="003727A9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 w:rsidR="00D230FE">
        <w:t xml:space="preserve">  </w:t>
      </w:r>
    </w:p>
    <w:p w:rsidRDefault="003727A9" w:rsidP="003727A9" w:rsidR="003727A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3727A9" w:rsidP="003727A9" w:rsidR="003727A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3727A9" w:rsidP="003727A9" w:rsidR="003727A9"/>
    <w:p w:rsidRDefault="003727A9" w:rsidP="003727A9" w:rsidR="003727A9">
      <w:pPr>
        <w:rPr>
          <w:szCs w:val="22"/>
        </w:rPr>
      </w:pPr>
    </w:p>
    <w:p w:rsidRDefault="003727A9" w:rsidP="003727A9" w:rsidR="003727A9">
      <w:pPr>
        <w:rPr>
          <w:szCs w:val="22"/>
        </w:rPr>
      </w:pPr>
    </w:p>
    <w:p w:rsidRDefault="009E3D07" w:rsidP="003727A9" w:rsidR="009E3D07">
      <w:pPr>
        <w:jc w:val="center"/>
      </w:pPr>
    </w:p>
    <w:p w:rsidRDefault="00D76D0B" w:rsidP="000D2635" w:rsidR="00D76D0B">
      <w:pPr>
        <w:jc w:val="both"/>
      </w:pPr>
    </w:p>
    <w:p w:rsidRDefault="000D2635" w:rsidP="000D2635" w:rsidR="000D2635" w:rsidRPr="00711EF2">
      <w:pPr>
        <w:jc w:val="both"/>
      </w:pPr>
      <w:r w:rsidRPr="00711EF2">
        <w:t>UPUTA O PRAVNOM LIJEKU:</w:t>
      </w:r>
    </w:p>
    <w:p w:rsidRDefault="000D2635" w:rsidP="000D2635" w:rsidR="000D2635" w:rsidRPr="00711EF2">
      <w:pPr>
        <w:ind w:firstLine="705"/>
        <w:jc w:val="both"/>
      </w:pPr>
      <w:r w:rsidRPr="00711EF2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D2635" w:rsidR="000D2635" w:rsidRPr="00711EF2">
      <w:pPr>
        <w:ind w:firstLine="705"/>
        <w:jc w:val="both"/>
      </w:pPr>
      <w:r w:rsidRPr="00711EF2">
        <w:t>Žalba se podnosi ovom sudu za Visoki trgovački sud Republike Hrvatske u 2 (dva) primjerka u roku od 8 (osam) dana od prijema rješenja, odnosno od isteka osmog dana od dana objave na e-Oglasna ploča sudova.</w:t>
      </w:r>
    </w:p>
    <w:p w:rsidRDefault="000D2635" w:rsidP="000D2635" w:rsidR="000D2635" w:rsidRPr="00711EF2">
      <w:pPr>
        <w:jc w:val="both"/>
      </w:pPr>
    </w:p>
    <w:p w:rsidRDefault="00386198" w:rsidP="00841EE4" w:rsidR="00386198" w:rsidRPr="000D739E">
      <w:pPr>
        <w:jc w:val="both"/>
      </w:pPr>
    </w:p>
    <w:sectPr w:rsidSect="00D76D0B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0DED" w:rsidP="00060DED" w:rsidR="00060DED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A11A6A">
      <w:rPr>
        <w:sz w:val="22"/>
        <w:szCs w:val="22"/>
      </w:rPr>
      <w:t>110/2018-13</w:t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A11A6A">
      <w:rPr>
        <w:sz w:val="22"/>
        <w:szCs w:val="22"/>
      </w:rPr>
      <w:t>110/2018-13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0DED"/>
    <w:rsid w:val="0006522B"/>
    <w:rsid w:val="000859B2"/>
    <w:rsid w:val="00091B63"/>
    <w:rsid w:val="000964E5"/>
    <w:rsid w:val="000A1F5A"/>
    <w:rsid w:val="000D2635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7596"/>
    <w:rsid w:val="00215D49"/>
    <w:rsid w:val="00227E5A"/>
    <w:rsid w:val="00232179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B7793"/>
    <w:rsid w:val="003F769A"/>
    <w:rsid w:val="00403476"/>
    <w:rsid w:val="00410A0E"/>
    <w:rsid w:val="004131E7"/>
    <w:rsid w:val="004215A1"/>
    <w:rsid w:val="004240F0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80AA8"/>
    <w:rsid w:val="00785CC1"/>
    <w:rsid w:val="007C13A9"/>
    <w:rsid w:val="007D2590"/>
    <w:rsid w:val="007E2061"/>
    <w:rsid w:val="007E7809"/>
    <w:rsid w:val="0080120F"/>
    <w:rsid w:val="00802780"/>
    <w:rsid w:val="00812A15"/>
    <w:rsid w:val="008227EA"/>
    <w:rsid w:val="00825537"/>
    <w:rsid w:val="008275AD"/>
    <w:rsid w:val="00830C45"/>
    <w:rsid w:val="00841EE4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1438"/>
    <w:rsid w:val="009E3D07"/>
    <w:rsid w:val="009E67B8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AD24A-15A4-4765-95E3-53B0328B1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845</properties:Words>
  <properties:Characters>4559</properties:Characters>
  <properties:Lines>102</properties:Lines>
  <properties:Paragraphs>29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2018-07-30T08:44:00Z</dcterms:created>
  <dc:creator>Ardena Bajlo</dc:creator>
  <cp:lastModifiedBy>Vedrana Raspović</cp:lastModifiedBy>
  <cp:lastPrinted>2018-07-30T10:08:00Z</cp:lastPrinted>
  <dcterms:modified xmlns:xsi="http://www.w3.org/2001/XMLSchema-instance" xsi:type="dcterms:W3CDTF">2018-07-30T10:55:00Z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(St-110-18 otvaranje i zaključenje - prije privremenog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