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3e5df" w14:paraId="0c3e5df" w:rsidRDefault="00E614C8" w:rsidP="007B4FBE" w:rsidR="007B4FBE">
      <w:pPr>
        <w:pStyle w:val="Zaglavlje"/>
        <w15:collapsed w:val="false"/>
      </w:pPr>
      <w:bookmarkStart w:name="_GoBack" w:id="0"/>
      <w:bookmarkEnd w:id="0"/>
      <w:r>
        <w:t>Poslovni broj: 2 St-151/13-100</w:t>
      </w:r>
    </w:p>
    <w:p w:rsidRDefault="007B4FBE" w:rsidP="007B4FBE" w:rsidR="007B4FB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B4FBE" w:rsidP="007B4FBE" w:rsidR="007B4FB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B4FBE" w:rsidP="007B4FBE" w:rsidR="007B4FBE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B4FBE" w:rsidP="007B4FBE" w:rsidR="007B4FBE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B4FBE" w:rsidP="007B4FBE" w:rsidR="007B4FBE">
      <w:pPr>
        <w:pStyle w:val="Zaglavlje"/>
      </w:pPr>
    </w:p>
    <w:p w:rsidRDefault="007B4FBE" w:rsidP="007B4FBE" w:rsidR="007B4FBE">
      <w:pPr>
        <w:pStyle w:val="Zaglavlje"/>
        <w:jc w:val="center"/>
      </w:pPr>
      <w:r>
        <w:t>Z A K LJ U Č A K</w:t>
      </w:r>
    </w:p>
    <w:p w:rsidRDefault="007B4FBE" w:rsidP="007B4FBE" w:rsidR="007B4FBE">
      <w:pPr>
        <w:pStyle w:val="Tijeloteksta"/>
        <w:ind w:firstLine="708"/>
      </w:pPr>
      <w:r>
        <w:rPr>
          <w:bCs/>
        </w:rPr>
        <w:t>Trgovački sud u Varaždinu,</w:t>
      </w:r>
      <w:r>
        <w:rPr>
          <w:b/>
          <w:bCs/>
        </w:rPr>
        <w:t xml:space="preserve"> </w:t>
      </w:r>
      <w:r>
        <w:rPr>
          <w:bCs/>
        </w:rPr>
        <w:t>p</w:t>
      </w:r>
      <w:r>
        <w:t xml:space="preserve">o sutkinji toga suda Meliti Poljanec Bubaš, kao stečajnoj sutkinji, u stečajnom postupku nad stečajnim dužnikom PRO-MEDIA d.o.o. u stečaju, Čakovec, Ante Starčevića 49, OIB: 42577461834, dana 24. kolovoza 2017. </w:t>
      </w:r>
    </w:p>
    <w:p w:rsidRDefault="007B4FBE" w:rsidP="007B4FBE" w:rsidR="007B4FBE">
      <w:pPr>
        <w:spacing w:after="0"/>
        <w:jc w:val="both"/>
      </w:pPr>
    </w:p>
    <w:p w:rsidRDefault="007B4FBE" w:rsidP="007B4FBE" w:rsidR="007B4FBE">
      <w:pPr>
        <w:spacing w:after="0"/>
        <w:jc w:val="center"/>
      </w:pPr>
    </w:p>
    <w:p w:rsidRDefault="007B4FBE" w:rsidP="007B4FBE" w:rsidR="007B4FBE">
      <w:pPr>
        <w:spacing w:after="0"/>
        <w:jc w:val="center"/>
      </w:pPr>
      <w:r>
        <w:t xml:space="preserve">  z a k lj u č i o   j e</w:t>
      </w:r>
    </w:p>
    <w:p w:rsidRDefault="007B4FBE" w:rsidP="007B4FBE" w:rsidR="007B4FBE">
      <w:pPr>
        <w:spacing w:after="0"/>
        <w:jc w:val="center"/>
      </w:pPr>
    </w:p>
    <w:p w:rsidRDefault="007B4FBE" w:rsidP="007B4FBE" w:rsidR="007B4FBE">
      <w:pPr>
        <w:spacing w:after="0"/>
        <w:jc w:val="both"/>
      </w:pPr>
      <w:r>
        <w:tab/>
        <w:t>I/ Poziva se stečajna upraviteljica Lidia Belamarić iz Varaždina, Kratka 2, OIB: 55271144632, da dostavi ovome sudu izvješće o tijeku stečajnog postupka nad stečajnim dužnikom PRO-MEDIA d.o.o. u stečaju, Čakovec, Ante Starčevića 49, OIB: 42577461834.</w:t>
      </w:r>
    </w:p>
    <w:p w:rsidRDefault="007B4FBE" w:rsidP="007B4FBE" w:rsidR="007B4FBE">
      <w:pPr>
        <w:spacing w:after="0"/>
        <w:jc w:val="both"/>
        <w:rPr>
          <w:rFonts w:eastAsia="Times New Roman"/>
          <w:lang w:eastAsia="hr-HR"/>
        </w:rPr>
      </w:pPr>
    </w:p>
    <w:p w:rsidRDefault="007B4FBE" w:rsidP="007B4FBE" w:rsidR="007B4FBE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24. kolovoza 2017.</w:t>
      </w:r>
    </w:p>
    <w:p w:rsidRDefault="007B4FBE" w:rsidP="007B4FBE" w:rsidR="007B4FB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B4FBE" w:rsidP="007B4FBE" w:rsidR="007B4FBE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B4FBE" w:rsidR="007B4FBE">
        <w:tc>
          <w:tcPr>
            <w:tcW w:type="dxa" w:w="4928"/>
            <w:hideMark/>
          </w:tcPr>
          <w:p w:rsidRDefault="007B4FBE" w:rsidR="007B4FBE">
            <w:pPr>
              <w:spacing w:after="0"/>
              <w:rPr>
                <w:sz w:val="20"/>
                <w:szCs w:val="20"/>
                <w:lang w:eastAsia="hr-HR"/>
              </w:rPr>
            </w:pPr>
            <w:r>
              <w:rPr>
                <w:lang w:eastAsia="hr-HR"/>
              </w:rPr>
              <w:t xml:space="preserve"> </w:t>
            </w:r>
          </w:p>
        </w:tc>
        <w:tc>
          <w:tcPr>
            <w:tcW w:type="dxa" w:w="4819"/>
          </w:tcPr>
          <w:p w:rsidRDefault="0099084A" w:rsidP="0099084A" w:rsidR="0099084A">
            <w:pPr>
              <w:spacing w:after="0"/>
              <w:jc w:val="center"/>
            </w:pPr>
            <w:r>
              <w:t>SUTKINJA</w:t>
            </w:r>
          </w:p>
          <w:p w:rsidRDefault="0099084A" w:rsidP="0099084A" w:rsidR="0099084A">
            <w:pPr>
              <w:spacing w:after="0"/>
              <w:jc w:val="center"/>
            </w:pPr>
            <w:r>
              <w:t>Melita Poljanec Bubaš,v.r.</w:t>
            </w:r>
          </w:p>
          <w:p w:rsidRDefault="000B1D63" w:rsidP="0099084A" w:rsidR="000B1D63">
            <w:pPr>
              <w:spacing w:after="0"/>
              <w:jc w:val="center"/>
            </w:pPr>
          </w:p>
          <w:p w:rsidRDefault="0099084A" w:rsidP="000B1D63" w:rsidR="007B4FBE">
            <w:pPr>
              <w:spacing w:after="0"/>
              <w:jc w:val="center"/>
              <w:rPr>
                <w:lang w:eastAsia="hr-HR"/>
              </w:rPr>
            </w:pPr>
            <w:r>
              <w:t xml:space="preserve"> </w:t>
            </w:r>
          </w:p>
        </w:tc>
      </w:tr>
    </w:tbl>
    <w:p w:rsidRDefault="007B4FBE" w:rsidP="007B4FBE" w:rsidR="007B4FB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B4FBE" w:rsidP="007B4FBE" w:rsidR="007B4FB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B4FBE" w:rsidP="007B4FBE" w:rsidR="007B4FB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B4FBE" w:rsidP="007B4FBE" w:rsidR="007B4FBE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7B4FBE" w:rsidP="007B4FBE" w:rsidR="007B4FBE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B4FBE" w:rsidP="007B4FBE" w:rsidR="007B4FBE">
      <w:pPr>
        <w:spacing w:after="0"/>
        <w:jc w:val="both"/>
      </w:pPr>
      <w:r>
        <w:t>UPUTA O PRAVNOM LIJEKU :</w:t>
      </w:r>
    </w:p>
    <w:p w:rsidRDefault="007B4FBE" w:rsidP="007B4FBE" w:rsidR="007B4FBE">
      <w:pPr>
        <w:spacing w:after="0"/>
        <w:jc w:val="both"/>
      </w:pPr>
      <w:r>
        <w:t>Protiv ovoga zaključka žalba nije dopuštena (čl. 19. st. 7. SZ-a).</w:t>
      </w:r>
    </w:p>
    <w:p w:rsidRDefault="007B4FBE" w:rsidP="007B4FBE" w:rsidR="007B4FBE">
      <w:pPr>
        <w:spacing w:after="0"/>
        <w:jc w:val="both"/>
      </w:pPr>
    </w:p>
    <w:p w:rsidRDefault="007B4FBE" w:rsidP="007B4FBE" w:rsidR="007B4FBE">
      <w:pPr>
        <w:spacing w:after="0"/>
        <w:jc w:val="both"/>
      </w:pPr>
      <w:r>
        <w:t>DNA:</w:t>
      </w:r>
    </w:p>
    <w:p w:rsidRDefault="007B4FBE" w:rsidP="007B4FBE" w:rsidR="007B4FBE">
      <w:pPr>
        <w:spacing w:after="0"/>
        <w:jc w:val="both"/>
      </w:pPr>
      <w:r>
        <w:t>- stečajna upraviteljica Lidia Belamarić iz Varaždina, Kratka 2</w:t>
      </w:r>
    </w:p>
    <w:p w:rsidRDefault="007B4FBE" w:rsidP="007B4FBE" w:rsidR="007B4FBE">
      <w:pPr>
        <w:spacing w:after="0"/>
        <w:jc w:val="both"/>
      </w:pPr>
      <w:r>
        <w:t>- e-Oglasna ploča suda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D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4FBE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084A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4C8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995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728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St-151/2013-100</izvorni_sadrzaj>
    <derivirana_varijabla naziv="DomainObject.Oznaka_1">St-151/2013-100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2013.</izvorni_sadrzaj>
    <derivirana_varijabla naziv="DomainObject.Predmet.DatumOsnivanja_1">24.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St-151/2013</izvorni_sadrzaj>
    <derivirana_varijabla naziv="DomainObject.Predmet.OznakaBroj_1">St-151/2013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 - MEDIA društvo s ograničenom odgovornošću za medijsku djelatnost</izvorni_sadrzaj>
    <derivirana_varijabla naziv="DomainObject.Predmet.ProtustrankaFormated_1">  PRO - MEDIA društvo s ograničenom odgovornošću za medijsku djelatnost</derivirana_varijabla>
  </DomainObject.Predmet.ProtustrankaFormated>
  <DomainObject.Predmet.ProtustrankaFormatedOIB>
    <izvorni_sadrzaj>  PRO - MEDIA društvo s ograničenom odgovornošću za medijsku djelatnost, OIB 42577461834</izvorni_sadrzaj>
    <derivirana_varijabla naziv="DomainObject.Predmet.ProtustrankaFormatedOIB_1">  PRO - MEDIA društvo s ograničenom odgovornošću za medijsku djelatnost, OIB 42577461834</derivirana_varijabla>
  </DomainObject.Predmet.ProtustrankaFormatedOIB>
  <DomainObject.Predmet.ProtustrankaFormatedWithAdress>
    <izvorni_sadrzaj> PRO - MEDIA društvo s ograničenom odgovornošću za medijsku djelatnost, Ante Starčevića 49, Čakovec</izvorni_sadrzaj>
    <derivirana_varijabla naziv="DomainObject.Predmet.ProtustrankaFormatedWithAdress_1"> PRO - MEDIA društvo s ograničenom odgovornošću za medijsku djelatnost, Ante Starčevića 49, Čakovec</derivirana_varijabla>
  </DomainObject.Predmet.ProtustrankaFormatedWithAdress>
  <DomainObject.Predmet.ProtustrankaFormatedWithAdressOIB>
    <izvorni_sadrzaj> PRO - MEDIA društvo s ograničenom odgovornošću za medijsku djelatnost, OIB 42577461834, Ante Starčevića 49, Čakovec</izvorni_sadrzaj>
    <derivirana_varijabla naziv="DomainObject.Predmet.ProtustrankaFormatedWithAdressOIB_1"> PRO - MEDIA društvo s ograničenom odgovornošću za medijsku djelatnost, OIB 42577461834, Ante Starčevića 49, Čakovec</derivirana_varijabla>
  </DomainObject.Predmet.ProtustrankaFormatedWithAdressOIB>
  <DomainObject.Predmet.ProtustrankaWithAdress>
    <izvorni_sadrzaj>PRO - MEDIA društvo s ograničenom odgovornošću za medijsku djelatnost Ante Starčevića 49, Čakovec</izvorni_sadrzaj>
    <derivirana_varijabla naziv="DomainObject.Predmet.ProtustrankaWithAdress_1">PRO - MEDIA društvo s ograničenom odgovornošću za medijsku djelatnost Ante Starčevića 49, Čakovec</derivirana_varijabla>
  </DomainObject.Predmet.ProtustrankaWithAdress>
  <DomainObject.Predmet.ProtustrankaWithAdressOIB>
    <izvorni_sadrzaj>PRO - MEDIA društvo s ograničenom odgovornošću za medijsku djelatnost, OIB 42577461834, Ante Starčevića 49, Čakovec</izvorni_sadrzaj>
    <derivirana_varijabla naziv="DomainObject.Predmet.ProtustrankaWithAdressOIB_1">PRO - MEDIA društvo s ograničenom odgovornošću za medijsku djelatnost, OIB 42577461834, Ante Starčevića 49, Čakovec</derivirana_varijabla>
  </DomainObject.Predmet.ProtustrankaWithAdressOIB>
  <DomainObject.Predmet.ProtustrankaNazivFormated>
    <izvorni_sadrzaj>PRO - MEDIA društvo s ograničenom odgovornošću za medijsku djelatnost</izvorni_sadrzaj>
    <derivirana_varijabla naziv="DomainObject.Predmet.ProtustrankaNazivFormated_1">PRO - MEDIA društvo s ograničenom odgovornošću za medijsku djelatnost</derivirana_varijabla>
  </DomainObject.Predmet.ProtustrankaNazivFormated>
  <DomainObject.Predmet.ProtustrankaNazivFormatedOIB>
    <izvorni_sadrzaj>PRO - MEDIA društvo s ograničenom odgovornošću za medijsku djelatnost, OIB 42577461834</izvorni_sadrzaj>
    <derivirana_varijabla naziv="DomainObject.Predmet.ProtustrankaNazivFormatedOIB_1">PRO - MEDIA društvo s ograničenom odgovornošću za medijsku djelatnost, OIB 42577461834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 - MEDIA društvo s ograničenom odgovornošću za medijsku djelatnost</item>
    </izvorni_sadrzaj>
    <derivirana_varijabla naziv="DomainObject.Predmet.ProtuStrankaListFormated_1">
      <item>PRO - MEDIA društvo s ograničenom odgovornošću za medijsku djelatnost</item>
    </derivirana_varijabla>
  </DomainObject.Predmet.ProtuStrankaListFormated>
  <DomainObject.Predmet.ProtuStrankaListFormatedOIB>
    <izvorni_sadrzaj>
      <item>PRO - MEDIA društvo s ograničenom odgovornošću za medijsku djelatnost, OIB 42577461834</item>
    </izvorni_sadrzaj>
    <derivirana_varijabla naziv="DomainObject.Predmet.ProtuStrankaListFormatedOIB_1">
      <item>PRO - MEDIA društvo s ograničenom odgovornošću za medijsku djelatnost, OIB 42577461834</item>
    </derivirana_varijabla>
  </DomainObject.Predmet.ProtuStrankaListFormatedOIB>
  <DomainObject.Predmet.ProtuStrankaListFormatedWithAdress>
    <izvorni_sadrzaj>
      <item>PRO - MEDIA društvo s ograničenom odgovornošću za medijsku djelatnost, Ante Starčevića 49, Čakovec</item>
    </izvorni_sadrzaj>
    <derivirana_varijabla naziv="DomainObject.Predmet.ProtuStrankaListFormatedWithAdress_1">
      <item>PRO - MEDIA društvo s ograničenom odgovornošću za medijsku djelatnost, Ante Starčevića 49, Čakovec</item>
    </derivirana_varijabla>
  </DomainObject.Predmet.ProtuStrankaListFormatedWithAdress>
  <DomainObject.Predmet.ProtuStrankaListFormatedWithAdressOIB>
    <izvorni_sadrzaj>
      <item>PRO - MEDIA društvo s ograničenom odgovornošću za medijsku djelatnost, OIB 42577461834, Ante Starčevića 49, Čakovec</item>
    </izvorni_sadrzaj>
    <derivirana_varijabla naziv="DomainObject.Predmet.ProtuStrankaListFormatedWithAdressOIB_1">
      <item>PRO - MEDIA društvo s ograničenom odgovornošću za medijsku djelatnost, OIB 42577461834, Ante Starčevića 49, Čakovec</item>
    </derivirana_varijabla>
  </DomainObject.Predmet.ProtuStrankaListFormatedWithAdressOIB>
  <DomainObject.Predmet.ProtuStrankaListNazivFormated>
    <izvorni_sadrzaj>
      <item>PRO - MEDIA društvo s ograničenom odgovornošću za medijsku djelatnost</item>
    </izvorni_sadrzaj>
    <derivirana_varijabla naziv="DomainObject.Predmet.ProtuStrankaListNazivFormated_1">
      <item>PRO - MEDIA društvo s ograničenom odgovornošću za medijsku djelatnost</item>
    </derivirana_varijabla>
  </DomainObject.Predmet.ProtuStrankaListNazivFormated>
  <DomainObject.Predmet.ProtuStrankaListNazivFormatedOIB>
    <izvorni_sadrzaj>
      <item>PRO - MEDIA društvo s ograničenom odgovornošću za medijsku djelatnost, OIB 42577461834</item>
    </izvorni_sadrzaj>
    <derivirana_varijabla naziv="DomainObject.Predmet.ProtuStrankaListNazivFormatedOIB_1">
      <item>PRO - MEDIA društvo s ograničenom odgovornošću za medijsku djelatnost, OIB 42577461834</item>
    </derivirana_varijabla>
  </DomainObject.Predmet.ProtuStrankaListNazivFormatedOIB>
  <DomainObject.Predmet.OstaliList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Formated>
  <DomainObject.Predmet.OstaliList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FormatedOIB>
  <DomainObject.Predmet.OstaliListFormatedWithAdress>
    <izvorni_sadrzaj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izvorni_sadrzaj>
    <derivirana_varijabla naziv="DomainObject.Predmet.OstaliListFormatedWithAdress_1">
      <item>OGLASNA PLOČA</item>
      <item>LIDIA BELAMARIĆ,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Radnička 1, 40000 Nedelišće</item>
    </derivirana_varijabla>
  </DomainObject.Predmet.OstaliListFormatedWithAdress>
  <DomainObject.Predmet.OstaliListFormatedWithAdressOIB>
    <izvorni_sadrzaj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izvorni_sadrzaj>
    <derivirana_varijabla naziv="DomainObject.Predmet.OstaliListFormatedWithAdressOIB_1">
      <item>OGLASNA PLOČA</item>
      <item>LIDIA BELAMARIĆ, OIB 55271144632, KRATKA 2, 42000 Varaždin</item>
      <item>ŽUPANIJSKO DRŽAVNO ODVJETNIŠTVO, 42000 Varaždin</item>
      <item>LEKO I PARTNERI, MIHANOVIĆEVA L8, 10000 Zagreb</item>
      <item>Zemljišnoknjižni odjel, Ruđera Boškovića 18, 40000 Čakovec</item>
      <item>Bosiljka Vinković Kukolić, OIB 85255864553, Radnička 1, 40000 Nedelišće</item>
    </derivirana_varijabla>
  </DomainObject.Predmet.OstaliListFormatedWithAdressOIB>
  <DomainObject.Predmet.OstaliListNazivFormated>
    <izvorni_sadrzaj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OstaliListNazivFormated_1"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OstaliListNazivFormated>
  <DomainObject.Predmet.OstaliListNazivFormatedOIB>
    <izvorni_sadrzaj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izvorni_sadrzaj>
    <derivirana_varijabla naziv="DomainObject.Predmet.OstaliListNazivFormatedOIB_1">
      <item>OGLASNA PLOČA</item>
      <item>LIDIA BELAMARIĆ, OIB 55271144632</item>
      <item>ŽUPANIJSKO DRŽAVNO ODVJETNIŠTVO</item>
      <item>LEKO I PARTNERI</item>
      <item>Zemljišnoknjižni odjel</item>
      <item>Bosiljka Vinković Kukolić, OIB 85255864553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St-151/2013-100</izvorni_sadrzaj>
    <derivirana_varijabla naziv="DomainObject.PoslovniBrojDokumenta_1">St-151/2013-100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 - MEDIA društvo s ograničenom odgovornošću za medijsku djelatnost</izvorni_sadrzaj>
    <derivirana_varijabla naziv="DomainObject.Predmet.ProtustrankaIDrugi_1">PRO - MEDIA društvo s ograničenom odgovornošću za medijsku djelatnost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 - MEDIA društvo s ograničenom odgovornošću za medijsku djelatnost, OIB 42577461834, Ante Starčevića 49, Čakovec</izvorni_sadrzaj>
    <derivirana_varijabla naziv="DomainObject.Predmet.ProtustrankaIDrugiAdressOIB_1">PRO - MEDIA društvo s ograničenom odgovornošću za medijsku djelatnost, OIB 42577461834, Ante Starčevića 49,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izvorni_sadrzaj>
    <derivirana_varijabla naziv="DomainObject.Predmet.SudioniciListNaziv_1">
      <item>Financijska agencija</item>
      <item>PRO - MEDIA društvo s ograničenom odgovornošću za medijsku djelatnost</item>
      <item>OGLASNA PLOČA</item>
      <item>LIDIA BELAMARIĆ</item>
      <item>ŽUPANIJSKO DRŽAVNO ODVJETNIŠTVO</item>
      <item>LEKO I PARTNERI</item>
      <item>Zemljišnoknjižni odjel</item>
      <item>Bosiljka Vinković Kukolić</item>
    </derivirana_varijabla>
  </DomainObject.Predmet.SudioniciListNaziv>
  <DomainObject.Predmet.SudioniciListAdressOIB>
    <izvorni_sadrzaj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izvorni_sadrzaj>
    <derivirana_varijabla naziv="DomainObject.Predmet.SudioniciListAdressOIB_1">
      <item>Financijska agencija, OIB 85821130368, Ulica grada Vukovara 70,10000 Zagreb</item>
      <item>PRO - MEDIA društvo s ograničenom odgovornošću za medijsku djelatnost, OIB 42577461834, Ante Starčevića 49,Čakovec</item>
      <item>OGLASNA PLOČA</item>
      <item>LIDIA BELAMARIĆ, OIB 55271144632, KRATKA 2,42000 Varaždin</item>
      <item>ŽUPANIJSKO DRŽAVNO ODVJETNIŠTVO, 42000 Varaždin</item>
      <item>LEKO I PARTNERI, MIHANOVIĆEVA L8,10000 Zagreb</item>
      <item>Zemljišnoknjižni odjel, Ruđera Boškovića 18,40000 Čakovec</item>
      <item>Bosiljka Vinković Kukolić, OIB 85255864553, Radnička 1,40000 Nedelišće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02C617-A101-4078-BE31-A0E6B2BC3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139</properties:Words>
  <properties:Characters>728</properties:Characters>
  <properties:Lines>38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dcterms:modified xmlns:xsi="http://www.w3.org/2001/XMLSchema-instance" xsi:type="dcterms:W3CDTF">2017-08-24T12:12:00Z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St-151/2013-100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