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20452" w14:paraId="8a20452"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B5" w:rsidRPr="00601E5C">
        <w:t xml:space="preserve">Građevinsko-proizvodna, uslužna, prijevoznička zanatska zadruga </w:t>
      </w:r>
      <w:r w:rsidR="006D0FEF" w:rsidRPr="006D0FEF">
        <w:t>SORA VJENČANJA d.o.o., Zagreb, Dankovečka 8, OIB: 02691797161</w:t>
      </w:r>
      <w:r w:rsidR="006D0FEF">
        <w:t>,</w:t>
      </w:r>
      <w:r w:rsidR="00CC6590">
        <w:t xml:space="preserve"> </w:t>
      </w:r>
      <w:r w:rsidRPr="00284046">
        <w:t xml:space="preserve">dana  </w:t>
      </w:r>
      <w:r w:rsidR="00DC34B5">
        <w:t>28</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C34B5">
        <w:t>28</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E53D3D" w:rsidR="006D0FEF">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r w:rsidR="006D0FEF">
        <w:t>,v.r.</w:t>
      </w:r>
    </w:p>
    <w:p w:rsidRDefault="006D0FEF" w:rsidP="00D338FD" w:rsidR="006D0FEF">
      <w:pPr>
        <w:pStyle w:val="Uvuenotijeloteksta"/>
        <w:ind w:firstLine="141" w:left="1983"/>
        <w:jc w:val="right"/>
      </w:pPr>
      <w:r>
        <w:t>Za točnost otpravka</w:t>
      </w:r>
    </w:p>
    <w:p w:rsidRDefault="006D0FEF" w:rsidP="00AE7942"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AE7942" w:rsidP="006D0FEF" w:rsidR="00AE7942">
      <w:pPr>
        <w:pStyle w:val="Bezproreda"/>
        <w:ind w:left="720"/>
        <w:jc w:val="both"/>
      </w:pPr>
      <w:r>
        <w:t xml:space="preserve"> </w:t>
      </w:r>
    </w:p>
    <w:sectPr w:rsidSect="008D776E" w:rsidR="00AE7942">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59FB"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559FB">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CC6590">
      <w:rPr>
        <w:rFonts w:hAnsi="Times New Roman" w:ascii="Times New Roman"/>
      </w:rPr>
      <w:t>167</w:t>
    </w:r>
    <w:r w:rsidR="006D0FEF">
      <w:rPr>
        <w:rFonts w:hAnsi="Times New Roman" w:ascii="Times New Roman"/>
      </w:rPr>
      <w:t>2</w:t>
    </w:r>
    <w:r w:rsidR="00DC34B5">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CC6590">
      <w:rPr>
        <w:rFonts w:hAnsi="Times New Roman" w:ascii="Times New Roman"/>
        <w:lang w:val="hr-HR"/>
      </w:rPr>
      <w:t>167</w:t>
    </w:r>
    <w:r w:rsidR="006D0FEF">
      <w:rPr>
        <w:rFonts w:hAnsi="Times New Roman" w:ascii="Times New Roman"/>
        <w:lang w:val="hr-HR"/>
      </w:rPr>
      <w:t>2</w:t>
    </w:r>
    <w:r w:rsidR="00DC34B5">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5E070A30"/>
    <w:multiLevelType w:val="hybridMultilevel"/>
    <w:tmpl w:val="44782938"/>
    <w:lvl w:tplc="3D9CE27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559FB"/>
    <w:rsid w:val="001F087F"/>
    <w:rsid w:val="002B4249"/>
    <w:rsid w:val="00301F07"/>
    <w:rsid w:val="003625C7"/>
    <w:rsid w:val="004D1A73"/>
    <w:rsid w:val="005F4A7A"/>
    <w:rsid w:val="0067336B"/>
    <w:rsid w:val="00676C72"/>
    <w:rsid w:val="006D0FEF"/>
    <w:rsid w:val="00702EE0"/>
    <w:rsid w:val="00786A29"/>
    <w:rsid w:val="008D776E"/>
    <w:rsid w:val="00954F3A"/>
    <w:rsid w:val="00981CE9"/>
    <w:rsid w:val="009962A6"/>
    <w:rsid w:val="009D0D9A"/>
    <w:rsid w:val="009F16E5"/>
    <w:rsid w:val="00A20CCF"/>
    <w:rsid w:val="00AE7942"/>
    <w:rsid w:val="00B733C8"/>
    <w:rsid w:val="00CB4950"/>
    <w:rsid w:val="00CC6590"/>
    <w:rsid w:val="00DC3421"/>
    <w:rsid w:val="00DC34B5"/>
    <w:rsid w:val="00DC4EAD"/>
    <w:rsid w:val="00DF246D"/>
    <w:rsid w:val="00E243B7"/>
    <w:rsid w:val="00E33DDA"/>
    <w:rsid w:val="00EA24A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1559FB"/>
    <w:rPr>
      <w:color w:val="808080"/>
      <w:bdr w:space="0" w:sz="0" w:color="auto" w:val="none"/>
      <w:shd w:fill="auto" w:color="auto" w:val="clear"/>
    </w:rPr>
  </w:style>
  <w:style w:customStyle="true" w:styleId="eSPISCCParagraphDefaultFont" w:type="character">
    <w:name w:val="eSPIS_CC_Paragraph Default Font"/>
    <w:basedOn w:val="Zadanifontodlomka"/>
    <w:rsid w:val="001559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59FB"/>
    <w:rPr>
      <w:bdr w:space="0" w:sz="0" w:color="auto" w:val="none"/>
      <w:shd w:fill="FFFFCC" w:color="auto" w:val="clear"/>
      <w:lang w:val="hr-HR"/>
    </w:rPr>
  </w:style>
  <w:style w:customStyle="true" w:styleId="PozadinaSvijetloCrvena" w:type="character">
    <w:name w:val="Pozadina_SvijetloCrvena"/>
    <w:basedOn w:val="eSPISCCParagraphDefaultFont"/>
    <w:rsid w:val="001559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59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1559FB"/>
    <w:rPr>
      <w:color w:val="808080"/>
      <w:bdr w:color="auto" w:space="0" w:sz="0" w:val="none"/>
      <w:shd w:color="auto" w:fill="auto" w:val="clear"/>
    </w:rPr>
  </w:style>
  <w:style w:customStyle="1" w:styleId="eSPISCCParagraphDefaultFont" w:type="character">
    <w:name w:val="eSPIS_CC_Paragraph Default Font"/>
    <w:basedOn w:val="Zadanifontodlomka"/>
    <w:rsid w:val="001559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59FB"/>
    <w:rPr>
      <w:bdr w:color="auto" w:space="0" w:sz="0" w:val="none"/>
      <w:shd w:color="auto" w:fill="FFFFCC" w:val="clear"/>
      <w:lang w:val="hr-HR"/>
    </w:rPr>
  </w:style>
  <w:style w:customStyle="1" w:styleId="PozadinaSvijetloCrvena" w:type="character">
    <w:name w:val="Pozadina_SvijetloCrvena"/>
    <w:basedOn w:val="eSPISCCParagraphDefaultFont"/>
    <w:rsid w:val="001559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59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1672</izvorni_sadrzaj>
    <derivirana_varijabla naziv="DomainObject.Predmet.Broj_1">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St-1672/2017</izvorni_sadrzaj>
    <derivirana_varijabla naziv="DomainObject.Predmet.OznakaBroj_1">St-1672/2017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SORA VJENČANJA d.o.o.</izvorni_sadrzaj>
    <derivirana_varijabla naziv="DomainObject.Predmet.ProtustrankaFormated_1">  SORA VJENČANJA d.o.o.</derivirana_varijabla>
  </DomainObject.Predmet.ProtustrankaFormated>
  <DomainObject.Predmet.ProtustrankaFormatedOIB>
    <izvorni_sadrzaj>  SORA VJENČANJA d.o.o., OIB 02691797161</izvorni_sadrzaj>
    <derivirana_varijabla naziv="DomainObject.Predmet.ProtustrankaFormatedOIB_1">  SORA VJENČANJA d.o.o., OIB 02691797161</derivirana_varijabla>
  </DomainObject.Predmet.ProtustrankaFormatedOIB>
  <DomainObject.Predmet.ProtustrankaFormatedWithAdress>
    <izvorni_sadrzaj> SORA VJENČANJA d.o.o., Dankovečka 8, 10000 Zagreb</izvorni_sadrzaj>
    <derivirana_varijabla naziv="DomainObject.Predmet.ProtustrankaFormatedWithAdress_1"> SORA VJENČANJA d.o.o., Dankovečka 8, 10000 Zagreb</derivirana_varijabla>
  </DomainObject.Predmet.ProtustrankaFormatedWithAdress>
  <DomainObject.Predmet.ProtustrankaFormatedWithAdressOIB>
    <izvorni_sadrzaj> SORA VJENČANJA d.o.o., OIB 02691797161, Dankovečka 8, 10000 Zagreb</izvorni_sadrzaj>
    <derivirana_varijabla naziv="DomainObject.Predmet.ProtustrankaFormatedWithAdressOIB_1"> SORA VJENČANJA d.o.o., OIB 02691797161, Dankovečka 8, 10000 Zagreb</derivirana_varijabla>
  </DomainObject.Predmet.ProtustrankaFormatedWithAdressOIB>
  <DomainObject.Predmet.ProtustrankaWithAdress>
    <izvorni_sadrzaj>SORA VJENČANJA d.o.o. Dankovečka 8, 10000 Zagreb</izvorni_sadrzaj>
    <derivirana_varijabla naziv="DomainObject.Predmet.ProtustrankaWithAdress_1">SORA VJENČANJA d.o.o. Dankovečka 8, 10000 Zagreb</derivirana_varijabla>
  </DomainObject.Predmet.ProtustrankaWithAdress>
  <DomainObject.Predmet.ProtustrankaWithAdressOIB>
    <izvorni_sadrzaj>SORA VJENČANJA d.o.o., OIB 02691797161, Dankovečka 8, 10000 Zagreb</izvorni_sadrzaj>
    <derivirana_varijabla naziv="DomainObject.Predmet.ProtustrankaWithAdressOIB_1">SORA VJENČANJA d.o.o., OIB 02691797161, Dankovečka 8, 10000 Zagreb</derivirana_varijabla>
  </DomainObject.Predmet.ProtustrankaWithAdressOIB>
  <DomainObject.Predmet.ProtustrankaNazivFormated>
    <izvorni_sadrzaj>SORA VJENČANJA d.o.o.</izvorni_sadrzaj>
    <derivirana_varijabla naziv="DomainObject.Predmet.ProtustrankaNazivFormated_1">SORA VJENČANJA d.o.o.</derivirana_varijabla>
  </DomainObject.Predmet.ProtustrankaNazivFormated>
  <DomainObject.Predmet.ProtustrankaNazivFormatedOIB>
    <izvorni_sadrzaj>SORA VJENČANJA d.o.o., OIB 02691797161</izvorni_sadrzaj>
    <derivirana_varijabla naziv="DomainObject.Predmet.ProtustrankaNazivFormatedOIB_1">SORA VJENČANJA d.o.o., OIB 02691797161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SORA VJENČANJA d.o.o.</item>
    </izvorni_sadrzaj>
    <derivirana_varijabla naziv="DomainObject.Predmet.ProtuStrankaListFormated_1">
      <item>SORA VJENČANJA d.o.o.</item>
    </derivirana_varijabla>
  </DomainObject.Predmet.ProtuStrankaListFormated>
  <DomainObject.Predmet.ProtuStrankaListFormatedOIB>
    <izvorni_sadrzaj>
      <item>SORA VJENČANJA d.o.o., OIB 02691797161</item>
    </izvorni_sadrzaj>
    <derivirana_varijabla naziv="DomainObject.Predmet.ProtuStrankaListFormatedOIB_1">
      <item>SORA VJENČANJA d.o.o., OIB 02691797161</item>
    </derivirana_varijabla>
  </DomainObject.Predmet.ProtuStrankaListFormatedOIB>
  <DomainObject.Predmet.ProtuStrankaListFormatedWithAdress>
    <izvorni_sadrzaj>
      <item>SORA VJENČANJA d.o.o., Dankovečka 8, 10000 Zagreb</item>
    </izvorni_sadrzaj>
    <derivirana_varijabla naziv="DomainObject.Predmet.ProtuStrankaListFormatedWithAdress_1">
      <item>SORA VJENČANJA d.o.o., Dankovečka 8, 10000 Zagreb</item>
    </derivirana_varijabla>
  </DomainObject.Predmet.ProtuStrankaListFormatedWithAdress>
  <DomainObject.Predmet.ProtuStrankaListFormatedWithAdressOIB>
    <izvorni_sadrzaj>
      <item>SORA VJENČANJA d.o.o., OIB 02691797161, Dankovečka 8, 10000 Zagreb</item>
    </izvorni_sadrzaj>
    <derivirana_varijabla naziv="DomainObject.Predmet.ProtuStrankaListFormatedWithAdressOIB_1">
      <item>SORA VJENČANJA d.o.o., OIB 02691797161, Dankovečka 8, 10000 Zagreb</item>
    </derivirana_varijabla>
  </DomainObject.Predmet.ProtuStrankaListFormatedWithAdressOIB>
  <DomainObject.Predmet.ProtuStrankaListNazivFormated>
    <izvorni_sadrzaj>
      <item>SORA VJENČANJA d.o.o.</item>
    </izvorni_sadrzaj>
    <derivirana_varijabla naziv="DomainObject.Predmet.ProtuStrankaListNazivFormated_1">
      <item>SORA VJENČANJA d.o.o.</item>
    </derivirana_varijabla>
  </DomainObject.Predmet.ProtuStrankaListNazivFormated>
  <DomainObject.Predmet.ProtuStrankaListNazivFormatedOIB>
    <izvorni_sadrzaj>
      <item>SORA VJENČANJA d.o.o., OIB 02691797161</item>
    </izvorni_sadrzaj>
    <derivirana_varijabla naziv="DomainObject.Predmet.ProtuStrankaListNazivFormatedOIB_1">
      <item>SORA VJENČANJA d.o.o., OIB 02691797161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SORA VJENČANJA d.o.o.</izvorni_sadrzaj>
    <derivirana_varijabla naziv="DomainObject.Predmet.ProtustrankaIDrugi_1">SORA VJENČANJA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SORA VJENČANJA d.o.o., OIB 02691797161, Dankovečka 8, 10000 Zagreb</izvorni_sadrzaj>
    <derivirana_varijabla naziv="DomainObject.Predmet.ProtustrankaIDrugiAdressOIB_1">SORA VJENČANJA d.o.o., OIB 02691797161, Dankovečka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SORA VJENČANJA d.o.o.</item>
    </izvorni_sadrzaj>
    <derivirana_varijabla naziv="DomainObject.Predmet.SudioniciListNaziv_1">
      <item>FINA Regionalni centar Zagreb</item>
      <item>SORA VJENČANJA d.o.o.</item>
    </derivirana_varijabla>
  </DomainObject.Predmet.SudioniciListNaziv>
  <DomainObject.Predmet.SudioniciListAdressOIB>
    <izvorni_sadrzaj>
      <item>FINA Regionalni centar Zagreb, OIB 85821130368, Trg svibanjskih žrtava 1995. 1,10000 Zagreb</item>
      <item>SORA VJENČANJA d.o.o., OIB 02691797161, Dankovečka 8,10000 Zagreb</item>
    </izvorni_sadrzaj>
    <derivirana_varijabla naziv="DomainObject.Predmet.SudioniciListAdressOIB_1">
      <item>FINA Regionalni centar Zagreb, OIB 85821130368, Trg svibanjskih žrtava 1995. 1,10000 Zagreb</item>
      <item>SORA VJENČANJA d.o.o., OIB 02691797161, Dankovečka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02691797161</item>
    </izvorni_sadrzaj>
    <derivirana_varijabla naziv="DomainObject.Predmet.SudioniciListNazivOIB_1">
      <item>, OIB 85821130368</item>
      <item>, OIB 02691797161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1941</properties:Characters>
  <properties:Lines>67</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2017-09-28T12:30:00Z</dcterms:created>
  <dc:creator>Matea Bizjak</dc:creator>
  <cp:lastModifiedBy>Matea Bizjak</cp:lastModifiedBy>
  <cp:lastPrinted>2017-09-28T12:32:00Z</cp:lastPrinted>
  <dcterms:modified xmlns:xsi="http://www.w3.org/2001/XMLSchema-instance" xsi:type="dcterms:W3CDTF">2017-09-29T05:45:00Z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