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4987" w14:paraId="cf24987" w:rsidRDefault="00DF3C80" w:rsidP="00DF3C80" w:rsidR="00DF3C80" w:rsidRPr="002B72E4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2B72E4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C80" w:rsidP="00DF3C80" w:rsidR="00DF3C80" w:rsidRPr="002B72E4">
      <w:pPr>
        <w:rPr>
          <w:szCs w:val="24"/>
        </w:rPr>
      </w:pPr>
      <w:r w:rsidRPr="002B72E4">
        <w:rPr>
          <w:szCs w:val="24"/>
        </w:rPr>
        <w:t xml:space="preserve">     REPUBLIKA HRVATSKA</w:t>
      </w:r>
    </w:p>
    <w:p w:rsidRDefault="00DF3C80" w:rsidP="00DF3C80" w:rsidR="00DF3C80" w:rsidRPr="002B72E4">
      <w:pPr>
        <w:rPr>
          <w:szCs w:val="24"/>
        </w:rPr>
      </w:pPr>
      <w:r w:rsidRPr="002B72E4">
        <w:rPr>
          <w:szCs w:val="24"/>
        </w:rPr>
        <w:t>TRGOVAČKI SUD U ZAGREBU</w:t>
      </w:r>
    </w:p>
    <w:p w:rsidRDefault="00DF3C80" w:rsidP="00DF3C80" w:rsidR="00DF3C80" w:rsidRPr="002B72E4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2B72E4">
        <w:rPr>
          <w:szCs w:val="24"/>
        </w:rPr>
        <w:t xml:space="preserve">        Zagreb, Amruševa 2/II.</w:t>
      </w:r>
      <w:r w:rsidRPr="002B72E4">
        <w:rPr>
          <w:rFonts w:eastAsia="Times New Roman"/>
          <w:szCs w:val="24"/>
          <w:lang w:eastAsia="hr-HR"/>
        </w:rPr>
        <w:tab/>
      </w:r>
    </w:p>
    <w:p w:rsidRDefault="00DF3C80" w:rsidP="00DF3C80" w:rsidR="00DF3C80" w:rsidRPr="002B72E4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>Poslovni broj: 21. St-1634/15</w:t>
      </w:r>
    </w:p>
    <w:p w:rsidRDefault="00DF3C80" w:rsidP="00DF3C80" w:rsidR="00DF3C80" w:rsidRPr="002B72E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center"/>
        <w:rPr>
          <w:rFonts w:eastAsia="Times New Roman"/>
          <w:szCs w:val="24"/>
          <w:lang w:eastAsia="hr-HR" w:val="en-GB"/>
        </w:rPr>
      </w:pPr>
      <w:r w:rsidRPr="002B72E4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center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>R J E Š E N J E</w:t>
      </w:r>
    </w:p>
    <w:p w:rsidRDefault="00DF3C80" w:rsidP="00DF3C80" w:rsidR="00DF3C80" w:rsidRPr="002B72E4">
      <w:pPr>
        <w:jc w:val="center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KIM RAČUNALA d.o.o., Zagreb, Slavenskoga 1, OIB: 65187713640, dana </w:t>
      </w:r>
      <w:r w:rsidR="002B72E4" w:rsidRPr="002B72E4">
        <w:rPr>
          <w:rFonts w:eastAsia="Times New Roman"/>
          <w:szCs w:val="24"/>
          <w:lang w:eastAsia="hr-HR"/>
        </w:rPr>
        <w:t>19</w:t>
      </w:r>
      <w:r w:rsidRPr="002B72E4">
        <w:rPr>
          <w:rFonts w:eastAsia="Times New Roman"/>
          <w:szCs w:val="24"/>
          <w:lang w:eastAsia="hr-HR"/>
        </w:rPr>
        <w:t xml:space="preserve">. </w:t>
      </w:r>
      <w:r w:rsidR="002B72E4" w:rsidRPr="002B72E4">
        <w:rPr>
          <w:rFonts w:eastAsia="Times New Roman"/>
          <w:szCs w:val="24"/>
          <w:lang w:eastAsia="hr-HR"/>
        </w:rPr>
        <w:t>svibnja</w:t>
      </w:r>
      <w:r w:rsidRPr="002B72E4">
        <w:rPr>
          <w:rFonts w:eastAsia="Times New Roman"/>
          <w:szCs w:val="24"/>
          <w:lang w:eastAsia="hr-HR"/>
        </w:rPr>
        <w:t xml:space="preserve"> 2016. </w:t>
      </w:r>
    </w:p>
    <w:p w:rsidRDefault="00DF3C80" w:rsidP="00DF3C80" w:rsidR="00DF3C80" w:rsidRPr="002B72E4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center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>r i j e š i o    j e</w:t>
      </w:r>
    </w:p>
    <w:p w:rsidRDefault="00DF3C80" w:rsidP="00DF3C80" w:rsidR="00DF3C80" w:rsidRPr="002B72E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  <w:t xml:space="preserve">I. Otvara se stečajni postupak nad dužnikom KIM RAČUNALA d.o.o., Zagreb, Slavenskoga 1, OIB: 65187713640. Stečajni postupak otvoren je </w:t>
      </w:r>
      <w:r w:rsidR="002B72E4" w:rsidRPr="002B72E4">
        <w:rPr>
          <w:rFonts w:eastAsia="Times New Roman"/>
          <w:szCs w:val="24"/>
          <w:lang w:eastAsia="hr-HR"/>
        </w:rPr>
        <w:t>19</w:t>
      </w:r>
      <w:r w:rsidRPr="002B72E4">
        <w:rPr>
          <w:rFonts w:eastAsia="Times New Roman"/>
          <w:szCs w:val="24"/>
          <w:lang w:eastAsia="hr-HR"/>
        </w:rPr>
        <w:t xml:space="preserve">. </w:t>
      </w:r>
      <w:r w:rsidR="002B72E4" w:rsidRPr="002B72E4">
        <w:rPr>
          <w:rFonts w:eastAsia="Times New Roman"/>
          <w:szCs w:val="24"/>
          <w:lang w:eastAsia="hr-HR"/>
        </w:rPr>
        <w:t>svibnja</w:t>
      </w:r>
      <w:r w:rsidRPr="002B72E4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DF3C80" w:rsidP="00DF3C80" w:rsidR="00DF3C80" w:rsidRPr="002B72E4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  <w:t>II. Za stečajnog upravitelja imenuje se Hrvoje Kraljičković, Zagreb, Trg hrvatskih velikana 4, OIB: 63875916042.</w:t>
      </w:r>
    </w:p>
    <w:p w:rsidRDefault="00DF3C80" w:rsidP="00DF3C80" w:rsidR="00DF3C80" w:rsidRPr="002B72E4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2B72E4">
        <w:rPr>
          <w:rFonts w:eastAsia="Times New Roman"/>
          <w:szCs w:val="24"/>
          <w:lang w:eastAsia="hr-HR" w:val="en-GB"/>
        </w:rPr>
        <w:t xml:space="preserve"> </w:t>
      </w:r>
      <w:r w:rsidRPr="002B72E4">
        <w:rPr>
          <w:rFonts w:eastAsia="Times New Roman"/>
          <w:szCs w:val="24"/>
          <w:lang w:eastAsia="hr-HR"/>
        </w:rPr>
        <w:t>KIM RAČUNALA d.o.o., Zagreb, Slavenskoga 1, OIB: 65187713640.</w:t>
      </w:r>
    </w:p>
    <w:p w:rsidRDefault="00DF3C80" w:rsidP="00DF3C80" w:rsidR="00DF3C80" w:rsidRPr="002B72E4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ind w:left="360"/>
        <w:jc w:val="center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>Obrazloženje</w:t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KIM RAČUNALA d.o.o., Zagreb, Slavenskoga 1, OIB: 65187713640, temeljem odredbe čl. 444. st. 1 Stečajnog zakona (Narodne novine, broj: 71/2015., dalje u tekstu: SZ).</w:t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color w:val="FF0000"/>
          <w:szCs w:val="24"/>
          <w:lang w:eastAsia="hr-HR"/>
        </w:rPr>
        <w:tab/>
      </w:r>
      <w:r w:rsidRPr="002B72E4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2B72E4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ind w:firstLine="720"/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DF3C80" w:rsidP="00DF3C80" w:rsidR="00DF3C80" w:rsidRPr="002B72E4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center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 xml:space="preserve">U Zagrebu </w:t>
      </w:r>
      <w:r w:rsidR="002B72E4" w:rsidRPr="002B72E4">
        <w:rPr>
          <w:rFonts w:eastAsia="Times New Roman"/>
          <w:szCs w:val="24"/>
          <w:lang w:eastAsia="hr-HR"/>
        </w:rPr>
        <w:t>19</w:t>
      </w:r>
      <w:r w:rsidRPr="002B72E4">
        <w:rPr>
          <w:rFonts w:eastAsia="Times New Roman"/>
          <w:szCs w:val="24"/>
          <w:lang w:eastAsia="hr-HR"/>
        </w:rPr>
        <w:t xml:space="preserve">. </w:t>
      </w:r>
      <w:r w:rsidR="002B72E4" w:rsidRPr="002B72E4">
        <w:rPr>
          <w:rFonts w:eastAsia="Times New Roman"/>
          <w:szCs w:val="24"/>
          <w:lang w:eastAsia="hr-HR"/>
        </w:rPr>
        <w:t>svibnja</w:t>
      </w:r>
      <w:r w:rsidRPr="002B72E4">
        <w:rPr>
          <w:rFonts w:eastAsia="Times New Roman"/>
          <w:szCs w:val="24"/>
          <w:lang w:eastAsia="hr-HR"/>
        </w:rPr>
        <w:t xml:space="preserve"> 2016.</w:t>
      </w:r>
    </w:p>
    <w:p w:rsidRDefault="00DF3C80" w:rsidP="00DF3C80" w:rsidR="00DF3C80" w:rsidRPr="002B72E4">
      <w:pPr>
        <w:jc w:val="center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center"/>
        <w:rPr>
          <w:rFonts w:eastAsia="Times New Roman"/>
          <w:szCs w:val="24"/>
        </w:rPr>
      </w:pPr>
      <w:r w:rsidRPr="002B72E4">
        <w:rPr>
          <w:rFonts w:eastAsia="Times New Roman"/>
          <w:szCs w:val="24"/>
          <w:lang w:eastAsia="hr-HR"/>
        </w:rPr>
        <w:t xml:space="preserve">      </w:t>
      </w:r>
      <w:r w:rsidRPr="002B72E4">
        <w:rPr>
          <w:rFonts w:eastAsia="Times New Roman"/>
          <w:szCs w:val="24"/>
          <w:lang w:eastAsia="hr-HR"/>
        </w:rPr>
        <w:tab/>
      </w:r>
      <w:r w:rsidRPr="002B72E4">
        <w:rPr>
          <w:rFonts w:eastAsia="Times New Roman"/>
          <w:szCs w:val="24"/>
          <w:lang w:eastAsia="hr-HR"/>
        </w:rPr>
        <w:tab/>
      </w:r>
      <w:r w:rsidRPr="002B72E4">
        <w:rPr>
          <w:rFonts w:eastAsia="Times New Roman"/>
          <w:szCs w:val="24"/>
          <w:lang w:eastAsia="hr-HR"/>
        </w:rPr>
        <w:tab/>
      </w:r>
      <w:r w:rsidRPr="002B72E4">
        <w:rPr>
          <w:rFonts w:eastAsia="Times New Roman"/>
          <w:szCs w:val="24"/>
          <w:lang w:eastAsia="hr-HR"/>
        </w:rPr>
        <w:tab/>
      </w:r>
      <w:r w:rsidRPr="002B72E4">
        <w:rPr>
          <w:rFonts w:eastAsia="Times New Roman"/>
          <w:szCs w:val="24"/>
          <w:lang w:eastAsia="hr-HR"/>
        </w:rPr>
        <w:tab/>
      </w:r>
      <w:r w:rsidRPr="002B72E4">
        <w:rPr>
          <w:rFonts w:eastAsia="Times New Roman"/>
          <w:szCs w:val="24"/>
          <w:lang w:eastAsia="hr-HR"/>
        </w:rPr>
        <w:tab/>
      </w:r>
      <w:r w:rsidRPr="002B72E4">
        <w:rPr>
          <w:rFonts w:eastAsia="Times New Roman"/>
          <w:szCs w:val="24"/>
          <w:lang w:eastAsia="hr-HR"/>
        </w:rPr>
        <w:tab/>
      </w:r>
      <w:r w:rsidRPr="002B72E4">
        <w:rPr>
          <w:rFonts w:eastAsia="Times New Roman"/>
          <w:szCs w:val="24"/>
          <w:lang w:eastAsia="hr-HR"/>
        </w:rPr>
        <w:tab/>
      </w:r>
      <w:r w:rsidRPr="002B72E4">
        <w:rPr>
          <w:rFonts w:eastAsia="Times New Roman"/>
          <w:szCs w:val="24"/>
          <w:lang w:eastAsia="hr-HR"/>
        </w:rPr>
        <w:tab/>
      </w:r>
      <w:r w:rsidRPr="002B72E4">
        <w:rPr>
          <w:rFonts w:eastAsia="Times New Roman"/>
          <w:szCs w:val="24"/>
          <w:lang w:eastAsia="hr-HR"/>
        </w:rPr>
        <w:tab/>
        <w:t xml:space="preserve">        </w:t>
      </w:r>
      <w:r w:rsidRPr="002B72E4">
        <w:rPr>
          <w:rFonts w:eastAsia="Times New Roman"/>
          <w:szCs w:val="24"/>
        </w:rPr>
        <w:t>Sutkinja:</w:t>
      </w:r>
    </w:p>
    <w:p w:rsidRDefault="00DF3C80" w:rsidP="00DF3C80" w:rsidR="00DF3C80" w:rsidRPr="002B72E4">
      <w:pPr>
        <w:jc w:val="right"/>
        <w:rPr>
          <w:rFonts w:eastAsia="Times New Roman"/>
          <w:szCs w:val="24"/>
        </w:rPr>
      </w:pPr>
      <w:r w:rsidRPr="002B72E4">
        <w:rPr>
          <w:rFonts w:eastAsia="Times New Roman"/>
          <w:szCs w:val="24"/>
        </w:rPr>
        <w:t>Ivana Manestar</w:t>
      </w:r>
      <w:r w:rsidR="002B72E4">
        <w:rPr>
          <w:rFonts w:eastAsia="Times New Roman"/>
          <w:szCs w:val="24"/>
        </w:rPr>
        <w:t xml:space="preserve"> v.r.</w:t>
      </w:r>
    </w:p>
    <w:p w:rsidRDefault="00DF3C80" w:rsidP="00DF3C80" w:rsidR="00DF3C80" w:rsidRPr="002B72E4">
      <w:pPr>
        <w:jc w:val="both"/>
        <w:rPr>
          <w:rFonts w:eastAsia="Times New Roman"/>
          <w:szCs w:val="24"/>
        </w:rPr>
      </w:pPr>
      <w:r w:rsidRPr="002B72E4">
        <w:rPr>
          <w:rFonts w:eastAsia="Times New Roman"/>
          <w:szCs w:val="24"/>
        </w:rPr>
        <w:tab/>
      </w:r>
    </w:p>
    <w:p w:rsidRDefault="00DF3C80" w:rsidP="00DF3C80" w:rsidR="00DF3C80" w:rsidRPr="002B72E4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DF3C80" w:rsidP="00DF3C80" w:rsidR="00DF3C80" w:rsidRPr="002B72E4">
      <w:pPr>
        <w:jc w:val="right"/>
        <w:rPr>
          <w:rFonts w:eastAsia="Times New Roman"/>
          <w:szCs w:val="24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</w:rPr>
      </w:pPr>
      <w:r w:rsidRPr="002B72E4">
        <w:rPr>
          <w:rFonts w:eastAsia="Times New Roman"/>
          <w:szCs w:val="24"/>
        </w:rPr>
        <w:t>UPUTA O PRAVNOM LIJEKU:</w:t>
      </w: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  <w:r w:rsidRPr="002B72E4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DF3C80" w:rsidP="00DF3C80" w:rsidR="00DF3C80" w:rsidRPr="002B72E4">
      <w:pPr>
        <w:jc w:val="both"/>
        <w:rPr>
          <w:rFonts w:eastAsia="Times New Roman"/>
          <w:i/>
          <w:szCs w:val="24"/>
          <w:lang w:eastAsia="hr-HR"/>
        </w:rPr>
      </w:pPr>
    </w:p>
    <w:p w:rsidRDefault="00DF3C80" w:rsidP="00DF3C80" w:rsidR="00DF3C80" w:rsidRPr="002B72E4">
      <w:pPr>
        <w:jc w:val="both"/>
        <w:rPr>
          <w:rFonts w:eastAsia="Times New Roman"/>
          <w:szCs w:val="24"/>
          <w:lang w:eastAsia="hr-HR"/>
        </w:rPr>
      </w:pPr>
    </w:p>
    <w:p w:rsidRDefault="002B72E4" w:rsidR="002B72E4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2B72E4" w:rsidR="002B72E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2B72E4" w:rsidR="002B72E4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DF3C80" w:rsidP="00DF3C80" w:rsidR="00DF3C80">
      <w:pPr>
        <w:jc w:val="both"/>
        <w:rPr>
          <w:rFonts w:eastAsia="Times New Roman"/>
          <w:szCs w:val="24"/>
          <w:lang w:eastAsia="hr-HR"/>
        </w:rPr>
      </w:pPr>
    </w:p>
    <w:p w:rsidRDefault="00131E95" w:rsidR="00131E95"/>
    <w:sectPr w:rsidSect="00DF3C8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C80" w:rsidP="00DF3C80" w:rsidR="00DF3C80">
      <w:r>
        <w:separator/>
      </w:r>
    </w:p>
  </w:endnote>
  <w:endnote w:id="0" w:type="continuationSeparator">
    <w:p w:rsidRDefault="00DF3C80" w:rsidP="00DF3C80" w:rsidR="00DF3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C80" w:rsidP="00DF3C80" w:rsidR="00DF3C80">
      <w:r>
        <w:separator/>
      </w:r>
    </w:p>
  </w:footnote>
  <w:footnote w:id="0" w:type="continuationSeparator">
    <w:p w:rsidRDefault="00DF3C80" w:rsidP="00DF3C80" w:rsidR="00DF3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3931268"/>
      <w:docPartObj>
        <w:docPartGallery w:val="Page Numbers (Top of Page)"/>
        <w:docPartUnique/>
      </w:docPartObj>
    </w:sdtPr>
    <w:sdtEndPr/>
    <w:sdtContent>
      <w:p w:rsidRDefault="00DF3C80" w:rsidR="00DF3C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2E4">
          <w:rPr>
            <w:noProof/>
          </w:rPr>
          <w:t>2</w:t>
        </w:r>
        <w:r>
          <w:fldChar w:fldCharType="end"/>
        </w:r>
      </w:p>
      <w:p w:rsidRDefault="00DF3C80" w:rsidP="00DF3C80" w:rsidR="00DF3C80">
        <w:pPr>
          <w:pStyle w:val="Zaglavlje"/>
          <w:jc w:val="right"/>
        </w:pPr>
        <w:r>
          <w:t>Poslovni broj: 21. St-1634/15</w:t>
        </w:r>
      </w:p>
    </w:sdtContent>
  </w:sdt>
  <w:p w:rsidRDefault="00DF3C80" w:rsidR="00DF3C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41F"/>
    <w:rsid w:val="001032F4"/>
    <w:rsid w:val="00131E95"/>
    <w:rsid w:val="0019711A"/>
    <w:rsid w:val="00197F24"/>
    <w:rsid w:val="001A1D04"/>
    <w:rsid w:val="002B72E4"/>
    <w:rsid w:val="00457EF8"/>
    <w:rsid w:val="004C641F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DF3C80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3C8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3C8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3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3C8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F3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3C8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B7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2E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2E4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2E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2E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3C8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3C8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3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3C8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F3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3C8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B7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2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72E4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72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72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879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St-1634/2015</izvorni_sadrzaj>
    <derivirana_varijabla naziv="DomainObject.Predmet.OznakaBroj_1">St-1634/2015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RAČUNALA d.o.o.</izvorni_sadrzaj>
    <derivirana_varijabla naziv="DomainObject.Predmet.ProtustrankaFormated_1">  KIM RAČUNALA d.o.o.</derivirana_varijabla>
  </DomainObject.Predmet.ProtustrankaFormated>
  <DomainObject.Predmet.ProtustrankaFormatedOIB>
    <izvorni_sadrzaj>  KIM RAČUNALA d.o.o., OIB 65187713640</izvorni_sadrzaj>
    <derivirana_varijabla naziv="DomainObject.Predmet.ProtustrankaFormatedOIB_1">  KIM RAČUNALA d.o.o., OIB 65187713640</derivirana_varijabla>
  </DomainObject.Predmet.ProtustrankaFormatedOIB>
  <DomainObject.Predmet.ProtustrankaFormatedWithAdress>
    <izvorni_sadrzaj> KIM RAČUNALA d.o.o., Slavenskoga 1, 10000 Zagreb</izvorni_sadrzaj>
    <derivirana_varijabla naziv="DomainObject.Predmet.ProtustrankaFormatedWithAdress_1"> KIM RAČUNALA d.o.o., Slavenskoga 1, 10000 Zagreb</derivirana_varijabla>
  </DomainObject.Predmet.ProtustrankaFormatedWithAdress>
  <DomainObject.Predmet.ProtustrankaFormatedWithAdressOIB>
    <izvorni_sadrzaj> KIM RAČUNALA d.o.o., OIB 65187713640, Slavenskoga 1, 10000 Zagreb</izvorni_sadrzaj>
    <derivirana_varijabla naziv="DomainObject.Predmet.ProtustrankaFormatedWithAdressOIB_1"> KIM RAČUNALA d.o.o., OIB 65187713640, Slavenskoga 1, 10000 Zagreb</derivirana_varijabla>
  </DomainObject.Predmet.ProtustrankaFormatedWithAdressOIB>
  <DomainObject.Predmet.ProtustrankaWithAdress>
    <izvorni_sadrzaj>KIM RAČUNALA d.o.o. Slavenskoga 1, 10000 Zagreb</izvorni_sadrzaj>
    <derivirana_varijabla naziv="DomainObject.Predmet.ProtustrankaWithAdress_1">KIM RAČUNALA d.o.o. Slavenskoga 1, 10000 Zagreb</derivirana_varijabla>
  </DomainObject.Predmet.ProtustrankaWithAdress>
  <DomainObject.Predmet.ProtustrankaWithAdressOIB>
    <izvorni_sadrzaj>KIM RAČUNALA d.o.o., OIB 65187713640, Slavenskoga 1, 10000 Zagreb</izvorni_sadrzaj>
    <derivirana_varijabla naziv="DomainObject.Predmet.ProtustrankaWithAdressOIB_1">KIM RAČUNALA d.o.o., OIB 65187713640, Slavenskoga 1, 10000 Zagreb</derivirana_varijabla>
  </DomainObject.Predmet.ProtustrankaWithAdressOIB>
  <DomainObject.Predmet.ProtustrankaNazivFormated>
    <izvorni_sadrzaj>KIM RAČUNALA d.o.o.</izvorni_sadrzaj>
    <derivirana_varijabla naziv="DomainObject.Predmet.ProtustrankaNazivFormated_1">KIM RAČUNALA d.o.o.</derivirana_varijabla>
  </DomainObject.Predmet.ProtustrankaNazivFormated>
  <DomainObject.Predmet.ProtustrankaNazivFormatedOIB>
    <izvorni_sadrzaj>KIM RAČUNALA d.o.o., OIB 65187713640</izvorni_sadrzaj>
    <derivirana_varijabla naziv="DomainObject.Predmet.ProtustrankaNazivFormatedOIB_1">KIM RAČUNALA d.o.o., OIB 65187713640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 RAČUNALA d.o.o.</item>
    </izvorni_sadrzaj>
    <derivirana_varijabla naziv="DomainObject.Predmet.ProtuStrankaListFormated_1">
      <item>KIM RAČUNALA d.o.o.</item>
    </derivirana_varijabla>
  </DomainObject.Predmet.ProtuStrankaListFormated>
  <DomainObject.Predmet.ProtuStrankaListFormatedOIB>
    <izvorni_sadrzaj>
      <item>KIM RAČUNALA d.o.o., OIB 65187713640</item>
    </izvorni_sadrzaj>
    <derivirana_varijabla naziv="DomainObject.Predmet.ProtuStrankaListFormatedOIB_1">
      <item>KIM RAČUNALA d.o.o., OIB 65187713640</item>
    </derivirana_varijabla>
  </DomainObject.Predmet.ProtuStrankaListFormatedOIB>
  <DomainObject.Predmet.ProtuStrankaListFormatedWithAdress>
    <izvorni_sadrzaj>
      <item>KIM RAČUNALA d.o.o., Slavenskoga 1, 10000 Zagreb</item>
    </izvorni_sadrzaj>
    <derivirana_varijabla naziv="DomainObject.Predmet.ProtuStrankaListFormatedWithAdress_1">
      <item>KIM RAČUNALA d.o.o., Slavenskoga 1, 10000 Zagreb</item>
    </derivirana_varijabla>
  </DomainObject.Predmet.ProtuStrankaListFormatedWithAdress>
  <DomainObject.Predmet.ProtuStrankaListFormatedWithAdressOIB>
    <izvorni_sadrzaj>
      <item>KIM RAČUNALA d.o.o., OIB 65187713640, Slavenskoga 1, 10000 Zagreb</item>
    </izvorni_sadrzaj>
    <derivirana_varijabla naziv="DomainObject.Predmet.ProtuStrankaListFormatedWithAdressOIB_1">
      <item>KIM RAČUNALA d.o.o., OIB 65187713640, Slavenskoga 1, 10000 Zagreb</item>
    </derivirana_varijabla>
  </DomainObject.Predmet.ProtuStrankaListFormatedWithAdressOIB>
  <DomainObject.Predmet.ProtuStrankaListNazivFormated>
    <izvorni_sadrzaj>
      <item>KIM RAČUNALA d.o.o.</item>
    </izvorni_sadrzaj>
    <derivirana_varijabla naziv="DomainObject.Predmet.ProtuStrankaListNazivFormated_1">
      <item>KIM RAČUNALA d.o.o.</item>
    </derivirana_varijabla>
  </DomainObject.Predmet.ProtuStrankaListNazivFormated>
  <DomainObject.Predmet.ProtuStrankaListNazivFormatedOIB>
    <izvorni_sadrzaj>
      <item>KIM RAČUNALA d.o.o., OIB 65187713640</item>
    </izvorni_sadrzaj>
    <derivirana_varijabla naziv="DomainObject.Predmet.ProtuStrankaListNazivFormatedOIB_1">
      <item>KIM RAČUNALA d.o.o., OIB 65187713640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 RAČUNALA d.o.o.</izvorni_sadrzaj>
    <derivirana_varijabla naziv="DomainObject.Predmet.ProtustrankaIDrugi_1">KIM RAČUNALA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KIM RAČUNALA d.o.o., OIB 65187713640, Slavenskoga 1, 10000 Zagreb</izvorni_sadrzaj>
    <derivirana_varijabla naziv="DomainObject.Predmet.ProtustrankaIDrugiAdressOIB_1">KIM RAČUNALA d.o.o., OIB 65187713640, Slavenskoga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 RAČUNALA d.o.o.</item>
    </izvorni_sadrzaj>
    <derivirana_varijabla naziv="DomainObject.Predmet.SudioniciListNaziv_1">
      <item>FINA Regionalni centar Zagreb</item>
      <item>KIM RAČUNALA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KIM RAČUNALA d.o.o., OIB 65187713640, Slavenskoga 1,10000 Zagreb</item>
    </izvorni_sadrzaj>
    <derivirana_varijabla naziv="DomainObject.Predmet.SudioniciListAdressOIB_1">
      <item>FINA Regionalni centar Zagreb, OIB 85821130368, Trg svibanjskih žrtava 1995. 1,10000 Zagreb</item>
      <item>KIM RAČUNALA d.o.o., OIB 65187713640, Slavenskoga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65187713640</item>
    </izvorni_sadrzaj>
    <derivirana_varijabla naziv="DomainObject.Predmet.SudioniciListNazivOIB_1">
      <item>, OIB 85821130368</item>
      <item>, OIB 65187713640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2468</properties:Characters>
  <properties:Lines>83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2016-04-21T15:30:00Z</dcterms:created>
  <dc:creator>Ivana Manestar</dc:creator>
  <dc:description/>
  <cp:keywords/>
  <cp:lastModifiedBy>Goran Plavšić</cp:lastModifiedBy>
  <cp:lastPrinted>2016-05-19T06:34:00Z</cp:lastPrinted>
  <dcterms:modified xmlns:xsi="http://www.w3.org/2001/XMLSchema-instance" xsi:type="dcterms:W3CDTF">2016-05-19T06:35:00Z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