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1583" w14:paraId="5dd1583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C759B5">
        <w:t>317/16-12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24283">
        <w:t>TISKARA MALENICA d.o.o., Šibenik, 113. Šibenske brigade HV-a 193, Šibenik, OIB: 21268596817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524283">
        <w:t>17. ožujka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24283">
        <w:t>TISKARA MALENICA d.o.o., Šibenik, 113. Šibenske brigade HV-a 193, Šibenik, OIB: 21268596817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524283">
        <w:t>Željko Vrkić</w:t>
      </w:r>
      <w:r w:rsidR="007F66C6" w:rsidRPr="001B67F2">
        <w:t xml:space="preserve"> </w:t>
      </w:r>
      <w:r w:rsidR="00524283" w:rsidRPr="005675A5">
        <w:t xml:space="preserve">iz Zadra, </w:t>
      </w:r>
      <w:r w:rsidR="00524283">
        <w:t>Ante Starčevića 25a</w:t>
      </w:r>
      <w:r w:rsidR="00524283" w:rsidRPr="005675A5">
        <w:t>, (OIB 11055072755, osobna iskaznica broj 104398068, izdana od PU Zadars</w:t>
      </w:r>
      <w:r w:rsidR="00524283">
        <w:t>ka, datum rođenja 02.12.1971.).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524283">
        <w:t>TISKARA MALENICA d.o.o., Šibenik, 113. Šibenske brigade HV-a 193, Šibenik, OIB: 21268596817</w:t>
      </w:r>
      <w:r>
        <w:t xml:space="preserve"> otvara se </w:t>
      </w:r>
      <w:r w:rsidR="00524283">
        <w:t>17. ožujka</w:t>
      </w:r>
      <w:r w:rsidR="007F66C6">
        <w:t xml:space="preserve"> 2016</w:t>
      </w:r>
      <w:r>
        <w:t>. u 14,</w:t>
      </w:r>
      <w:r w:rsidR="00524283">
        <w:t>05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24283">
        <w:t>317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24283">
        <w:t>317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8142A2">
        <w:rPr>
          <w:b/>
        </w:rPr>
        <w:t>17</w:t>
      </w:r>
      <w:r w:rsidR="007F66C6">
        <w:rPr>
          <w:b/>
        </w:rPr>
        <w:t>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8142A2">
        <w:rPr>
          <w:b/>
        </w:rPr>
        <w:t>10</w:t>
      </w:r>
      <w:r w:rsidR="00FC7FDD">
        <w:rPr>
          <w:b/>
        </w:rPr>
        <w:t>,</w:t>
      </w:r>
      <w:r w:rsidR="00524283">
        <w:rPr>
          <w:b/>
        </w:rPr>
        <w:t>00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>Trgovačkog suda u Zadru, Stalne službe u Šibeniku, Stjepana Radića 81/II, Šibenik, sudnica 212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8142A2">
        <w:rPr>
          <w:b/>
        </w:rPr>
        <w:t>17</w:t>
      </w:r>
      <w:r>
        <w:rPr>
          <w:b/>
        </w:rPr>
        <w:t>. lipnja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8142A2">
        <w:rPr>
          <w:b/>
        </w:rPr>
        <w:t>10</w:t>
      </w:r>
      <w:r w:rsidR="00F75C44">
        <w:rPr>
          <w:b/>
        </w:rPr>
        <w:t>,</w:t>
      </w:r>
      <w:r w:rsidR="008142A2">
        <w:rPr>
          <w:b/>
        </w:rPr>
        <w:t>15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>kod Trgovačkog suda u Zadru, Stalne službe u Šibeniku, Stjepana Radića 81/II, Šibenik, sudnica 212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Stalna služba Šibenik,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47766" w:rsidP="0039699B" w:rsidR="00D47766">
      <w:pPr>
        <w:jc w:val="both"/>
      </w:pPr>
    </w:p>
    <w:p w:rsidRDefault="00D47766" w:rsidP="0039699B" w:rsidR="00D47766" w:rsidRPr="00BC28B6">
      <w:pPr>
        <w:jc w:val="both"/>
      </w:pPr>
      <w:r>
        <w:tab/>
        <w:t xml:space="preserve">IX Određuje se upis zabilježbe otvaranja stečajnog postupka u zemljišnoj knjizi Općinskog suda u </w:t>
      </w:r>
      <w:r w:rsidR="008142A2">
        <w:t>Šibeniku</w:t>
      </w:r>
      <w:r>
        <w:t xml:space="preserve">, zk. uložak </w:t>
      </w:r>
      <w:r w:rsidR="008142A2">
        <w:t>2202</w:t>
      </w:r>
      <w:r>
        <w:t>,</w:t>
      </w:r>
      <w:r w:rsidR="008142A2">
        <w:t xml:space="preserve"> na</w:t>
      </w:r>
      <w:r>
        <w:t xml:space="preserve"> kat. čest. </w:t>
      </w:r>
      <w:r w:rsidR="008142A2">
        <w:t>355/ZGR, 2531/2, 2531/3, 2535, 2541/2, 2542/1, 2542/2, 2543/3, 2534 i 2543/1, sve k.o. Vrulje Bilice</w:t>
      </w:r>
      <w:r>
        <w:t>.</w:t>
      </w:r>
    </w:p>
    <w:p w:rsidRDefault="00696A23" w:rsidP="000F60FD" w:rsidR="00696A23"/>
    <w:p w:rsidRDefault="00D47766" w:rsidP="000F60FD" w:rsidR="00D47766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/>
    <w:p w:rsidRDefault="00182066" w:rsidP="000F60FD" w:rsidR="00182066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8142A2">
        <w:t>01. ožujka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>Iz prijedloga proizlazi da je društvo u neprekidnoj blokadi više od 120 dana sa 1.015.171,20 kuna nepodmirenih dospjelih osnova za  plaćanje.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8142A2">
        <w:t>317</w:t>
      </w:r>
      <w:r w:rsidR="007F66C6">
        <w:t>/1</w:t>
      </w:r>
      <w:r w:rsidR="008142A2">
        <w:t>6</w:t>
      </w:r>
      <w:r w:rsidR="007F66C6">
        <w:t>-3</w:t>
      </w:r>
      <w:r>
        <w:t xml:space="preserve"> od </w:t>
      </w:r>
      <w:r w:rsidR="008142A2">
        <w:t>03</w:t>
      </w:r>
      <w:r w:rsidR="007F66C6">
        <w:t>. ožujka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D47766" w:rsidR="007F66C6">
      <w:pPr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8142A2">
        <w:t>Branimir Malenica</w:t>
      </w:r>
      <w:r>
        <w:t xml:space="preserve"> (list spisa </w:t>
      </w:r>
      <w:r w:rsidR="008142A2">
        <w:t>14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8142A2">
        <w:t>30.000.000,00</w:t>
      </w:r>
      <w:r w:rsidRPr="00091540">
        <w:t xml:space="preserve"> kuna, da</w:t>
      </w:r>
      <w:r>
        <w:t xml:space="preserve"> ima</w:t>
      </w:r>
      <w:r w:rsidRPr="00091540">
        <w:t xml:space="preserve"> nekretnin</w:t>
      </w:r>
      <w:r w:rsidR="008142A2">
        <w:t>a u kojima posluje i da je blokiran više od 120 dana, da ne posluje i da ima zaposlenih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nekretnine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zakona. </w:t>
      </w:r>
    </w:p>
    <w:p w:rsidRDefault="008142A2" w:rsidP="008142A2" w:rsidR="008142A2" w:rsidRPr="007E0FEA">
      <w:pPr>
        <w:jc w:val="both"/>
      </w:pPr>
      <w:r w:rsidRPr="007E0FEA">
        <w:t xml:space="preserve">         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8142A2">
        <w:t>17. ožujka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8B1E91" w:rsidP="00223098" w:rsidR="008B1E91">
      <w:pPr>
        <w:jc w:val="right"/>
      </w:pPr>
      <w:r w:rsidRPr="002C500F">
        <w:t>Stečajn</w:t>
      </w:r>
      <w:r w:rsidR="002F28D5">
        <w:t>a</w:t>
      </w:r>
      <w:r w:rsidRPr="002C500F">
        <w:t xml:space="preserve"> su</w:t>
      </w:r>
      <w:r w:rsidR="002F28D5">
        <w:t>tkinja</w:t>
      </w:r>
      <w:r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6C66B1" w:rsidRPr="006C66B1">
        <w:rPr>
          <w:color w:val="000000"/>
        </w:rPr>
        <w:t xml:space="preserve"> </w:t>
      </w:r>
      <w:r w:rsidR="006C66B1">
        <w:rPr>
          <w:color w:val="000000"/>
        </w:rPr>
        <w:t>Šibenik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6C66B1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66B1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C66B1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C66B1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Šibenik</w:t>
      </w:r>
      <w:r w:rsidRPr="007E0FEA">
        <w:rPr>
          <w:color w:val="000000"/>
        </w:rPr>
        <w:t xml:space="preserve">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6C66B1">
        <w:rPr>
          <w:color w:val="000000"/>
        </w:rPr>
        <w:t xml:space="preserve"> stalne službe u Šibeniku</w:t>
      </w:r>
      <w:r w:rsidR="00FC7FDD">
        <w:rPr>
          <w:color w:val="000000"/>
        </w:rPr>
        <w:t xml:space="preserve"> 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6C6" w:rsidR="007F66C6">
      <w:r>
        <w:separator/>
      </w:r>
    </w:p>
  </w:endnote>
  <w:endnote w:id="0" w:type="continuationSeparator">
    <w:p w:rsidRDefault="007F66C6" w:rsidR="007F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P="00226C22" w:rsidR="007F66C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6C6" w:rsidR="007F66C6">
      <w:r>
        <w:separator/>
      </w:r>
    </w:p>
  </w:footnote>
  <w:footnote w:id="0" w:type="continuationSeparator">
    <w:p w:rsidRDefault="007F66C6" w:rsidR="007F6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R="007F66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90009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F66C6" w:rsidP="00C61A2E" w:rsidR="007F66C6">
    <w:pPr>
      <w:pStyle w:val="Zaglavlje"/>
      <w:jc w:val="right"/>
    </w:pPr>
    <w:r w:rsidRPr="005B49F8">
      <w:t>Poslovni broj 1 St-</w:t>
    </w:r>
    <w:r w:rsidR="00C759B5">
      <w:t>317/16-12</w:t>
    </w:r>
  </w:p>
  <w:p w:rsidRDefault="007F66C6" w:rsidP="00C61A2E" w:rsidR="007F6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0009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0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0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60795-2A6A-480A-A789-7E5F1350B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903</properties:Words>
  <properties:Characters>4834</properties:Characters>
  <properties:Lines>130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2016-03-17T09:27:00Z</dcterms:created>
  <dc:creator>Ardena Bajlo</dc:creator>
  <cp:lastModifiedBy>wsadmin</cp:lastModifiedBy>
  <cp:lastPrinted>2015-10-26T13:37:00Z</cp:lastPrinted>
  <dcterms:modified xmlns:xsi="http://www.w3.org/2001/XMLSchema-instance" xsi:type="dcterms:W3CDTF">2016-03-17T10:33:00Z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