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82e3" w14:paraId="b0782e3" w:rsidRDefault="00F82384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1477D6">
        <w:rPr>
          <w:rFonts w:cs="Times New Roman" w:eastAsia="Times New Roman"/>
          <w:lang w:eastAsia="hr-HR"/>
        </w:rPr>
        <w:t>SUNI SAFARI d.o.o., Zagreb, I. Jordanovački odvojak 11, OIB: 50305302797</w:t>
      </w:r>
      <w:r w:rsidR="00A5376C">
        <w:rPr>
          <w:rFonts w:cs="Times New Roman" w:eastAsia="Times New Roman"/>
          <w:lang w:eastAsia="hr-HR"/>
        </w:rPr>
        <w:t>, 8</w:t>
      </w:r>
      <w:r w:rsidR="006623CB">
        <w:rPr>
          <w:rFonts w:cs="Times New Roman" w:eastAsia="Times New Roman"/>
          <w:lang w:eastAsia="hr-HR"/>
        </w:rPr>
        <w:t>. svibnja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1477D6">
        <w:rPr>
          <w:rFonts w:cs="Times New Roman" w:eastAsia="Times New Roman"/>
          <w:lang w:eastAsia="hr-HR"/>
        </w:rPr>
        <w:t>SUNI SAFARI d.o.o., Zagreb, I. Jordanovački odvojak 11, OIB: 50305302797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1477D6">
        <w:rPr>
          <w:rFonts w:cs="Times New Roman" w:eastAsia="Times New Roman"/>
          <w:color w:val="000000"/>
          <w:lang w:eastAsia="hr-HR"/>
        </w:rPr>
        <w:t>384</w:t>
      </w:r>
      <w:r w:rsidR="00A66CDB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1477D6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FINA je temeljem čl.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>
        <w:rPr>
          <w:rFonts w:cs="Times New Roman" w:eastAsia="Times New Roman"/>
          <w:lang w:eastAsia="hr-HR"/>
        </w:rPr>
        <w:t>. st.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="008550F1"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="008550F1"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="008550F1"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 w:rsidR="008550F1">
        <w:rPr>
          <w:rFonts w:cs="Times New Roman" w:eastAsia="Times New Roman"/>
          <w:lang w:eastAsia="hr-HR"/>
        </w:rPr>
        <w:t>tečajn</w:t>
      </w:r>
      <w:r w:rsidR="008550F1" w:rsidRPr="00905680">
        <w:rPr>
          <w:rFonts w:cs="Times New Roman" w:eastAsia="Times New Roman"/>
          <w:lang w:eastAsia="hr-HR"/>
        </w:rPr>
        <w:t xml:space="preserve">og postupka nad dužnikom </w:t>
      </w:r>
      <w:r>
        <w:rPr>
          <w:rFonts w:cs="Times New Roman" w:eastAsia="Times New Roman"/>
          <w:lang w:eastAsia="hr-HR"/>
        </w:rPr>
        <w:t>SUNI SAFARI d.o.o., Zagreb, I. Jordanovački odvojak 11, OIB: 50305302797</w:t>
      </w:r>
      <w:r w:rsidR="008550F1"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1477D6">
        <w:rPr>
          <w:rFonts w:cs="Times New Roman" w:eastAsia="Times New Roman"/>
          <w:lang w:eastAsia="hr-HR"/>
        </w:rPr>
        <w:t>384</w:t>
      </w:r>
      <w:r w:rsidR="00A66CDB">
        <w:rPr>
          <w:rFonts w:cs="Times New Roman" w:eastAsia="Times New Roman"/>
          <w:lang w:eastAsia="hr-HR"/>
        </w:rPr>
        <w:t>/18</w:t>
      </w:r>
      <w:r>
        <w:rPr>
          <w:rFonts w:cs="Times New Roman" w:eastAsia="Times New Roman"/>
          <w:lang w:eastAsia="hr-HR"/>
        </w:rPr>
        <w:t xml:space="preserve"> od </w:t>
      </w:r>
      <w:r w:rsidR="008D2B02">
        <w:rPr>
          <w:rFonts w:cs="Times New Roman" w:eastAsia="Times New Roman"/>
          <w:lang w:eastAsia="hr-HR"/>
        </w:rPr>
        <w:t>22</w:t>
      </w:r>
      <w:r w:rsidR="006623CB">
        <w:rPr>
          <w:rFonts w:cs="Times New Roman" w:eastAsia="Times New Roman"/>
          <w:lang w:eastAsia="hr-HR"/>
        </w:rPr>
        <w:t>. veljače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1477D6">
        <w:rPr>
          <w:rFonts w:cs="Times New Roman" w:eastAsia="Times New Roman"/>
          <w:lang w:eastAsia="hr-HR"/>
        </w:rPr>
        <w:t>26. veljače</w:t>
      </w:r>
      <w:r>
        <w:rPr>
          <w:rFonts w:cs="Times New Roman" w:eastAsia="Times New Roman"/>
          <w:lang w:eastAsia="hr-HR"/>
        </w:rPr>
        <w:t xml:space="preserve"> 2018. proizlazi da je dužnik na dan </w:t>
      </w:r>
      <w:r w:rsidR="001477D6">
        <w:rPr>
          <w:rFonts w:cs="Times New Roman" w:eastAsia="Times New Roman"/>
          <w:lang w:eastAsia="hr-HR"/>
        </w:rPr>
        <w:t>6. veljače</w:t>
      </w:r>
      <w:r>
        <w:rPr>
          <w:rFonts w:cs="Times New Roman" w:eastAsia="Times New Roman"/>
          <w:lang w:eastAsia="hr-HR"/>
        </w:rPr>
        <w:t xml:space="preserve"> 2018. u Očevidniku redoslijeda osnova  za plaćanje imao neizvršene osnove za plaćanje u neprekinutom razdoblju od 120 dana u iznosu od </w:t>
      </w:r>
      <w:r w:rsidR="001477D6">
        <w:rPr>
          <w:rFonts w:cs="Times New Roman" w:eastAsia="Times New Roman"/>
          <w:lang w:eastAsia="hr-HR"/>
        </w:rPr>
        <w:t>357.244,25</w:t>
      </w:r>
      <w:r>
        <w:rPr>
          <w:rFonts w:cs="Times New Roman" w:eastAsia="Times New Roman"/>
          <w:lang w:eastAsia="hr-HR"/>
        </w:rPr>
        <w:t xml:space="preserve"> kn (list </w:t>
      </w:r>
      <w:r w:rsidR="00A5376C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A5376C">
        <w:rPr>
          <w:rFonts w:cs="Times New Roman" w:eastAsia="Times New Roman"/>
          <w:lang w:eastAsia="hr-HR"/>
        </w:rPr>
        <w:t>1</w:t>
      </w:r>
      <w:r w:rsidR="001477D6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A5376C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8D2B02">
        <w:rPr>
          <w:rFonts w:cs="Times New Roman" w:eastAsia="Times New Roman"/>
          <w:lang w:eastAsia="hr-HR"/>
        </w:rPr>
        <w:t>1</w:t>
      </w:r>
      <w:r w:rsidR="00A5376C">
        <w:rPr>
          <w:rFonts w:cs="Times New Roman" w:eastAsia="Times New Roman"/>
          <w:lang w:eastAsia="hr-HR"/>
        </w:rPr>
        <w:t>6</w:t>
      </w:r>
      <w:r w:rsidR="00AD7C53">
        <w:rPr>
          <w:rFonts w:cs="Times New Roman" w:eastAsia="Times New Roman"/>
          <w:lang w:eastAsia="hr-HR"/>
        </w:rPr>
        <w:t xml:space="preserve">. travnja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>. proizlazi da</w:t>
      </w:r>
      <w:r w:rsidR="008D2B0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dužnik </w:t>
      </w:r>
      <w:r w:rsidR="00A5376C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8D2B02">
        <w:rPr>
          <w:rFonts w:cs="Times New Roman" w:eastAsia="Times New Roman"/>
          <w:lang w:eastAsia="hr-HR"/>
        </w:rPr>
        <w:t xml:space="preserve"> </w:t>
      </w:r>
      <w:r w:rsidR="006A5C9A">
        <w:rPr>
          <w:rFonts w:cs="Times New Roman" w:eastAsia="Times New Roman"/>
          <w:lang w:eastAsia="hr-HR"/>
        </w:rPr>
        <w:t xml:space="preserve">(list </w:t>
      </w:r>
      <w:r w:rsidR="001477D6">
        <w:rPr>
          <w:rFonts w:cs="Times New Roman" w:eastAsia="Times New Roman"/>
          <w:lang w:eastAsia="hr-HR"/>
        </w:rPr>
        <w:t>16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A5376C" w:rsidR="00A5376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A5376C">
        <w:rPr>
          <w:rFonts w:cs="Times New Roman" w:eastAsia="Times New Roman"/>
          <w:lang w:eastAsia="hr-HR"/>
        </w:rPr>
        <w:t>8</w:t>
      </w:r>
      <w:r w:rsidR="006623CB">
        <w:rPr>
          <w:rFonts w:cs="Times New Roman" w:eastAsia="Times New Roman"/>
          <w:lang w:eastAsia="hr-HR"/>
        </w:rPr>
        <w:t>. svibnja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CB7" w:rsidP="00537B78" w:rsidR="008B7CB7">
      <w:r>
        <w:separator/>
      </w:r>
    </w:p>
  </w:endnote>
  <w:endnote w:id="0" w:type="continuationSeparator">
    <w:p w:rsidRDefault="008B7CB7" w:rsidP="00537B78" w:rsidR="008B7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CB7" w:rsidP="00537B78" w:rsidR="008B7CB7">
      <w:r>
        <w:separator/>
      </w:r>
    </w:p>
  </w:footnote>
  <w:footnote w:id="0" w:type="continuationSeparator">
    <w:p w:rsidRDefault="008B7CB7" w:rsidP="00537B78" w:rsidR="008B7C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384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1477D6">
      <w:t>384</w:t>
    </w:r>
    <w:r w:rsidR="00A66CDB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7D6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CB7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84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St-384/2018</izvorni_sadrzaj>
    <derivirana_varijabla naziv="DomainObject.Predmet.OznakaBroj_1">St-384/2018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SUNI SAFARI d.o.o. zastupanog po punomoćniku Jasenko Knepr</izvorni_sadrzaj>
    <derivirana_varijabla naziv="DomainObject.Predmet.ProtustrankaFormated_1">  SUNI SAFARI d.o.o. zastupanog po punomoćniku Jasenko Knepr</derivirana_varijabla>
  </DomainObject.Predmet.ProtustrankaFormated>
  <DomainObject.Predmet.ProtustrankaFormatedOIB>
    <izvorni_sadrzaj>  SUNI SAFARI d.o.o., OIB 50305302797 zastupanog po punomoćniku Jasenko Knepr</izvorni_sadrzaj>
    <derivirana_varijabla naziv="DomainObject.Predmet.ProtustrankaFormatedOIB_1">  SUNI SAFARI d.o.o., OIB 50305302797 zastupanog po punomoćniku Jasenko Knepr</derivirana_varijabla>
  </DomainObject.Predmet.ProtustrankaFormatedOIB>
  <DomainObject.Predmet.ProtustrankaFormatedWithAdress>
    <izvorni_sadrzaj> SUNI SAFARI d.o.o., I Jordanovački odvojak 11, 10000 Zagreb zastupanog po punomoćniku Jasenko Knepr</izvorni_sadrzaj>
    <derivirana_varijabla naziv="DomainObject.Predmet.ProtustrankaFormatedWithAdress_1"> SUNI SAFARI d.o.o., I Jordanovački odvojak 11, 10000 Zagreb zastupanog po punomoćniku Jasenko Knepr</derivirana_varijabla>
  </DomainObject.Predmet.ProtustrankaFormatedWithAdress>
  <DomainObject.Predmet.ProtustrankaFormatedWithAdressOIB>
    <izvorni_sadrzaj> SUNI SAFARI d.o.o., OIB 50305302797, I Jordanovački odvojak 11, 10000 Zagreb zastupanog po punomoćniku Jasenko Knepr</izvorni_sadrzaj>
    <derivirana_varijabla naziv="DomainObject.Predmet.ProtustrankaFormatedWithAdressOIB_1"> SUNI SAFARI d.o.o., OIB 50305302797, I Jordanovački odvojak 11, 10000 Zagreb zastupanog po punomoćniku Jasenko Knepr</derivirana_varijabla>
  </DomainObject.Predmet.ProtustrankaFormatedWithAdressOIB>
  <DomainObject.Predmet.ProtustrankaWithAdress>
    <izvorni_sadrzaj>SUNI SAFARI d.o.o. I Jordanovački odvojak 11, 10000 Zagreb</izvorni_sadrzaj>
    <derivirana_varijabla naziv="DomainObject.Predmet.ProtustrankaWithAdress_1">SUNI SAFARI d.o.o. I Jordanovački odvojak 11, 10000 Zagreb</derivirana_varijabla>
  </DomainObject.Predmet.ProtustrankaWithAdress>
  <DomainObject.Predmet.ProtustrankaWithAdressOIB>
    <izvorni_sadrzaj>SUNI SAFARI d.o.o., OIB 50305302797, I Jordanovački odvojak 11, 10000 Zagreb</izvorni_sadrzaj>
    <derivirana_varijabla naziv="DomainObject.Predmet.ProtustrankaWithAdressOIB_1">SUNI SAFARI d.o.o., OIB 50305302797, I Jordanovački odvojak 11, 10000 Zagreb</derivirana_varijabla>
  </DomainObject.Predmet.ProtustrankaWithAdressOIB>
  <DomainObject.Predmet.ProtustrankaNazivFormated>
    <izvorni_sadrzaj>SUNI SAFARI d.o.o.</izvorni_sadrzaj>
    <derivirana_varijabla naziv="DomainObject.Predmet.ProtustrankaNazivFormated_1">SUNI SAFARI d.o.o.</derivirana_varijabla>
  </DomainObject.Predmet.ProtustrankaNazivFormated>
  <DomainObject.Predmet.ProtustrankaNazivFormatedOIB>
    <izvorni_sadrzaj>SUNI SAFARI d.o.o., OIB 50305302797</izvorni_sadrzaj>
    <derivirana_varijabla naziv="DomainObject.Predmet.ProtustrankaNazivFormatedOIB_1">SUNI SAFARI d.o.o., OIB 50305302797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SUNI SAFARI d.o.o. zastupanog po punomoćniku Jasenko Knepr</item>
    </izvorni_sadrzaj>
    <derivirana_varijabla naziv="DomainObject.Predmet.ProtuStrankaListFormated_1">
      <item>SUNI SAFARI d.o.o. zastupanog po punomoćniku Jasenko Knepr</item>
    </derivirana_varijabla>
  </DomainObject.Predmet.ProtuStrankaListFormated>
  <DomainObject.Predmet.ProtuStrankaListFormatedOIB>
    <izvorni_sadrzaj>
      <item>SUNI SAFARI d.o.o., OIB 50305302797 zastupanog po punomoćniku Jasenko Knepr</item>
    </izvorni_sadrzaj>
    <derivirana_varijabla naziv="DomainObject.Predmet.ProtuStrankaListFormatedOIB_1">
      <item>SUNI SAFARI d.o.o., OIB 50305302797 zastupanog po punomoćniku Jasenko Knepr</item>
    </derivirana_varijabla>
  </DomainObject.Predmet.ProtuStrankaListFormatedOIB>
  <DomainObject.Predmet.ProtuStrankaListFormatedWithAdress>
    <izvorni_sadrzaj>
      <item>SUNI SAFARI d.o.o., I Jordanovački odvojak 11, 10000 Zagreb zastupanog po punomoćniku Jasenko Knepr</item>
    </izvorni_sadrzaj>
    <derivirana_varijabla naziv="DomainObject.Predmet.ProtuStrankaListFormatedWithAdress_1">
      <item>SUNI SAFARI d.o.o., I Jordanovački odvojak 11, 10000 Zagreb zastupanog po punomoćniku Jasenko Knepr</item>
    </derivirana_varijabla>
  </DomainObject.Predmet.ProtuStrankaListFormatedWithAdress>
  <DomainObject.Predmet.ProtuStrankaListFormatedWithAdressOIB>
    <izvorni_sadrzaj>
      <item>SUNI SAFARI d.o.o., OIB 50305302797, I Jordanovački odvojak 11, 10000 Zagreb zastupanog po punomoćniku Jasenko Knepr</item>
    </izvorni_sadrzaj>
    <derivirana_varijabla naziv="DomainObject.Predmet.ProtuStrankaListFormatedWithAdressOIB_1">
      <item>SUNI SAFARI d.o.o., OIB 50305302797, I Jordanovački odvojak 11, 10000 Zagreb zastupanog po punomoćniku Jasenko Knepr</item>
    </derivirana_varijabla>
  </DomainObject.Predmet.ProtuStrankaListFormatedWithAdressOIB>
  <DomainObject.Predmet.ProtuStrankaListNazivFormated>
    <izvorni_sadrzaj>
      <item>SUNI SAFARI d.o.o.</item>
    </izvorni_sadrzaj>
    <derivirana_varijabla naziv="DomainObject.Predmet.ProtuStrankaListNazivFormated_1">
      <item>SUNI SAFARI d.o.o.</item>
    </derivirana_varijabla>
  </DomainObject.Predmet.ProtuStrankaListNazivFormated>
  <DomainObject.Predmet.ProtuStrankaListNazivFormatedOIB>
    <izvorni_sadrzaj>
      <item>SUNI SAFARI d.o.o., OIB 50305302797</item>
    </izvorni_sadrzaj>
    <derivirana_varijabla naziv="DomainObject.Predmet.ProtuStrankaListNazivFormatedOIB_1">
      <item>SUNI SAFARI d.o.o., OIB 50305302797</item>
    </derivirana_varijabla>
  </DomainObject.Predmet.ProtuStrankaListNazivFormatedOIB>
  <DomainObject.Predmet.OstaliListFormated>
    <izvorni_sadrzaj>
      <item>Jasenko Knepr punomoćnik sudionika u postupku SUNI SAFARI d.o.o.</item>
    </izvorni_sadrzaj>
    <derivirana_varijabla naziv="DomainObject.Predmet.OstaliListFormated_1">
      <item>Jasenko Knepr punomoćnik sudionika u postupku SUNI SAFARI d.o.o.</item>
    </derivirana_varijabla>
  </DomainObject.Predmet.OstaliListFormated>
  <DomainObject.Predmet.OstaliListFormatedOIB>
    <izvorni_sadrzaj>
      <item>Jasenko Knepr, OIB 58833433709 punomoćnik sudionika u postupku SUNI SAFARI d.o.o.</item>
    </izvorni_sadrzaj>
    <derivirana_varijabla naziv="DomainObject.Predmet.OstaliListFormatedOIB_1">
      <item>Jasenko Knepr, OIB 58833433709 punomoćnik sudionika u postupku SUNI SAFARI d.o.o.</item>
    </derivirana_varijabla>
  </DomainObject.Predmet.OstaliListFormatedOIB>
  <DomainObject.Predmet.OstaliListFormatedWithAdress>
    <izvorni_sadrzaj>
      <item>Jasenko Knepr, I.jordanovački Odvojak 11, 10000 Zagreb punomoćnik sudionika u postupku SUNI SAFARI d.o.o.</item>
    </izvorni_sadrzaj>
    <derivirana_varijabla naziv="DomainObject.Predmet.OstaliListFormatedWithAdress_1">
      <item>Jasenko Knepr, I.jordanovački Odvojak 11, 10000 Zagreb punomoćnik sudionika u postupku SUNI SAFARI d.o.o.</item>
    </derivirana_varijabla>
  </DomainObject.Predmet.OstaliListFormatedWithAdress>
  <DomainObject.Predmet.OstaliListFormatedWithAdressOIB>
    <izvorni_sadrzaj>
      <item>Jasenko Knepr, OIB 58833433709, I.jordanovački Odvojak 11, 10000 Zagreb punomoćnik sudionika u postupku SUNI SAFARI d.o.o.</item>
    </izvorni_sadrzaj>
    <derivirana_varijabla naziv="DomainObject.Predmet.OstaliListFormatedWithAdressOIB_1">
      <item>Jasenko Knepr, OIB 58833433709, I.jordanovački Odvojak 11, 10000 Zagreb punomoćnik sudionika u postupku SUNI SAFARI d.o.o.</item>
    </derivirana_varijabla>
  </DomainObject.Predmet.OstaliListFormatedWithAdressOIB>
  <DomainObject.Predmet.OstaliListNazivFormated>
    <izvorni_sadrzaj>
      <item>Jasenko Knepr</item>
    </izvorni_sadrzaj>
    <derivirana_varijabla naziv="DomainObject.Predmet.OstaliListNazivFormated_1">
      <item>Jasenko Knepr</item>
    </derivirana_varijabla>
  </DomainObject.Predmet.OstaliListNazivFormated>
  <DomainObject.Predmet.OstaliListNazivFormatedOIB>
    <izvorni_sadrzaj>
      <item>Jasenko Knepr, OIB 58833433709</item>
    </izvorni_sadrzaj>
    <derivirana_varijabla naziv="DomainObject.Predmet.OstaliListNazivFormatedOIB_1">
      <item>Jasenko Knepr, OIB 58833433709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SUNI SAFARI d.o.o.</izvorni_sadrzaj>
    <derivirana_varijabla naziv="DomainObject.Predmet.ProtustrankaIDrugi_1">SUNI SAFARI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SUNI SAFARI d.o.o., OIB 50305302797, I Jordanovački odvojak 11, 10000 Zagreb</izvorni_sadrzaj>
    <derivirana_varijabla naziv="DomainObject.Predmet.ProtustrankaIDrugiAdressOIB_1">SUNI SAFARI d.o.o., OIB 50305302797, I Jordanovački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SUNI SAFARI d.o.o.</item>
      <item>Jasenko Knepr</item>
    </izvorni_sadrzaj>
    <derivirana_varijabla naziv="DomainObject.Predmet.SudioniciListNaziv_1">
      <item>FINA Regionalni centar Zagreb</item>
      <item>SUNI SAFARI d.o.o.</item>
      <item>Jasenko Knepr</item>
    </derivirana_varijabla>
  </DomainObject.Predmet.SudioniciListNaziv>
  <DomainObject.Predmet.SudioniciListAdressOIB>
    <izvorni_sadrzaj>
      <item>FINA Regionalni centar Zagreb, OIB 85821130368, Trg svibanjskih žrtava 1995. 1,10000 Zagreb</item>
      <item>SUNI SAFARI d.o.o., OIB 50305302797, I Jordanovački odvojak 11,10000 Zagreb</item>
      <item>Jasenko Knepr, OIB 58833433709, I.jordanovački Odvojak 11,10000 Zagreb</item>
    </izvorni_sadrzaj>
    <derivirana_varijabla naziv="DomainObject.Predmet.SudioniciListAdressOIB_1">
      <item>FINA Regionalni centar Zagreb, OIB 85821130368, Trg svibanjskih žrtava 1995. 1,10000 Zagreb</item>
      <item>SUNI SAFARI d.o.o., OIB 50305302797, I Jordanovački odvojak 11,10000 Zagreb</item>
      <item>Jasenko Knepr, OIB 58833433709, I.jordanovački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3D6208-1D35-4DDA-B9A8-E6A62E0EE2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2634</properties:Characters>
  <properties:Lines>76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2018-05-08T08:55:00Z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2018-05-08T08:57:00Z</cp:lastPrinted>
  <dcterms:modified xmlns:xsi="http://www.w3.org/2001/XMLSchema-instance" xsi:type="dcterms:W3CDTF">2018-05-08T08:57:00Z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PREDUJMA-St-384-18.docx)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