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66c9" w14:paraId="9f566c9" w:rsidRDefault="0002217E" w:rsidP="000C04BF" w:rsidR="00966E79" w:rsidRPr="000C04BF">
      <w:pPr>
        <w:jc w:val="right"/>
        <w15:collapsed w:val="false"/>
      </w:pPr>
      <w:bookmarkStart w:name="_GoBack" w:id="0"/>
      <w:bookmarkEnd w:id="0"/>
      <w:r>
        <w:t>Poslovni broj</w:t>
      </w:r>
      <w:r w:rsidR="000C04BF" w:rsidRPr="000C04BF">
        <w:t xml:space="preserve"> </w:t>
      </w:r>
      <w:r w:rsidR="000C04BF">
        <w:t xml:space="preserve">1 </w:t>
      </w:r>
      <w:r w:rsidR="000C04BF" w:rsidRPr="000C04BF">
        <w:t>St-</w:t>
      </w:r>
      <w:r w:rsidR="005D5BBB">
        <w:t>796</w:t>
      </w:r>
      <w:r w:rsidR="00BD3312">
        <w:t>/</w:t>
      </w:r>
      <w:r>
        <w:t>20</w:t>
      </w:r>
      <w:r w:rsidR="005D5BBB">
        <w:t>16</w:t>
      </w:r>
      <w:r w:rsidR="00BD3312">
        <w:t>-</w:t>
      </w:r>
      <w:r>
        <w:t>38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02217E" w:rsidR="0002217E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0C04BF">
        <w:t xml:space="preserve">  </w:t>
      </w:r>
      <w:r w:rsidR="0002217E"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 w:rsidR="0002217E">
        <w:rPr>
          <w:rFonts w:cs="Times New Roman" w:hAnsi="Times New Roman" w:ascii="Times New Roman"/>
          <w:b w:val="false"/>
          <w:sz w:val="24"/>
        </w:rPr>
        <w:t>H</w:t>
      </w:r>
      <w:r w:rsidR="0002217E"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02217E" w:rsidP="0002217E" w:rsidR="0002217E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02217E" w:rsidP="0002217E" w:rsidR="0002217E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02217E" w:rsidP="0002217E" w:rsidR="0002217E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C04BF" w:rsidP="0002217E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5D5BBB" w:rsidR="005D5BBB" w:rsidRPr="006C7A16">
      <w:pPr>
        <w:jc w:val="both"/>
      </w:pPr>
      <w:r w:rsidRPr="000C04BF">
        <w:tab/>
      </w:r>
      <w:r w:rsidR="005D5BBB" w:rsidRPr="006C7A16">
        <w:t xml:space="preserve">        Trgovački sud u Zadru </w:t>
      </w:r>
      <w:r w:rsidR="005D5BBB">
        <w:t xml:space="preserve">(OIB: 39670464653) </w:t>
      </w:r>
      <w:r w:rsidR="005D5BBB" w:rsidRPr="006C7A16">
        <w:t xml:space="preserve">po </w:t>
      </w:r>
      <w:r w:rsidR="005D5BBB">
        <w:t>sutkinji</w:t>
      </w:r>
      <w:r w:rsidR="005D5BBB" w:rsidRPr="006C7A16">
        <w:t xml:space="preserve"> Ardeni Bajlo u stečajnom p</w:t>
      </w:r>
      <w:r w:rsidR="005D5BBB">
        <w:t xml:space="preserve">ostupku nad stečajnim dužnikom </w:t>
      </w:r>
      <w:r w:rsidR="005D5BBB" w:rsidRPr="001106D1">
        <w:t>VOX ZAŠTITA d.o.o., Zadar, Ante Starčevića 8/b, OIB: 49523705070</w:t>
      </w:r>
      <w:r w:rsidR="005D5BBB">
        <w:t>, dana 21. prosinca 2017.</w:t>
      </w:r>
      <w:r w:rsidR="005D5BBB" w:rsidRPr="006C7A16">
        <w:t xml:space="preserve">,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A019FD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 xml:space="preserve">Stečajnoj upraviteljici </w:t>
      </w:r>
      <w:r w:rsidR="005D5BBB">
        <w:t>Ivi Petanjek</w:t>
      </w:r>
      <w:r>
        <w:t xml:space="preserve"> iz </w:t>
      </w:r>
      <w:r w:rsidR="005D5BBB">
        <w:t>Zagreba,</w:t>
      </w:r>
      <w:r w:rsidRPr="00533943">
        <w:t xml:space="preserve"> </w:t>
      </w:r>
      <w:r w:rsidR="005D5BBB">
        <w:t>Trg Ivana Kukuljevića 9</w:t>
      </w:r>
      <w:r w:rsidRPr="008C19C7">
        <w:t xml:space="preserve">, </w:t>
      </w:r>
      <w:r>
        <w:t xml:space="preserve">OIB: </w:t>
      </w:r>
      <w:r w:rsidR="005D5BBB">
        <w:t>70764524701</w:t>
      </w:r>
      <w:r>
        <w:t>,</w:t>
      </w:r>
      <w:r w:rsidRPr="00FC45F0">
        <w:t xml:space="preserve"> </w:t>
      </w:r>
      <w:r w:rsidRPr="000C04BF">
        <w:t xml:space="preserve">izriče se novčana kazna u iznosu od </w:t>
      </w:r>
      <w:r w:rsidR="005D5BBB">
        <w:t>3</w:t>
      </w:r>
      <w:r w:rsidRPr="0027030A">
        <w:t>.000,00 kuna (</w:t>
      </w:r>
      <w:r w:rsidR="005D5BBB">
        <w:t>tri</w:t>
      </w:r>
      <w:r w:rsidRPr="0027030A">
        <w:t xml:space="preserve"> tisuća kuna).</w:t>
      </w:r>
      <w:r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0C04BF" w:rsidP="002E1968" w:rsidR="00D7365E" w:rsidRPr="0002217E">
      <w:pPr>
        <w:numPr>
          <w:ilvl w:val="0"/>
          <w:numId w:val="2"/>
        </w:numPr>
        <w:jc w:val="both"/>
      </w:pPr>
      <w:r w:rsidRPr="0002217E">
        <w:t>Stečajno</w:t>
      </w:r>
      <w:r w:rsidR="00A019FD" w:rsidRPr="0002217E">
        <w:t>j</w:t>
      </w:r>
      <w:r w:rsidRPr="0002217E">
        <w:t xml:space="preserve"> upravitel</w:t>
      </w:r>
      <w:r w:rsidR="00A019FD" w:rsidRPr="0002217E">
        <w:t>jici</w:t>
      </w:r>
      <w:r w:rsidR="002E1968" w:rsidRPr="0002217E">
        <w:t xml:space="preserve"> </w:t>
      </w:r>
      <w:r w:rsidR="005D5BBB" w:rsidRPr="0002217E">
        <w:t>Ivi Petanjek iz Zagreba, Trg Ivana Kukuljevića 9, OIB: 70764524701</w:t>
      </w:r>
      <w:r w:rsidR="008E0DC4" w:rsidRPr="0002217E">
        <w:t xml:space="preserve"> </w:t>
      </w:r>
      <w:r w:rsidR="002E1968" w:rsidRPr="0002217E">
        <w:t>se nalaže da izrečenu</w:t>
      </w:r>
      <w:r w:rsidR="00D7365E" w:rsidRPr="0002217E">
        <w:t xml:space="preserve"> kaznu plati u roku od 30 dana</w:t>
      </w:r>
      <w:r w:rsidR="008E0DC4" w:rsidRPr="0002217E">
        <w:t xml:space="preserve"> i o izvršenoj uplati odmah izvijesti sud</w:t>
      </w:r>
      <w:r w:rsidR="00D7365E" w:rsidRPr="0002217E">
        <w:t>. Kazna se plaća u korist Drž</w:t>
      </w:r>
      <w:r w:rsidR="00BD3312" w:rsidRPr="0002217E">
        <w:t>avnog proračuna žiro račun broj</w:t>
      </w:r>
      <w:r w:rsidR="00D7365E" w:rsidRPr="0002217E">
        <w:t xml:space="preserve">: </w:t>
      </w:r>
      <w:r w:rsidR="008E0DC4" w:rsidRPr="0002217E">
        <w:t>HR12</w:t>
      </w:r>
      <w:r w:rsidR="00D7365E" w:rsidRPr="0002217E">
        <w:t>100100518630</w:t>
      </w:r>
      <w:r w:rsidR="008E0DC4" w:rsidRPr="0002217E">
        <w:t xml:space="preserve">00160, </w:t>
      </w:r>
      <w:r w:rsidR="00A019FD" w:rsidRPr="0002217E">
        <w:t xml:space="preserve">model HR 63 s </w:t>
      </w:r>
      <w:r w:rsidR="008E0DC4" w:rsidRPr="0002217E">
        <w:t>pozivom na broj</w:t>
      </w:r>
      <w:r w:rsidR="00321510" w:rsidRPr="0002217E">
        <w:t xml:space="preserve">: </w:t>
      </w:r>
      <w:r w:rsidR="009C0EEC" w:rsidRPr="0002217E">
        <w:t>60</w:t>
      </w:r>
      <w:r w:rsidR="00A019FD" w:rsidRPr="0002217E">
        <w:t>7</w:t>
      </w:r>
      <w:r w:rsidR="009C0EEC" w:rsidRPr="0002217E">
        <w:t>8-23405-</w:t>
      </w:r>
      <w:r w:rsidR="0002217E" w:rsidRPr="0002217E">
        <w:t>796166</w:t>
      </w:r>
      <w:r w:rsidR="00D7365E" w:rsidRPr="0002217E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A019FD">
        <w:t>stečajna</w:t>
      </w:r>
      <w:r w:rsidR="008E0DC4">
        <w:t xml:space="preserve"> upravitelj</w:t>
      </w:r>
      <w:r w:rsidR="00A019FD">
        <w:t>ica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2E1968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5D5BBB">
        <w:t>796</w:t>
      </w:r>
      <w:r w:rsidR="00A019FD">
        <w:t>/</w:t>
      </w:r>
      <w:r w:rsidR="005D5BBB">
        <w:t>2016</w:t>
      </w:r>
      <w:r w:rsidR="00A019FD">
        <w:t>-</w:t>
      </w:r>
      <w:r w:rsidR="005D5BBB">
        <w:t>25</w:t>
      </w:r>
      <w:r w:rsidRPr="000C04BF">
        <w:t xml:space="preserve"> od dana </w:t>
      </w:r>
      <w:r w:rsidR="005D5BBB">
        <w:t>17</w:t>
      </w:r>
      <w:r w:rsidR="00A019FD">
        <w:t xml:space="preserve">. </w:t>
      </w:r>
      <w:r w:rsidR="005D5BBB">
        <w:t>svibnja</w:t>
      </w:r>
      <w:r w:rsidR="00A019FD">
        <w:t xml:space="preserve"> 201</w:t>
      </w:r>
      <w:r w:rsidR="005D5BBB">
        <w:t>7</w:t>
      </w:r>
      <w:r w:rsidR="00A019FD">
        <w:t xml:space="preserve">. </w:t>
      </w:r>
      <w:r w:rsidR="005D5BBB">
        <w:t xml:space="preserve">i 1 St-796/2016-30 od 31. kolovoza 2017. </w:t>
      </w:r>
      <w:r w:rsidR="00A019FD">
        <w:t>stečajnoj</w:t>
      </w:r>
      <w:r w:rsidRPr="000C04BF">
        <w:t xml:space="preserve"> </w:t>
      </w:r>
      <w:r w:rsidR="00A019FD">
        <w:t>upraviteljici</w:t>
      </w:r>
      <w:r w:rsidRPr="000C04BF">
        <w:t xml:space="preserve"> naloženo je da u roku od </w:t>
      </w:r>
      <w:r w:rsidR="005D5BBB">
        <w:t>3</w:t>
      </w:r>
      <w:r w:rsidRPr="000C04BF">
        <w:t xml:space="preserve"> dana </w:t>
      </w:r>
      <w:r w:rsidR="008E0DC4">
        <w:t>na propisanom obrascu</w:t>
      </w:r>
      <w:r w:rsidR="008E0DC4" w:rsidRPr="00ED7F6E">
        <w:t xml:space="preserve"> ovom sudu podnese pisano izviješće o </w:t>
      </w:r>
      <w:r w:rsidR="005D5BBB">
        <w:t xml:space="preserve">tijeku stečajnog postupka i stanju stečajne mase </w:t>
      </w:r>
      <w:r w:rsidR="008E0DC4" w:rsidRPr="00ED7F6E">
        <w:t>stečajn</w:t>
      </w:r>
      <w:r w:rsidR="008E0DC4">
        <w:t>og</w:t>
      </w:r>
      <w:r w:rsidR="008E0DC4" w:rsidRPr="00ED7F6E">
        <w:t xml:space="preserve"> dužnik</w:t>
      </w:r>
      <w:r w:rsidR="008E0DC4">
        <w:t>a</w:t>
      </w:r>
      <w:r w:rsidR="008E0DC4" w:rsidRPr="00ED7F6E">
        <w:t xml:space="preserve"> </w:t>
      </w:r>
      <w:r w:rsidR="005D5BBB" w:rsidRPr="001106D1">
        <w:t>VOX ZAŠTITA d.o.o., Zadar, Ante Starčevića 8/b, OIB: 49523705070</w:t>
      </w:r>
      <w:r w:rsidR="008E0DC4" w:rsidRPr="00D60A67">
        <w:t xml:space="preserve">, </w:t>
      </w:r>
      <w:r w:rsidR="008E0DC4" w:rsidRPr="00ED7F6E">
        <w:t xml:space="preserve">a kako to određuje </w:t>
      </w:r>
      <w:r w:rsidR="005D5BBB">
        <w:t xml:space="preserve">čl. </w:t>
      </w:r>
      <w:r w:rsidR="008E0DC4">
        <w:t xml:space="preserve">89. st. </w:t>
      </w:r>
      <w:r w:rsidR="005D5BBB">
        <w:t>2.</w:t>
      </w:r>
      <w:r w:rsidR="008E0DC4" w:rsidRPr="00FB4684">
        <w:t xml:space="preserve"> Stečajnog zakona (Narodne novine br. 71/15</w:t>
      </w:r>
      <w:r w:rsidR="005D5BBB">
        <w:t xml:space="preserve"> i 104/17</w:t>
      </w:r>
      <w:r w:rsidR="008E0DC4" w:rsidRPr="00FB4684">
        <w:t>)</w:t>
      </w:r>
      <w:r w:rsidR="00A019FD">
        <w:t>, te je ista</w:t>
      </w:r>
      <w:r w:rsidR="00911DFD">
        <w:t xml:space="preserve"> upozoren</w:t>
      </w:r>
      <w:r w:rsidR="00A019FD">
        <w:t>a</w:t>
      </w:r>
      <w:r w:rsidR="00911DFD">
        <w:t xml:space="preserve"> da će u slučaju da i ub</w:t>
      </w:r>
      <w:r w:rsidR="005D5BBB">
        <w:t xml:space="preserve">uduće ne poštuje rokove iz čl. </w:t>
      </w:r>
      <w:r w:rsidR="00911DFD">
        <w:t>89</w:t>
      </w:r>
      <w:r w:rsidR="005D5BBB">
        <w:t>. st. 2</w:t>
      </w:r>
      <w:r w:rsidR="00A019FD">
        <w:t>. Stečajnog zakona istoj</w:t>
      </w:r>
      <w:r w:rsidR="00911DFD">
        <w:t xml:space="preserve"> biti izrečena novčana kazna u iznosu od 5.000,00 kuna.</w:t>
      </w:r>
      <w:r w:rsidR="005D5BBB">
        <w:t xml:space="preserve"> Navedeni zaključci doneseni su nakon što je stečajna upraviteljica u oba navrata propustila dostaviti izvješće iz članka 89. stavak 2. Stečajnog zakona u roku određenom u tom članku.</w:t>
      </w:r>
    </w:p>
    <w:p w:rsidRDefault="00911DFD" w:rsidP="00911DFD" w:rsidR="005D5BBB">
      <w:pPr>
        <w:ind w:firstLine="708"/>
        <w:jc w:val="both"/>
      </w:pPr>
      <w:r>
        <w:lastRenderedPageBreak/>
        <w:t>Po</w:t>
      </w:r>
      <w:r w:rsidR="005D5BBB">
        <w:t>sljednje izvješće stečajna upraviteljica je dostavila 13. rujna 2017. slijedom čega je rok od tri mjeseca protekao 13. prosinca 2017., u kojem roku stečajna upraviteljica ponovo nije postupila u skladu sa svojim obvezama.</w:t>
      </w:r>
    </w:p>
    <w:p w:rsidRDefault="00911DFD" w:rsidP="00911DFD" w:rsidR="00911DFD" w:rsidRPr="000C04BF">
      <w:pPr>
        <w:ind w:firstLine="708"/>
        <w:jc w:val="both"/>
      </w:pPr>
      <w:r>
        <w:t>Stoga je primjenom odredbe čl. 90. st. 2. Stečajnog zakona, te temeljem odredbe čl. 10. Stečajnog zakona na odgovarajući način primjenjujući odredbe čl. 10. Zakon</w:t>
      </w:r>
      <w:r w:rsidR="00A019FD">
        <w:t>a o parničnom postupku</w:t>
      </w:r>
      <w:r w:rsidR="005D5BBB">
        <w:t>,</w:t>
      </w:r>
      <w:r w:rsidR="00A019FD">
        <w:t xml:space="preserve"> stečajnoj upraviteljici</w:t>
      </w:r>
      <w:r>
        <w:t xml:space="preserve"> izrečena kazna. Nadalje je temeljem odredbe čl. 10. st. 7. Stečajnog zakona određen</w:t>
      </w:r>
      <w:r w:rsidR="00A019FD">
        <w:t>o da će se u slučaju da stečajna</w:t>
      </w:r>
      <w:r>
        <w:t xml:space="preserve"> upravitelj</w:t>
      </w:r>
      <w:r w:rsidR="00A019FD">
        <w:t>ica</w:t>
      </w:r>
      <w:r>
        <w:t xml:space="preserve">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5D5BBB">
        <w:t>21</w:t>
      </w:r>
      <w:r w:rsidR="00A019FD">
        <w:t xml:space="preserve">. </w:t>
      </w:r>
      <w:r w:rsidR="0002217E">
        <w:t>prosinca 2017</w:t>
      </w:r>
      <w:r w:rsidR="00BD3312">
        <w:t>.</w:t>
      </w:r>
    </w:p>
    <w:p w:rsidRDefault="002E1968" w:rsidP="002E1968" w:rsidR="002E1968" w:rsidRPr="000C04BF">
      <w:pPr>
        <w:ind w:left="705"/>
        <w:jc w:val="both"/>
      </w:pPr>
    </w:p>
    <w:p w:rsidRDefault="007C7FBC" w:rsidP="007C7FBC" w:rsidR="0096048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96048A">
        <w:t>Sudac</w:t>
      </w:r>
    </w:p>
    <w:p w:rsidRDefault="007C7FBC" w:rsidP="007C7FBC" w:rsidR="0096048A">
      <w:r>
        <w:t>Ante Rubelj</w:t>
      </w:r>
      <w:r>
        <w:tab/>
      </w:r>
      <w:r w:rsidR="0096048A">
        <w:tab/>
      </w:r>
      <w:r w:rsidR="0096048A">
        <w:tab/>
      </w:r>
      <w:r w:rsidR="0096048A">
        <w:tab/>
      </w:r>
      <w:r w:rsidR="0096048A">
        <w:tab/>
      </w:r>
      <w:r w:rsidR="0096048A">
        <w:tab/>
      </w:r>
      <w:r w:rsidR="0096048A">
        <w:tab/>
      </w:r>
      <w:r w:rsidR="0096048A">
        <w:tab/>
      </w:r>
      <w:r w:rsidR="0096048A">
        <w:tab/>
        <w:t>Ardena Bajlo</w:t>
      </w:r>
      <w:r>
        <w:t>, v.r.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02217E" w:rsidP="002E1968" w:rsidR="002E1968" w:rsidRPr="000C04BF">
      <w:pPr>
        <w:jc w:val="both"/>
      </w:pPr>
      <w:r>
        <w:t>Pouka o pravnom lijeku</w:t>
      </w:r>
      <w:r w:rsidR="002E1968" w:rsidRPr="000C04BF">
        <w:t xml:space="preserve">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A019FD" w:rsidP="002E1968" w:rsidR="00D7365E">
      <w:pPr>
        <w:numPr>
          <w:ilvl w:val="0"/>
          <w:numId w:val="1"/>
        </w:numPr>
      </w:pPr>
      <w:r>
        <w:t xml:space="preserve">stečajnoj upraviteljici </w:t>
      </w:r>
      <w:r w:rsidR="005D5BBB">
        <w:t>Ivi Petanjek</w:t>
      </w:r>
      <w:r w:rsidR="00D7365E" w:rsidRPr="000C04BF">
        <w:t xml:space="preserve"> 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188" w:rsidP="00EE6188" w:rsidR="00EE6188">
      <w:r>
        <w:separator/>
      </w:r>
    </w:p>
  </w:endnote>
  <w:endnote w:id="0" w:type="continuationSeparator">
    <w:p w:rsidRDefault="00EE6188" w:rsidP="00EE6188" w:rsidR="00EE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188" w:rsidP="00EE6188" w:rsidR="00EE6188">
      <w:r>
        <w:separator/>
      </w:r>
    </w:p>
  </w:footnote>
  <w:footnote w:id="0" w:type="continuationSeparator">
    <w:p w:rsidRDefault="00EE6188" w:rsidP="00EE6188" w:rsidR="00EE6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EE6188" w:rsidP="00EE6188" w:rsidR="00EE6188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EA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="0002217E">
          <w:t>Poslovni broj</w:t>
        </w:r>
        <w:r w:rsidRPr="000C04BF">
          <w:t xml:space="preserve"> </w:t>
        </w:r>
        <w:r>
          <w:t xml:space="preserve">1 </w:t>
        </w:r>
        <w:r w:rsidRPr="000C04BF">
          <w:t>St-</w:t>
        </w:r>
        <w:r w:rsidR="0002217E">
          <w:t>796</w:t>
        </w:r>
        <w:r w:rsidR="00A019FD">
          <w:t>/</w:t>
        </w:r>
        <w:r w:rsidR="0002217E">
          <w:t>16</w:t>
        </w:r>
        <w:r w:rsidR="00A019FD">
          <w:t>-</w:t>
        </w:r>
        <w:r w:rsidR="0002217E">
          <w:t>38</w:t>
        </w:r>
      </w:p>
      <w:p w:rsidRDefault="00871EA3" w:rsidR="00EE6188">
        <w:pPr>
          <w:pStyle w:val="Zaglavlje"/>
          <w:jc w:val="center"/>
        </w:pPr>
      </w:p>
    </w:sdtContent>
  </w:sdt>
  <w:p w:rsidRDefault="00EE6188" w:rsidR="00EE61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2217E"/>
    <w:rsid w:val="000B706D"/>
    <w:rsid w:val="000C04BF"/>
    <w:rsid w:val="0027030A"/>
    <w:rsid w:val="002B29BD"/>
    <w:rsid w:val="002B5F2E"/>
    <w:rsid w:val="002E1968"/>
    <w:rsid w:val="00321510"/>
    <w:rsid w:val="003650BC"/>
    <w:rsid w:val="0036547F"/>
    <w:rsid w:val="00471249"/>
    <w:rsid w:val="005A750A"/>
    <w:rsid w:val="005D5BBB"/>
    <w:rsid w:val="007C7FBC"/>
    <w:rsid w:val="007D424D"/>
    <w:rsid w:val="00871EA3"/>
    <w:rsid w:val="008E0DC4"/>
    <w:rsid w:val="00911DFD"/>
    <w:rsid w:val="0096048A"/>
    <w:rsid w:val="00966E79"/>
    <w:rsid w:val="009C0EEC"/>
    <w:rsid w:val="00A019FD"/>
    <w:rsid w:val="00A953DF"/>
    <w:rsid w:val="00B951E5"/>
    <w:rsid w:val="00BB4C07"/>
    <w:rsid w:val="00BD3312"/>
    <w:rsid w:val="00C35BD5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217E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02217E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1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E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E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E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E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217E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02217E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1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E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E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E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E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20BD4-7B67-4D59-80E5-9D6FF434D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522</properties:Words>
  <properties:Characters>2689</properties:Characters>
  <properties:Lines>86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2017-12-21T10:31:00Z</dcterms:created>
  <dc:creator>Korisnik</dc:creator>
  <cp:lastModifiedBy>Nena Mužanović</cp:lastModifiedBy>
  <cp:lastPrinted>2017-12-21T14:21:00Z</cp:lastPrinted>
  <dcterms:modified xmlns:xsi="http://www.w3.org/2001/XMLSchema-instance" xsi:type="dcterms:W3CDTF">2017-12-22T06:58:00Z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