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F73862" w:rsidR="00F73862">
        <w:tc>
          <w:tcPr>
            <w:tcW w:type="dxa" w:w="2877"/>
            <w:hideMark/>
          </w:tcPr>
          <w:p w:rsidRDefault="00F73862" w:rsidR="00F73862">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73862" w:rsidR="00F73862">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F73862" w:rsidR="00F73862">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F73862" w:rsidR="00F73862">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34372f3" w14:paraId="34372f3" w:rsidRDefault="00F73862" w:rsidP="00F73862" w:rsidR="00F73862">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F73862" w:rsidR="00F73862">
        <w:trPr>
          <w:jc w:val="right"/>
        </w:trPr>
        <w:tc>
          <w:tcPr>
            <w:tcW w:type="dxa" w:w="4320"/>
            <w:hideMark/>
          </w:tcPr>
          <w:p w:rsidRDefault="00F73862" w:rsidP="00F73862" w:rsidR="00F73862">
            <w:pPr>
              <w:pStyle w:val="VSVerzija"/>
              <w:spacing w:lineRule="auto" w:line="276"/>
              <w:jc w:val="right"/>
              <w:rPr>
                <w:lang w:eastAsia="en-US" w:val="en-US"/>
              </w:rPr>
            </w:pP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St-491/2017-4</w:t>
            </w:r>
          </w:p>
        </w:tc>
      </w:tr>
    </w:tbl>
    <w:p w:rsidRDefault="00F73862" w:rsidP="00F73862" w:rsidR="00F73862">
      <w:pPr>
        <w:spacing w:after="0"/>
        <w:jc w:val="both"/>
      </w:pPr>
    </w:p>
    <w:p w:rsidRDefault="00CA5C05" w:rsidP="00F73862" w:rsidR="00CA5C05">
      <w:pPr>
        <w:pStyle w:val="NormaleSPIS"/>
        <w:ind w:firstLine="0"/>
      </w:pPr>
    </w:p>
    <w:p w:rsidRDefault="00F73862" w:rsidP="00F73862" w:rsidR="00F73862">
      <w:pPr>
        <w:pStyle w:val="NormaleSPIS"/>
        <w:ind w:firstLine="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F73862" w:rsidP="00F73862" w:rsidR="00F73862">
      <w:pPr>
        <w:spacing w:after="0"/>
        <w:jc w:val="center"/>
      </w:pPr>
      <w:r>
        <w:t>R E P U B L I K A   H R V A T S K A</w:t>
      </w:r>
    </w:p>
    <w:p w:rsidRDefault="00F73862" w:rsidP="00F73862" w:rsidR="00F73862">
      <w:pPr>
        <w:spacing w:after="0"/>
        <w:jc w:val="center"/>
      </w:pPr>
    </w:p>
    <w:p w:rsidRDefault="00F73862" w:rsidP="00F73862" w:rsidR="00F73862">
      <w:pPr>
        <w:spacing w:after="0"/>
        <w:jc w:val="center"/>
      </w:pPr>
      <w:r>
        <w:t>R J E Š E NJ E</w:t>
      </w:r>
    </w:p>
    <w:p w:rsidRDefault="00F73862" w:rsidP="00F73862" w:rsidR="00F73862">
      <w:pPr>
        <w:spacing w:after="0"/>
        <w:jc w:val="both"/>
      </w:pPr>
    </w:p>
    <w:p w:rsidRDefault="00F73862" w:rsidP="00F73862" w:rsidR="00F73862">
      <w:pPr>
        <w:spacing w:after="0"/>
        <w:jc w:val="both"/>
      </w:pPr>
    </w:p>
    <w:p w:rsidRDefault="00F73862" w:rsidP="00F73862" w:rsidR="00F73862">
      <w:pPr>
        <w:spacing w:after="0"/>
        <w:ind w:firstLine="708"/>
        <w:jc w:val="both"/>
      </w:pPr>
      <w:r>
        <w:t xml:space="preserve">Trgovački sud u Varaždinu, po sucu toga suda Hugu </w:t>
      </w:r>
      <w:proofErr w:type="spellStart"/>
      <w:r>
        <w:t>Wedemeyeru</w:t>
      </w:r>
      <w:proofErr w:type="spellEnd"/>
      <w:r>
        <w:t xml:space="preserve">, u </w:t>
      </w:r>
      <w:proofErr w:type="spellStart"/>
      <w:r>
        <w:t>predstečajnom</w:t>
      </w:r>
      <w:proofErr w:type="spellEnd"/>
      <w:r>
        <w:t xml:space="preserve"> postupku u povodu prijedloga dužnika </w:t>
      </w:r>
      <w:proofErr w:type="spellStart"/>
      <w:r w:rsidR="00F14BE0">
        <w:t>Madoo</w:t>
      </w:r>
      <w:proofErr w:type="spellEnd"/>
      <w:r w:rsidR="00F14BE0">
        <w:t xml:space="preserve"> d.o.o. iz </w:t>
      </w:r>
      <w:proofErr w:type="spellStart"/>
      <w:r w:rsidR="00F14BE0">
        <w:t>Trnovca</w:t>
      </w:r>
      <w:proofErr w:type="spellEnd"/>
      <w:r w:rsidR="00F14BE0">
        <w:t>, Gospodarska br. 1</w:t>
      </w:r>
      <w:r>
        <w:t xml:space="preserve">, OIB: </w:t>
      </w:r>
      <w:r w:rsidR="00F14BE0">
        <w:t>49542832310</w:t>
      </w:r>
      <w:r w:rsidR="00CA5C05">
        <w:t>, izvan ročišta 13</w:t>
      </w:r>
      <w:r>
        <w:t xml:space="preserve">. listopada 2017., </w:t>
      </w:r>
    </w:p>
    <w:p w:rsidRDefault="00F73862" w:rsidP="00F73862" w:rsidR="00F73862">
      <w:pPr>
        <w:spacing w:after="0"/>
        <w:jc w:val="both"/>
      </w:pPr>
    </w:p>
    <w:p w:rsidRDefault="00F73862" w:rsidP="00F73862" w:rsidR="00F73862">
      <w:pPr>
        <w:spacing w:after="0"/>
        <w:jc w:val="both"/>
      </w:pPr>
    </w:p>
    <w:p w:rsidRDefault="00F73862" w:rsidP="00F73862" w:rsidR="00F73862">
      <w:pPr>
        <w:spacing w:after="0"/>
        <w:jc w:val="center"/>
        <w:rPr>
          <w:b/>
        </w:rPr>
      </w:pPr>
      <w:r>
        <w:t>r i j e š i o  j e</w:t>
      </w:r>
    </w:p>
    <w:p w:rsidRDefault="00F73862" w:rsidP="00F73862" w:rsidR="00F73862">
      <w:pPr>
        <w:spacing w:after="0"/>
        <w:rPr>
          <w:b/>
        </w:rPr>
      </w:pPr>
    </w:p>
    <w:p w:rsidRDefault="00F73862" w:rsidP="00F73862" w:rsidR="00F73862">
      <w:pPr>
        <w:spacing w:after="0"/>
        <w:rPr>
          <w:b/>
        </w:rPr>
      </w:pPr>
    </w:p>
    <w:p w:rsidRDefault="00F73862" w:rsidP="00F73862" w:rsidR="00F73862">
      <w:pPr>
        <w:numPr>
          <w:ilvl w:val="0"/>
          <w:numId w:val="47"/>
        </w:numPr>
        <w:spacing w:after="0"/>
        <w:jc w:val="both"/>
      </w:pPr>
      <w:r>
        <w:t xml:space="preserve">Otvara se </w:t>
      </w:r>
      <w:proofErr w:type="spellStart"/>
      <w:r>
        <w:t>predstečajni</w:t>
      </w:r>
      <w:proofErr w:type="spellEnd"/>
      <w:r>
        <w:t xml:space="preserve"> postupak nad dužnikom</w:t>
      </w:r>
      <w:r w:rsidR="00266B38">
        <w:t xml:space="preserve"> </w:t>
      </w:r>
      <w:proofErr w:type="spellStart"/>
      <w:r w:rsidR="00266B38">
        <w:t>Madoo</w:t>
      </w:r>
      <w:proofErr w:type="spellEnd"/>
      <w:r w:rsidR="00266B38">
        <w:t xml:space="preserve"> d.o.o. iz </w:t>
      </w:r>
      <w:proofErr w:type="spellStart"/>
      <w:r w:rsidR="00266B38">
        <w:t>Trnovca</w:t>
      </w:r>
      <w:proofErr w:type="spellEnd"/>
      <w:r w:rsidR="00266B38">
        <w:t>, Gospodarska br. 1, OIB: 49542832310</w:t>
      </w:r>
      <w:r>
        <w:t>.</w:t>
      </w:r>
    </w:p>
    <w:p w:rsidRDefault="00F73862" w:rsidP="00F73862" w:rsidR="00F73862">
      <w:pPr>
        <w:spacing w:after="0"/>
        <w:ind w:left="1080"/>
        <w:jc w:val="both"/>
      </w:pPr>
    </w:p>
    <w:p w:rsidRDefault="00F73862" w:rsidP="00F73862" w:rsidR="00F73862">
      <w:pPr>
        <w:numPr>
          <w:ilvl w:val="0"/>
          <w:numId w:val="47"/>
        </w:numPr>
        <w:spacing w:after="0"/>
        <w:jc w:val="both"/>
      </w:pPr>
      <w:r>
        <w:t xml:space="preserve">Za povjerenika se imenuje Nevenka Golubić, iz </w:t>
      </w:r>
      <w:proofErr w:type="spellStart"/>
      <w:r>
        <w:t>Štefanca</w:t>
      </w:r>
      <w:proofErr w:type="spellEnd"/>
      <w:r>
        <w:t xml:space="preserve">, </w:t>
      </w:r>
      <w:proofErr w:type="spellStart"/>
      <w:r>
        <w:t>Štefanec</w:t>
      </w:r>
      <w:proofErr w:type="spellEnd"/>
      <w:r>
        <w:t xml:space="preserve"> Marof br. 27, 42202 </w:t>
      </w:r>
      <w:proofErr w:type="spellStart"/>
      <w:r>
        <w:t>Trnovec</w:t>
      </w:r>
      <w:proofErr w:type="spellEnd"/>
      <w:r>
        <w:t xml:space="preserve"> </w:t>
      </w:r>
      <w:proofErr w:type="spellStart"/>
      <w:r>
        <w:t>Bartolovečki</w:t>
      </w:r>
      <w:proofErr w:type="spellEnd"/>
      <w:r>
        <w:t>, OIB: 84663367442.</w:t>
      </w:r>
    </w:p>
    <w:p w:rsidRDefault="00F73862" w:rsidP="00F73862" w:rsidR="00F73862">
      <w:pPr>
        <w:pStyle w:val="Odlomakpopisa"/>
        <w:spacing w:after="0"/>
      </w:pPr>
    </w:p>
    <w:p w:rsidRDefault="00F73862" w:rsidP="00F73862" w:rsidR="00F73862">
      <w:pPr>
        <w:numPr>
          <w:ilvl w:val="0"/>
          <w:numId w:val="47"/>
        </w:numPr>
        <w:spacing w:after="0"/>
        <w:jc w:val="both"/>
      </w:pPr>
      <w:r>
        <w:t xml:space="preserve">Pozivaju se vjerovnici dužnika </w:t>
      </w:r>
      <w:proofErr w:type="spellStart"/>
      <w:r w:rsidR="00266B38">
        <w:t>Madoo</w:t>
      </w:r>
      <w:proofErr w:type="spellEnd"/>
      <w:r w:rsidR="00266B38">
        <w:t xml:space="preserve"> d.o.o. iz </w:t>
      </w:r>
      <w:proofErr w:type="spellStart"/>
      <w:r w:rsidR="00266B38">
        <w:t>Trnovca</w:t>
      </w:r>
      <w:proofErr w:type="spellEnd"/>
      <w:r w:rsidR="00266B38">
        <w:t>, Gospodarska br. 1, OIB: 49542832310</w:t>
      </w:r>
      <w:r>
        <w:t>, da u roku od 15 (petnaest) dana od dana objave ovog rješenja na stranici e-Oglasna ploča, prijave svoje tražbine nadležnoj jedinici Financijske agencije.</w:t>
      </w:r>
    </w:p>
    <w:p w:rsidRDefault="00F73862" w:rsidP="00F73862" w:rsidR="00F73862">
      <w:pPr>
        <w:pStyle w:val="Odlomakpopisa"/>
        <w:spacing w:after="0"/>
      </w:pPr>
    </w:p>
    <w:p w:rsidRDefault="00F73862" w:rsidP="00F73862" w:rsidR="00F73862">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F73862" w:rsidP="00F73862" w:rsidR="00F73862">
      <w:pPr>
        <w:pStyle w:val="Odlomakpopisa"/>
        <w:spacing w:after="0"/>
      </w:pPr>
    </w:p>
    <w:p w:rsidRDefault="00F73862" w:rsidP="00F73862" w:rsidR="00F73862">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razloge osporavanja.</w:t>
      </w:r>
    </w:p>
    <w:p w:rsidRDefault="00F73862" w:rsidP="00F73862" w:rsidR="00F73862">
      <w:pPr>
        <w:pStyle w:val="Odlomakpopisa"/>
        <w:spacing w:after="0"/>
      </w:pPr>
    </w:p>
    <w:p w:rsidRDefault="00F73862" w:rsidP="00F73862" w:rsidR="00F73862">
      <w:pPr>
        <w:numPr>
          <w:ilvl w:val="0"/>
          <w:numId w:val="47"/>
        </w:numPr>
        <w:spacing w:after="0"/>
        <w:jc w:val="both"/>
      </w:pPr>
      <w:r>
        <w:t>Poziva se dužnik da vjerovnicima i povjereniku omogući uvid u isprave iz kojih proizlaze tražbine navedene u popisu imovine i obveza.</w:t>
      </w:r>
    </w:p>
    <w:p w:rsidRDefault="00F73862" w:rsidP="00F73862" w:rsidR="00F73862">
      <w:pPr>
        <w:pStyle w:val="Odlomakpopisa"/>
        <w:spacing w:after="0"/>
      </w:pPr>
    </w:p>
    <w:p w:rsidRDefault="00CA5C05" w:rsidP="00CA5C05" w:rsidR="00CA5C05" w:rsidRPr="00CA5C05">
      <w:pPr>
        <w:pStyle w:val="ListaeSPIS"/>
        <w:numPr>
          <w:ilvl w:val="0"/>
          <w:numId w:val="0"/>
        </w:numPr>
        <w:ind w:left="624"/>
      </w:pPr>
    </w:p>
    <w:p w:rsidRDefault="00F73862" w:rsidP="00F73862" w:rsidR="00F73862">
      <w:pPr>
        <w:numPr>
          <w:ilvl w:val="0"/>
          <w:numId w:val="47"/>
        </w:numPr>
        <w:spacing w:after="0"/>
        <w:jc w:val="both"/>
      </w:pPr>
      <w:r>
        <w:lastRenderedPageBreak/>
        <w:t>Pozivaju se dužnikovi dužnici da svoje dospjele obveze bez odgode ispune dužniku.</w:t>
      </w:r>
    </w:p>
    <w:p w:rsidRDefault="00F73862" w:rsidP="00F73862" w:rsidR="00F73862">
      <w:pPr>
        <w:spacing w:after="0"/>
      </w:pPr>
    </w:p>
    <w:p w:rsidRDefault="00F73862" w:rsidP="00F73862" w:rsidR="00F73862">
      <w:pPr>
        <w:pStyle w:val="Odlomakpopisa"/>
        <w:numPr>
          <w:ilvl w:val="0"/>
          <w:numId w:val="47"/>
        </w:numPr>
        <w:tabs>
          <w:tab w:pos="708" w:val="left"/>
        </w:tabs>
        <w:spacing w:after="0"/>
        <w:contextualSpacing/>
      </w:pPr>
      <w:r>
        <w:t>Pozivaju se vjerovnici, dužnik i povjerenik pristupiti na ročište radi ispitivanja tražbina dana 1</w:t>
      </w:r>
      <w:r w:rsidR="00151ED3">
        <w:t>3. prosinca 2017. u 9</w:t>
      </w:r>
      <w:r>
        <w:t>,</w:t>
      </w:r>
      <w:r w:rsidR="00151ED3">
        <w:t>3</w:t>
      </w:r>
      <w:r>
        <w:t>0 sati, kod Trgovačkog suda u Varaždinu, Braće Radić br. 2, soba broj 222, drugi kat.</w:t>
      </w:r>
    </w:p>
    <w:p w:rsidRDefault="00F73862" w:rsidP="00F73862" w:rsidR="00F73862">
      <w:pPr>
        <w:pStyle w:val="Odlomakpopisa"/>
        <w:spacing w:after="0"/>
        <w:ind w:left="1080"/>
      </w:pPr>
    </w:p>
    <w:p w:rsidRDefault="00F73862" w:rsidP="00C761B3" w:rsidR="00F73862">
      <w:pPr>
        <w:numPr>
          <w:ilvl w:val="0"/>
          <w:numId w:val="47"/>
        </w:numPr>
        <w:spacing w:after="0"/>
        <w:jc w:val="both"/>
      </w:pPr>
      <w:r>
        <w:t xml:space="preserve">Rješenje o otvaranju </w:t>
      </w:r>
      <w:proofErr w:type="spellStart"/>
      <w:r>
        <w:t>predstečajnog</w:t>
      </w:r>
      <w:proofErr w:type="spellEnd"/>
      <w:r>
        <w:t xml:space="preserve"> postupka dostaviti će se sudskom registru ovog suda radi upisa zabilježbe otvaranja </w:t>
      </w:r>
      <w:proofErr w:type="spellStart"/>
      <w:r>
        <w:t>predstečajnog</w:t>
      </w:r>
      <w:proofErr w:type="spellEnd"/>
      <w:r>
        <w:t xml:space="preserve"> postupka u sudskom registru.</w:t>
      </w:r>
    </w:p>
    <w:p w:rsidRDefault="00BD1142" w:rsidP="00BD1142" w:rsidR="00BD1142">
      <w:pPr>
        <w:pStyle w:val="Odlomakpopisa"/>
      </w:pPr>
    </w:p>
    <w:p w:rsidRDefault="00BD1142" w:rsidP="00F73862" w:rsidR="00BD1142">
      <w:pPr>
        <w:numPr>
          <w:ilvl w:val="0"/>
          <w:numId w:val="47"/>
        </w:numPr>
        <w:spacing w:after="0"/>
        <w:jc w:val="both"/>
      </w:pPr>
      <w:r>
        <w:t>N</w:t>
      </w:r>
      <w:r w:rsidR="00C761B3">
        <w:t xml:space="preserve">alaže se Općinskom sudu u Rijeci, zemljišno-knjižnom odjelu Rijeka izvršiti upis zabilježbe otvaranja </w:t>
      </w:r>
      <w:proofErr w:type="spellStart"/>
      <w:r w:rsidR="00C761B3">
        <w:t>predstečajnog</w:t>
      </w:r>
      <w:proofErr w:type="spellEnd"/>
      <w:r w:rsidR="00C761B3">
        <w:t xml:space="preserve"> postupka u zemljišnim knjigama na nekretninama dužnika upisanim u :</w:t>
      </w:r>
    </w:p>
    <w:p w:rsidRDefault="009C4C33" w:rsidP="009C4C33" w:rsidR="009C4C33">
      <w:pPr>
        <w:spacing w:after="0"/>
        <w:jc w:val="both"/>
      </w:pPr>
    </w:p>
    <w:p w:rsidRDefault="00C9781A" w:rsidP="00F73862" w:rsidR="002708EB">
      <w:pPr>
        <w:spacing w:after="0"/>
        <w:jc w:val="both"/>
      </w:pPr>
      <w:r>
        <w:rPr>
          <w:noProof/>
          <w:lang w:eastAsia="hr-HR"/>
        </w:rPr>
        <w:lastRenderedPageBreak/>
        <w:drawing>
          <wp:inline distR="0" distL="0" distB="0" distT="0">
            <wp:extent cy="8147098" cx="5761355"/>
            <wp:effectExtent b="6350" r="0" t="0" l="0"/>
            <wp:docPr name="Slika 4" id="4"/>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7098" cx="5761355"/>
                    </a:xfrm>
                    <a:prstGeom prst="rect">
                      <a:avLst/>
                    </a:prstGeom>
                    <a:noFill/>
                    <a:ln>
                      <a:noFill/>
                    </a:ln>
                  </pic:spPr>
                </pic:pic>
              </a:graphicData>
            </a:graphic>
          </wp:inline>
        </w:drawing>
      </w:r>
    </w:p>
    <w:p w:rsidRDefault="00C9781A" w:rsidP="00F73862" w:rsidR="00C9781A">
      <w:pPr>
        <w:spacing w:after="0"/>
        <w:jc w:val="both"/>
      </w:pPr>
    </w:p>
    <w:p w:rsidRDefault="00C9781A" w:rsidP="00F73862" w:rsidR="00C9781A">
      <w:pPr>
        <w:spacing w:after="0"/>
        <w:jc w:val="both"/>
      </w:pPr>
      <w:r>
        <w:rPr>
          <w:noProof/>
          <w:lang w:eastAsia="hr-HR"/>
        </w:rPr>
        <w:lastRenderedPageBreak/>
        <w:drawing>
          <wp:inline distR="0" distL="0" distB="0" distT="0">
            <wp:extent cy="8147098" cx="5761355"/>
            <wp:effectExtent b="6350" r="0" t="0" l="0"/>
            <wp:docPr name="Slika 5"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3"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7098" cx="5761355"/>
                    </a:xfrm>
                    <a:prstGeom prst="rect">
                      <a:avLst/>
                    </a:prstGeom>
                    <a:noFill/>
                    <a:ln>
                      <a:noFill/>
                    </a:ln>
                  </pic:spPr>
                </pic:pic>
              </a:graphicData>
            </a:graphic>
          </wp:inline>
        </w:drawing>
      </w:r>
    </w:p>
    <w:p w:rsidRDefault="00C9781A" w:rsidP="00F73862" w:rsidR="00C9781A">
      <w:pPr>
        <w:spacing w:after="0"/>
        <w:jc w:val="both"/>
      </w:pPr>
    </w:p>
    <w:p w:rsidRDefault="00C9781A" w:rsidP="00F73862" w:rsidR="00C9781A">
      <w:pPr>
        <w:spacing w:after="0"/>
        <w:jc w:val="both"/>
      </w:pPr>
      <w:r>
        <w:rPr>
          <w:noProof/>
          <w:lang w:eastAsia="hr-HR"/>
        </w:rPr>
        <w:lastRenderedPageBreak/>
        <w:drawing>
          <wp:inline distR="0" distL="0" distB="0" distT="0">
            <wp:extent cy="8147098" cx="5761355"/>
            <wp:effectExtent b="6350" r="0" t="0" l="0"/>
            <wp:docPr name="Slika 6" id="6"/>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4"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7098" cx="5761355"/>
                    </a:xfrm>
                    <a:prstGeom prst="rect">
                      <a:avLst/>
                    </a:prstGeom>
                    <a:noFill/>
                    <a:ln>
                      <a:noFill/>
                    </a:ln>
                  </pic:spPr>
                </pic:pic>
              </a:graphicData>
            </a:graphic>
          </wp:inline>
        </w:drawing>
      </w:r>
    </w:p>
    <w:p w:rsidRDefault="00C9781A" w:rsidP="00F73862" w:rsidR="00C9781A">
      <w:pPr>
        <w:spacing w:after="0"/>
        <w:jc w:val="both"/>
      </w:pPr>
      <w:r>
        <w:rPr>
          <w:noProof/>
          <w:lang w:eastAsia="hr-HR"/>
        </w:rPr>
        <w:lastRenderedPageBreak/>
        <w:drawing>
          <wp:inline distR="0" distL="0" distB="0" distT="0">
            <wp:extent cy="8147098" cx="5761355"/>
            <wp:effectExtent b="6350" r="0" t="0" l="0"/>
            <wp:docPr name="Slika 7" id="7"/>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5"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47098" cx="5761355"/>
                    </a:xfrm>
                    <a:prstGeom prst="rect">
                      <a:avLst/>
                    </a:prstGeom>
                    <a:noFill/>
                    <a:ln>
                      <a:noFill/>
                    </a:ln>
                  </pic:spPr>
                </pic:pic>
              </a:graphicData>
            </a:graphic>
          </wp:inline>
        </w:drawing>
      </w:r>
    </w:p>
    <w:p w:rsidRDefault="002708EB" w:rsidP="00F73862" w:rsidR="002708EB">
      <w:pPr>
        <w:spacing w:after="0"/>
        <w:jc w:val="both"/>
      </w:pPr>
    </w:p>
    <w:p w:rsidRDefault="00F73862" w:rsidP="00F73862" w:rsidR="00F73862">
      <w:pPr>
        <w:spacing w:after="0"/>
        <w:jc w:val="center"/>
      </w:pPr>
      <w:r>
        <w:lastRenderedPageBreak/>
        <w:t>Obrazloženje</w:t>
      </w:r>
    </w:p>
    <w:p w:rsidRDefault="00F73862" w:rsidP="00F73862" w:rsidR="00F73862">
      <w:pPr>
        <w:spacing w:after="0"/>
        <w:jc w:val="center"/>
      </w:pPr>
    </w:p>
    <w:p w:rsidRDefault="00F73862" w:rsidP="00F73862" w:rsidR="00F73862">
      <w:pPr>
        <w:pStyle w:val="Tijeloteksta"/>
        <w:spacing w:after="0"/>
        <w:jc w:val="center"/>
      </w:pPr>
    </w:p>
    <w:p w:rsidRDefault="00F73862" w:rsidP="00F73862" w:rsidR="00F73862">
      <w:pPr>
        <w:spacing w:after="0"/>
        <w:ind w:firstLine="708"/>
        <w:jc w:val="both"/>
      </w:pPr>
      <w:r>
        <w:t xml:space="preserve">Dužnik je podnio ovome sudu prijedlog za otvaranje </w:t>
      </w:r>
      <w:proofErr w:type="spellStart"/>
      <w:r>
        <w:t>predstečajnog</w:t>
      </w:r>
      <w:proofErr w:type="spellEnd"/>
      <w:r>
        <w:t xml:space="preserve"> postupka, na temelju odredbe čl. 25. st. 1. Stečajnog zakona (Narodne novine br. 71/2015., dalje: SZ-a). </w:t>
      </w:r>
    </w:p>
    <w:p w:rsidRDefault="00F73862" w:rsidP="00F73862" w:rsidR="00F73862">
      <w:pPr>
        <w:spacing w:after="0"/>
        <w:ind w:firstLine="708"/>
        <w:jc w:val="both"/>
      </w:pPr>
      <w:r>
        <w:t>Uz prijedlog je sukladno čl. 26. SZ-a dostavio financijske izvještaje u skladu sa Zakonom o računovodstvu koji nisu stariji od tri mjeseca od dana podnošenja prijedloga za otvaranje stečajnog postupka, dokaz o ukupnoj aktivi i dokaz o ukupnom prihodu za prethodnu godinu, dokaz o broju zaposlenih na zadnji dan u mjesecu koji je prethodio danu podnošenja prijedloga, te plan restrukturiranja.</w:t>
      </w:r>
    </w:p>
    <w:p w:rsidRDefault="00F73862" w:rsidP="00F73862" w:rsidR="00F73862">
      <w:pPr>
        <w:spacing w:after="0"/>
        <w:ind w:firstLine="708"/>
        <w:jc w:val="both"/>
      </w:pPr>
      <w:r>
        <w:t xml:space="preserve">Sud je utvrdio kako plan restrukturiranja sadrži sve elemente propisane člankom 27. SZ-a, i to: činjenice i okolnosti iz kojih proizlazi postojanje prijeteće nesposobnosti za plaćanje, izračun manjka likvidnih sredstava na dan priloženih financijskih izvještaja, mjere financijskog restrukturiranja i izračun njihovih učinaka na manjak likvidnih sredstava, mjere operativnog restrukturiranja i izračun njihovih učinaka na poslovanje, plan poslovanja za razdoblje za narednih pet godina uz detaljno obrazloženje, planiranu bilancu na zadnji dan razdoblja za koje je sastavljen plan poslovanja, analizu svih tražbina prema visini i vrsti, ponudu vjerovnicima, rokove ispunjenja te planirane troškove restrukturiranja. </w:t>
      </w:r>
    </w:p>
    <w:p w:rsidRDefault="00F73862" w:rsidP="00F73862" w:rsidR="0065158F">
      <w:pPr>
        <w:spacing w:after="0"/>
        <w:ind w:firstLine="708"/>
        <w:jc w:val="both"/>
      </w:pPr>
      <w:r>
        <w:t xml:space="preserve">Odredbom članka 33. st. 2. SZ-a je određeno da će sud, ako utvrdi da su ispunjene pretpostavke za otvaranje </w:t>
      </w:r>
      <w:proofErr w:type="spellStart"/>
      <w:r>
        <w:t>predstečajnog</w:t>
      </w:r>
      <w:proofErr w:type="spellEnd"/>
      <w:r>
        <w:t xml:space="preserve"> postupka, donijeti rješenje o otvaranju </w:t>
      </w:r>
      <w:proofErr w:type="spellStart"/>
      <w:r>
        <w:t>predstečajnog</w:t>
      </w:r>
      <w:proofErr w:type="spellEnd"/>
      <w:r>
        <w:t xml:space="preserve"> postupka, u čl. 33. st. 2.  SZ-a određeno je da će sud imenovati povjerenika, a u čl. 34. SZ-a propisan je sadržaj rješenja o o</w:t>
      </w:r>
      <w:r w:rsidR="0065158F">
        <w:t xml:space="preserve">tvaranju </w:t>
      </w:r>
      <w:proofErr w:type="spellStart"/>
      <w:r w:rsidR="0065158F">
        <w:t>predstečajnog</w:t>
      </w:r>
      <w:proofErr w:type="spellEnd"/>
      <w:r w:rsidR="0065158F">
        <w:t xml:space="preserve"> postupka.  </w:t>
      </w:r>
    </w:p>
    <w:p w:rsidRDefault="00F73862" w:rsidP="00F73862" w:rsidR="00F73862">
      <w:pPr>
        <w:spacing w:after="0"/>
        <w:ind w:firstLine="708"/>
        <w:jc w:val="both"/>
      </w:pPr>
      <w:r>
        <w:t>Temeljem svega navedenoga, riješeno je kao u izreci.</w:t>
      </w:r>
    </w:p>
    <w:p w:rsidRDefault="00F73862" w:rsidP="00F73862" w:rsidR="00F73862">
      <w:pPr>
        <w:spacing w:after="0"/>
        <w:ind w:firstLine="708"/>
        <w:jc w:val="both"/>
      </w:pPr>
    </w:p>
    <w:p w:rsidRDefault="00C64F29" w:rsidP="00F73862" w:rsidR="00F73862">
      <w:pPr>
        <w:spacing w:after="0"/>
        <w:jc w:val="center"/>
      </w:pPr>
      <w:r>
        <w:t xml:space="preserve"> Varaždin, 13</w:t>
      </w:r>
      <w:r w:rsidR="00F73862">
        <w:t>. listopada 2017.</w:t>
      </w:r>
    </w:p>
    <w:p w:rsidRDefault="00F73862" w:rsidP="00F73862" w:rsidR="00F73862">
      <w:pPr>
        <w:spacing w:after="0"/>
        <w:jc w:val="center"/>
      </w:pPr>
    </w:p>
    <w:p w:rsidRDefault="00F73862" w:rsidP="00F73862" w:rsidR="00F73862">
      <w:pPr>
        <w:pStyle w:val="Podnaslov"/>
        <w:spacing w:after="0"/>
        <w:ind w:left="5664"/>
      </w:pPr>
      <w:r>
        <w:t xml:space="preserve">                                                                                                                           </w:t>
      </w:r>
    </w:p>
    <w:p w:rsidRDefault="00565FFD" w:rsidP="00F73862" w:rsidR="00F73862">
      <w:pPr>
        <w:pStyle w:val="Podnaslov"/>
        <w:spacing w:after="0"/>
        <w:ind w:firstLine="708" w:left="4956"/>
        <w:rPr>
          <w:rFonts w:hAnsi="Times New Roman" w:ascii="Times New Roman"/>
          <w:i w:val="false"/>
          <w:color w:val="auto"/>
        </w:rPr>
      </w:pPr>
      <w:r>
        <w:rPr>
          <w:rFonts w:hAnsi="Times New Roman" w:ascii="Times New Roman"/>
          <w:i w:val="false"/>
          <w:color w:val="auto"/>
        </w:rPr>
        <w:t xml:space="preserve">          Sudac</w:t>
      </w:r>
      <w:r w:rsidR="00F73862">
        <w:rPr>
          <w:rFonts w:hAnsi="Times New Roman" w:ascii="Times New Roman"/>
          <w:i w:val="false"/>
          <w:color w:val="auto"/>
        </w:rPr>
        <w:t>:</w:t>
      </w:r>
    </w:p>
    <w:p w:rsidRDefault="00F73862" w:rsidP="00F73862" w:rsidR="00F73862">
      <w:pPr>
        <w:pStyle w:val="Podnaslov"/>
        <w:spacing w:after="0"/>
        <w:ind w:firstLine="708" w:left="4956"/>
        <w:rPr>
          <w:rFonts w:hAnsi="Tahoma" w:ascii="Tahoma"/>
          <w:b/>
          <w:color w:val="0000FF"/>
          <w:szCs w:val="20"/>
        </w:rPr>
      </w:pPr>
    </w:p>
    <w:p w:rsidRDefault="00F73862" w:rsidP="00F73862" w:rsidR="00F73862">
      <w:pPr>
        <w:spacing w:after="0"/>
      </w:pPr>
      <w:r>
        <w:tab/>
      </w:r>
      <w:r>
        <w:tab/>
      </w:r>
      <w:r>
        <w:tab/>
      </w:r>
      <w:r>
        <w:tab/>
      </w:r>
      <w:r>
        <w:tab/>
      </w:r>
      <w:r>
        <w:tab/>
      </w:r>
      <w:r>
        <w:tab/>
        <w:t xml:space="preserve">              Hugo </w:t>
      </w:r>
      <w:proofErr w:type="spellStart"/>
      <w:r>
        <w:t>Wedemeyer</w:t>
      </w:r>
      <w:proofErr w:type="spellEnd"/>
      <w:r>
        <w:t xml:space="preserve">, v. r. </w:t>
      </w:r>
    </w:p>
    <w:p w:rsidRDefault="00F73862" w:rsidP="00F73862" w:rsidR="00F73862">
      <w:pPr>
        <w:spacing w:after="0"/>
      </w:pPr>
    </w:p>
    <w:p w:rsidRDefault="00F73862" w:rsidP="00F73862" w:rsidR="00F73862">
      <w:pPr>
        <w:spacing w:after="0"/>
      </w:pPr>
      <w:r>
        <w:tab/>
      </w:r>
      <w:r>
        <w:tab/>
      </w:r>
      <w:r>
        <w:tab/>
      </w:r>
    </w:p>
    <w:p w:rsidRDefault="00F73862" w:rsidP="00F73862" w:rsidR="00F73862">
      <w:pPr>
        <w:spacing w:after="0"/>
      </w:pPr>
      <w:r>
        <w:tab/>
      </w:r>
      <w:r>
        <w:tab/>
      </w:r>
      <w:r>
        <w:tab/>
      </w:r>
      <w:r>
        <w:tab/>
      </w:r>
      <w:r>
        <w:tab/>
      </w:r>
      <w:r>
        <w:tab/>
      </w:r>
      <w:r>
        <w:tab/>
        <w:t xml:space="preserve">Za točnost </w:t>
      </w:r>
      <w:proofErr w:type="spellStart"/>
      <w:r>
        <w:t>otpravka</w:t>
      </w:r>
      <w:proofErr w:type="spellEnd"/>
      <w:r>
        <w:t>-ovlašteni službenik :</w:t>
      </w:r>
    </w:p>
    <w:p w:rsidRDefault="00F73862" w:rsidP="00F73862" w:rsidR="00F73862">
      <w:pPr>
        <w:spacing w:after="0"/>
      </w:pPr>
      <w:r>
        <w:tab/>
      </w:r>
      <w:r>
        <w:tab/>
      </w:r>
      <w:r>
        <w:tab/>
      </w:r>
      <w:r>
        <w:tab/>
      </w:r>
      <w:r>
        <w:tab/>
      </w:r>
      <w:r>
        <w:tab/>
      </w:r>
      <w:r>
        <w:tab/>
      </w:r>
      <w:r>
        <w:tab/>
      </w:r>
      <w:r>
        <w:tab/>
        <w:t xml:space="preserve"> </w:t>
      </w:r>
      <w:r>
        <w:tab/>
      </w:r>
      <w:r>
        <w:tab/>
      </w:r>
      <w:r>
        <w:tab/>
      </w:r>
      <w:r>
        <w:tab/>
        <w:t xml:space="preserve">             </w:t>
      </w:r>
    </w:p>
    <w:p w:rsidRDefault="00F73862" w:rsidP="00F73862" w:rsidR="00F73862">
      <w:pPr>
        <w:spacing w:after="0"/>
        <w:rPr>
          <w:u w:val="single"/>
        </w:rPr>
      </w:pPr>
      <w:r>
        <w:t>Uputa o pravnom lijeku :</w:t>
      </w:r>
    </w:p>
    <w:p w:rsidRDefault="00F73862" w:rsidP="00892359" w:rsidR="00F73862">
      <w:pPr>
        <w:spacing w:after="0"/>
        <w:jc w:val="both"/>
      </w:pPr>
      <w:r>
        <w:t>Protiv ovog rješenja žalbu može podnijeti osoba ovlaštena za zastupanje dužnika po zakonu (čl. 33. st. 4. SZ-a) u roku od osam (8) dana od dana primitka. Žalba se ulaže putem ovog suda Visokom trgovačkom sudu Republike Hrvatske u Zagrebu u tri (3) primjerka.</w:t>
      </w:r>
    </w:p>
    <w:p w:rsidRDefault="00F73862" w:rsidP="00F73862" w:rsidR="00F73862">
      <w:pPr>
        <w:spacing w:after="0"/>
        <w:jc w:val="both"/>
      </w:pPr>
    </w:p>
    <w:p w:rsidRDefault="008B0BF1" w:rsidP="00F73862" w:rsidR="008B0BF1">
      <w:pPr>
        <w:spacing w:after="0"/>
        <w:jc w:val="both"/>
      </w:pPr>
      <w:bookmarkStart w:name="_GoBack" w:id="0"/>
      <w:bookmarkEnd w:id="0"/>
    </w:p>
    <w:p w:rsidRDefault="00F73862" w:rsidP="00F73862" w:rsidR="00F73862">
      <w:pPr>
        <w:spacing w:after="0"/>
        <w:jc w:val="both"/>
      </w:pPr>
      <w:r>
        <w:t>DNA:</w:t>
      </w:r>
    </w:p>
    <w:p w:rsidRDefault="00F73862" w:rsidP="00F73862" w:rsidR="00F73862">
      <w:pPr>
        <w:spacing w:after="0"/>
      </w:pPr>
    </w:p>
    <w:p w:rsidRDefault="00F73862" w:rsidP="00F73862" w:rsidR="00F73862">
      <w:pPr>
        <w:spacing w:after="0"/>
      </w:pPr>
      <w:r>
        <w:t xml:space="preserve">1)e-Oglasna ploča ovoga suda, </w:t>
      </w:r>
    </w:p>
    <w:p w:rsidRDefault="00F73862" w:rsidP="00F73862" w:rsidR="00F73862">
      <w:pPr>
        <w:spacing w:after="0"/>
      </w:pPr>
    </w:p>
    <w:p w:rsidRDefault="00F73862" w:rsidP="00F73862" w:rsidR="00151ED3">
      <w:pPr>
        <w:spacing w:after="0"/>
      </w:pPr>
      <w:r>
        <w:t>2</w:t>
      </w:r>
      <w:r w:rsidR="00151ED3">
        <w:t xml:space="preserve">)Povjerenik Nevenka Golubić, iz </w:t>
      </w:r>
      <w:proofErr w:type="spellStart"/>
      <w:r w:rsidR="00151ED3">
        <w:t>Štefanca</w:t>
      </w:r>
      <w:proofErr w:type="spellEnd"/>
      <w:r w:rsidR="00151ED3">
        <w:t xml:space="preserve">, </w:t>
      </w:r>
      <w:proofErr w:type="spellStart"/>
      <w:r w:rsidR="00151ED3">
        <w:t>Štefanec</w:t>
      </w:r>
      <w:proofErr w:type="spellEnd"/>
      <w:r w:rsidR="00151ED3">
        <w:t xml:space="preserve"> Marof br. 27, </w:t>
      </w:r>
    </w:p>
    <w:p w:rsidRDefault="00151ED3" w:rsidP="00F73862" w:rsidR="00F73862">
      <w:pPr>
        <w:spacing w:after="0"/>
      </w:pPr>
      <w:r>
        <w:t xml:space="preserve">   42202 </w:t>
      </w:r>
      <w:proofErr w:type="spellStart"/>
      <w:r>
        <w:t>Trnovec</w:t>
      </w:r>
      <w:proofErr w:type="spellEnd"/>
      <w:r>
        <w:t xml:space="preserve"> </w:t>
      </w:r>
      <w:proofErr w:type="spellStart"/>
      <w:r>
        <w:t>Bartolovečki</w:t>
      </w:r>
      <w:proofErr w:type="spellEnd"/>
      <w:r>
        <w:t>,</w:t>
      </w:r>
    </w:p>
    <w:p w:rsidRDefault="00F73862" w:rsidP="00F73862" w:rsidR="00F73862">
      <w:pPr>
        <w:spacing w:after="0"/>
      </w:pPr>
    </w:p>
    <w:p w:rsidRDefault="00F73862" w:rsidP="00F73862" w:rsidR="00F73862">
      <w:pPr>
        <w:spacing w:after="0"/>
      </w:pPr>
      <w:r>
        <w:t>3)Financijska agencija, Podružnica Varaždin, A. Cesarca br. 2,</w:t>
      </w:r>
    </w:p>
    <w:p w:rsidRDefault="00F73862" w:rsidP="00F73862" w:rsidR="00F73862">
      <w:pPr>
        <w:spacing w:after="0"/>
      </w:pPr>
    </w:p>
    <w:p w:rsidRDefault="00F73862" w:rsidP="00F73862" w:rsidR="00F73862">
      <w:pPr>
        <w:spacing w:after="0"/>
      </w:pPr>
      <w:r>
        <w:t>4)Sudski registar ovoga suda,</w:t>
      </w:r>
    </w:p>
    <w:p w:rsidRDefault="00F73862" w:rsidP="00F73862" w:rsidR="00F73862">
      <w:pPr>
        <w:spacing w:after="0"/>
      </w:pPr>
    </w:p>
    <w:p w:rsidRDefault="00BD1142" w:rsidP="00BD1142" w:rsidR="00AE649C">
      <w:pPr>
        <w:pStyle w:val="NormaleSPIS"/>
        <w:ind w:firstLine="0"/>
      </w:pPr>
      <w:r>
        <w:t>5) Općinski sud u Rijeci, zemljišno-knjižni odjel,</w:t>
      </w: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F73862" w:rsidR="00AE649C" w:rsidRPr="00B76F3C">
      <w:headerReference w:type="default" r:id="rId16"/>
      <w:footerReference w:type="default" r:id="rId17"/>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1278" w:rsidP="00537B78" w:rsidR="001D1278">
      <w:r>
        <w:separator/>
      </w:r>
    </w:p>
  </w:endnote>
  <w:endnote w:id="0" w:type="continuationSeparator">
    <w:p w:rsidRDefault="001D1278" w:rsidP="00537B78" w:rsidR="001D12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6398710"/>
      <w:docPartObj>
        <w:docPartGallery w:val="Page Numbers (Bottom of Page)"/>
        <w:docPartUnique/>
      </w:docPartObj>
    </w:sdtPr>
    <w:sdtEndPr/>
    <w:sdtContent>
      <w:p w:rsidRDefault="00F73862" w:rsidR="00F73862">
        <w:pPr>
          <w:pStyle w:val="Podnoje"/>
        </w:pPr>
        <w:r>
          <w:fldChar w:fldCharType="begin"/>
        </w:r>
        <w:r>
          <w:instrText>PAGE   \* MERGEFORMAT</w:instrText>
        </w:r>
        <w:r>
          <w:fldChar w:fldCharType="separate"/>
        </w:r>
        <w:r w:rsidR="008B0BF1">
          <w:t>8</w:t>
        </w:r>
        <w:r>
          <w:fldChar w:fldCharType="end"/>
        </w:r>
      </w:p>
    </w:sdtContent>
  </w:sdt>
  <w:p w:rsidRDefault="00F73862" w:rsidR="00F738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1278" w:rsidP="00537B78" w:rsidR="001D1278">
      <w:r>
        <w:separator/>
      </w:r>
    </w:p>
  </w:footnote>
  <w:footnote w:id="0" w:type="continuationSeparator">
    <w:p w:rsidRDefault="001D1278" w:rsidP="00537B78" w:rsidR="001D12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862" w:rsidR="008333A9">
    <w:pPr>
      <w:pStyle w:val="Zaglavlje"/>
    </w:pPr>
    <w:r>
      <w:rPr>
        <w:rStyle w:val="PozadinaSvijetloCrvena"/>
        <w:shd w:fill="auto" w:color="auto" w:val="clear"/>
      </w:rPr>
      <w:t>Poslovni broj : 6 St-491/2017-4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17173C"/>
    <w:multiLevelType w:val="hybridMultilevel"/>
    <w:tmpl w:val="6AE2FCCE"/>
    <w:lvl w:tplc="E78471CE"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7D19BE"/>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373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1ED3"/>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278"/>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4960"/>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495A"/>
    <w:rsid w:val="002659E7"/>
    <w:rsid w:val="002663BB"/>
    <w:rsid w:val="00266B38"/>
    <w:rsid w:val="00267509"/>
    <w:rsid w:val="0027072B"/>
    <w:rsid w:val="002708E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595"/>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5FFD"/>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06BB"/>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58F"/>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5F3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16C"/>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39B"/>
    <w:rsid w:val="008879BE"/>
    <w:rsid w:val="00887A3A"/>
    <w:rsid w:val="008900CA"/>
    <w:rsid w:val="008901E2"/>
    <w:rsid w:val="00892359"/>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BF1"/>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528C"/>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4C33"/>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0F0D"/>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480F"/>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8D3"/>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9FF"/>
    <w:rsid w:val="00BC4B67"/>
    <w:rsid w:val="00BC529C"/>
    <w:rsid w:val="00BC6176"/>
    <w:rsid w:val="00BC62ED"/>
    <w:rsid w:val="00BC75FB"/>
    <w:rsid w:val="00BC7F58"/>
    <w:rsid w:val="00BD065C"/>
    <w:rsid w:val="00BD0D99"/>
    <w:rsid w:val="00BD1142"/>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4F29"/>
    <w:rsid w:val="00C65A6C"/>
    <w:rsid w:val="00C66634"/>
    <w:rsid w:val="00C66FB3"/>
    <w:rsid w:val="00C70EB1"/>
    <w:rsid w:val="00C72AF8"/>
    <w:rsid w:val="00C73319"/>
    <w:rsid w:val="00C761B3"/>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781A"/>
    <w:rsid w:val="00CA0600"/>
    <w:rsid w:val="00CA1629"/>
    <w:rsid w:val="00CA25A1"/>
    <w:rsid w:val="00CA351B"/>
    <w:rsid w:val="00CA494B"/>
    <w:rsid w:val="00CA4DC9"/>
    <w:rsid w:val="00CA5C05"/>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BE0"/>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3862"/>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F73862"/>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F73862"/>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90392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St-491/2017-4</izvorni_sadrzaj>
    <derivirana_varijabla naziv="DomainObject.Oznaka_1">St-491/2017-4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izvorni_sadrzaj>
    <derivirana_varijabla naziv="DomainObject.Predmet.Broj_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St-491/2017</izvorni_sadrzaj>
    <derivirana_varijabla naziv="DomainObject.Predmet.OznakaBroj_1">St-491/2017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MADOO društvo s ograničenom odgovornošću za trgovinu i usluge, turistička agencija</izvorni_sadrzaj>
    <derivirana_varijabla naziv="DomainObject.Predmet.StrankaFormated_1">  MADOO društvo s ograničenom odgovornošću za trgovinu i usluge, turistička agencija</derivirana_varijabla>
  </DomainObject.Predmet.StrankaFormated>
  <DomainObject.Predmet.StrankaFormatedOIB>
    <izvorni_sadrzaj>  MADOO društvo s ograničenom odgovornošću za trgovinu i usluge, turistička agencija, OIB 49542832310</izvorni_sadrzaj>
    <derivirana_varijabla naziv="DomainObject.Predmet.StrankaFormatedOIB_1">  MADOO društvo s ograničenom odgovornošću za trgovinu i usluge, turistička agencija, OIB 49542832310</derivirana_varijabla>
  </DomainObject.Predmet.StrankaFormatedOIB>
  <DomainObject.Predmet.StrankaFormatedWithAdress>
    <izvorni_sadrzaj> MADOO društvo s ograničenom odgovornošću za trgovinu i usluge, turistička agencija, Gospodarska 1, 42202 Trnovec</izvorni_sadrzaj>
    <derivirana_varijabla naziv="DomainObject.Predmet.StrankaFormatedWithAdress_1"> MADOO društvo s ograničenom odgovornošću za trgovinu i usluge, turistička agencija, Gospodarska 1, 42202 Trnovec</derivirana_varijabla>
  </DomainObject.Predmet.StrankaFormatedWithAdress>
  <DomainObject.Predmet.StrankaFormatedWithAdressOIB>
    <izvorni_sadrzaj> MADOO društvo s ograničenom odgovornošću za trgovinu i usluge, turistička agencija, OIB 49542832310, Gospodarska 1, 42202 Trnovec</izvorni_sadrzaj>
    <derivirana_varijabla naziv="DomainObject.Predmet.StrankaFormatedWithAdressOIB_1"> MADOO društvo s ograničenom odgovornošću za trgovinu i usluge, turistička agencija, OIB 49542832310, Gospodarska 1, 42202 Trnovec</derivirana_varijabla>
  </DomainObject.Predmet.StrankaFormatedWithAdressOIB>
  <DomainObject.Predmet.StrankaWithAdress>
    <izvorni_sadrzaj>MADOO društvo s ograničenom odgovornošću za trgovinu i usluge, turistička agencija Gospodarska 1,42202 Trnovec</izvorni_sadrzaj>
    <derivirana_varijabla naziv="DomainObject.Predmet.StrankaWithAdress_1">MADOO društvo s ograničenom odgovornošću za trgovinu i usluge, turistička agencija Gospodarska 1,42202 Trnovec</derivirana_varijabla>
  </DomainObject.Predmet.StrankaWithAdress>
  <DomainObject.Predmet.StrankaWithAdressOIB>
    <izvorni_sadrzaj>MADOO društvo s ograničenom odgovornošću za trgovinu i usluge, turistička agencija, OIB 49542832310, Gospodarska 1,42202 Trnovec</izvorni_sadrzaj>
    <derivirana_varijabla naziv="DomainObject.Predmet.StrankaWithAdressOIB_1">MADOO društvo s ograničenom odgovornošću za trgovinu i usluge, turistička agencija, OIB 49542832310, Gospodarska 1,42202 Trnovec</derivirana_varijabla>
  </DomainObject.Predmet.StrankaWithAdressOIB>
  <DomainObject.Predmet.StrankaNazivFormated>
    <izvorni_sadrzaj>MADOO društvo s ograničenom odgovornošću za trgovinu i usluge, turistička agencija</izvorni_sadrzaj>
    <derivirana_varijabla naziv="DomainObject.Predmet.StrankaNazivFormated_1">MADOO društvo s ograničenom odgovornošću za trgovinu i usluge, turistička agencija</derivirana_varijabla>
  </DomainObject.Predmet.StrankaNazivFormated>
  <DomainObject.Predmet.StrankaNazivFormatedOIB>
    <izvorni_sadrzaj>MADOO društvo s ograničenom odgovornošću za trgovinu i usluge, turistička agencija, OIB 49542832310</izvorni_sadrzaj>
    <derivirana_varijabla naziv="DomainObject.Predmet.StrankaNazivFormatedOIB_1">MADOO društvo s ograničenom odgovornošću za trgovinu i usluge, turistička agencija, OIB 49542832310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23968269.27</izvorni_sadrzaj>
    <derivirana_varijabla naziv="DomainObject.Predmet.TrenutnaVrijednost_1">23968269.27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MADOO društvo s ograničenom odgovornošću za trgovinu i usluge, turistička agencija</item>
    </izvorni_sadrzaj>
    <derivirana_varijabla naziv="DomainObject.Predmet.StrankaListFormated_1">
      <item>MADOO društvo s ograničenom odgovornošću za trgovinu i usluge, turistička agencija</item>
    </derivirana_varijabla>
  </DomainObject.Predmet.StrankaListFormated>
  <DomainObject.Predmet.StrankaListFormatedOIB>
    <izvorni_sadrzaj>
      <item>MADOO društvo s ograničenom odgovornošću za trgovinu i usluge, turistička agencija, OIB 49542832310</item>
    </izvorni_sadrzaj>
    <derivirana_varijabla naziv="DomainObject.Predmet.StrankaListFormatedOIB_1">
      <item>MADOO društvo s ograničenom odgovornošću za trgovinu i usluge, turistička agencija, OIB 49542832310</item>
    </derivirana_varijabla>
  </DomainObject.Predmet.StrankaListFormatedOIB>
  <DomainObject.Predmet.StrankaListFormatedWithAdress>
    <izvorni_sadrzaj>
      <item>MADOO društvo s ograničenom odgovornošću za trgovinu i usluge, turistička agencija, Gospodarska 1, 42202 Trnovec</item>
    </izvorni_sadrzaj>
    <derivirana_varijabla naziv="DomainObject.Predmet.StrankaListFormatedWithAdress_1">
      <item>MADOO društvo s ograničenom odgovornošću za trgovinu i usluge, turistička agencija, Gospodarska 1, 42202 Trnovec</item>
    </derivirana_varijabla>
  </DomainObject.Predmet.StrankaListFormatedWithAdress>
  <DomainObject.Predmet.StrankaListFormatedWithAdressOIB>
    <izvorni_sadrzaj>
      <item>MADOO društvo s ograničenom odgovornošću za trgovinu i usluge, turistička agencija, OIB 49542832310, Gospodarska 1, 42202 Trnovec</item>
    </izvorni_sadrzaj>
    <derivirana_varijabla naziv="DomainObject.Predmet.StrankaListFormatedWithAdressOIB_1">
      <item>MADOO društvo s ograničenom odgovornošću za trgovinu i usluge, turistička agencija, OIB 49542832310, Gospodarska 1, 42202 Trnovec</item>
    </derivirana_varijabla>
  </DomainObject.Predmet.StrankaListFormatedWithAdressOIB>
  <DomainObject.Predmet.StrankaListNazivFormated>
    <izvorni_sadrzaj>
      <item>MADOO društvo s ograničenom odgovornošću za trgovinu i usluge, turistička agencija</item>
    </izvorni_sadrzaj>
    <derivirana_varijabla naziv="DomainObject.Predmet.StrankaListNazivFormated_1">
      <item>MADOO društvo s ograničenom odgovornošću za trgovinu i usluge, turistička agencija</item>
    </derivirana_varijabla>
  </DomainObject.Predmet.StrankaListNazivFormated>
  <DomainObject.Predmet.StrankaListNazivFormatedOIB>
    <izvorni_sadrzaj>
      <item>MADOO društvo s ograničenom odgovornošću za trgovinu i usluge, turistička agencija, OIB 49542832310</item>
    </izvorni_sadrzaj>
    <derivirana_varijabla naziv="DomainObject.Predmet.StrankaListNazivFormatedOIB_1">
      <item>MADOO društvo s ograničenom odgovornošću za trgovinu i usluge, turistička agencija, OIB 49542832310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e-Oglasna</item>
      <item>Sudski registar Trgovačkog suda u Varaždinu</item>
    </izvorni_sadrzaj>
    <derivirana_varijabla naziv="DomainObject.Predmet.OstaliListFormated_1">
      <item>Financijska agencija</item>
      <item>e-Oglasna</item>
      <item>Sudski registar Trgovačkog suda u Varaždinu</item>
    </derivirana_varijabla>
  </DomainObject.Predmet.OstaliListFormated>
  <DomainObject.Predmet.OstaliListFormatedOIB>
    <izvorni_sadrzaj>
      <item>Financijska agencija, OIB 85821130368</item>
      <item>e-Oglasna</item>
      <item>Sudski registar Trgovačkog suda u Varaždinu</item>
    </izvorni_sadrzaj>
    <derivirana_varijabla naziv="DomainObject.Predmet.OstaliListFormatedOIB_1">
      <item>Financijska agencija, OIB 85821130368</item>
      <item>e-Oglasna</item>
      <item>Sudski registar Trgovačkog suda u Varaždinu</item>
    </derivirana_varijabla>
  </DomainObject.Predmet.OstaliListFormatedOIB>
  <DomainObject.Predmet.OstaliListFormatedWithAdress>
    <izvorni_sadrzaj>
      <item>Financijska agencija, Ulica grada Vukovara 70, 10000 Zagreb</item>
      <item>e-Oglasna</item>
      <item>Sudski registar Trgovačkog suda u Varaždinu, B.Radića 2, 42000 Varaždin</item>
    </izvorni_sadrzaj>
    <derivirana_varijabla naziv="DomainObject.Predmet.OstaliListFormatedWithAdress_1">
      <item>Financijska agencija, Ulica grada Vukovara 70, 10000 Zagreb</item>
      <item>e-Oglasna</item>
      <item>Sudski registar Trgovačkog suda u Varaždinu, B.Radića 2, 42000 Varaždin</item>
    </derivirana_varijabla>
  </DomainObject.Predmet.OstaliListFormatedWithAdress>
  <DomainObject.Predmet.OstaliListFormatedWithAdressOIB>
    <izvorni_sadrzaj>
      <item>Financijska agencija, OIB 85821130368, Ulica grada Vukovara 70, 10000 Zagreb</item>
      <item>e-Oglasna</item>
      <item>Sudski registar Trgovačkog suda u Varaždinu, B.Radića 2, 42000 Varaždin</item>
    </izvorni_sadrzaj>
    <derivirana_varijabla naziv="DomainObject.Predmet.OstaliListFormatedWithAdressOIB_1">
      <item>Financijska agencija, OIB 85821130368, Ulica grada Vukovara 70, 10000 Zagreb</item>
      <item>e-Oglasna</item>
      <item>Sudski registar Trgovačkog suda u Varaždinu, B.Radića 2, 42000 Varaždin</item>
    </derivirana_varijabla>
  </DomainObject.Predmet.OstaliListFormatedWithAdressOIB>
  <DomainObject.Predmet.OstaliListNazivFormated>
    <izvorni_sadrzaj>
      <item>Financijska agencija</item>
      <item>e-Oglasna</item>
      <item>Sudski registar Trgovačkog suda u Varaždinu</item>
    </izvorni_sadrzaj>
    <derivirana_varijabla naziv="DomainObject.Predmet.OstaliListNazivFormated_1">
      <item>Financijska agencija</item>
      <item>e-Oglasna</item>
      <item>Sudski registar Trgovačkog suda u Varaždinu</item>
    </derivirana_varijabla>
  </DomainObject.Predmet.OstaliListNazivFormated>
  <DomainObject.Predmet.OstaliListNazivFormatedOIB>
    <izvorni_sadrzaj>
      <item>Financijska agencija, OIB 85821130368</item>
      <item>e-Oglasna</item>
      <item>Sudski registar Trgovačkog suda u Varaždinu</item>
    </izvorni_sadrzaj>
    <derivirana_varijabla naziv="DomainObject.Predmet.OstaliListNazivFormatedOIB_1">
      <item>Financijska agencija, OIB 85821130368</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St-491/2017-4</izvorni_sadrzaj>
    <derivirana_varijabla naziv="DomainObject.PoslovniBrojDokumenta_1">St-491/2017-4</derivirana_varijabla>
  </DomainObject.PoslovniBrojDokumenta>
  <DomainObject.Predmet.StrankaIDrugi>
    <izvorni_sadrzaj>MADOO društvo s ograničenom odgovornošću za trgovinu i usluge, turistička agencija</izvorni_sadrzaj>
    <derivirana_varijabla naziv="DomainObject.Predmet.StrankaIDrugi_1">MADOO društvo s ograničenom odgovornošću za trgovinu i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MADOO društvo s ograničenom odgovornošću za trgovinu i usluge, turistička agencija, OIB 49542832310, Gospodarska 1, 42202 Trnovec</izvorni_sadrzaj>
    <derivirana_varijabla naziv="DomainObject.Predmet.StrankaIDrugiAdressOIB_1">MADOO društvo s ograničenom odgovornošću za trgovinu i usluge, turistička agencija, OIB 49542832310,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MADOO društvo s ograničenom odgovornošću za trgovinu i usluge, turistička agencija</item>
      <item>Financijska agencija</item>
      <item>e-Oglasna</item>
      <item>Sudski registar Trgovačkog suda u Varaždinu</item>
    </izvorni_sadrzaj>
    <derivirana_varijabla naziv="DomainObject.Predmet.SudioniciListNaziv_1">
      <item>MADOO društvo s ograničenom odgovornošću za trgovinu i usluge, turistička agencija</item>
      <item>Financijska agencija</item>
      <item>e-Oglasna</item>
      <item>Sudski registar Trgovačkog suda u Varaždinu</item>
    </derivirana_varijabla>
  </DomainObject.Predmet.SudioniciListNaziv>
  <DomainObject.Predmet.SudioniciListAdressOIB>
    <izvorni_sadrzaj>
      <item>MADOO društvo s ograničenom odgovornošću za trgovinu i usluge, turistička agencija, OIB 49542832310, Gospodarska 1,42202 Trnovec</item>
      <item>Financijska agencija, OIB 85821130368, Ulica grada Vukovara 70,10000 Zagreb</item>
      <item>e-Oglasna</item>
      <item>Sudski registar Trgovačkog suda u Varaždinu, B.Radića 2,42000 Varaždin</item>
    </izvorni_sadrzaj>
    <derivirana_varijabla naziv="DomainObject.Predmet.SudioniciListAdressOIB_1">
      <item>MADOO društvo s ograničenom odgovornošću za trgovinu i usluge, turistička agencija, OIB 49542832310, Gospodarska 1,42202 Trnovec</item>
      <item>Financijska agencija, OIB 85821130368, Ulica grada Vukovara 70,10000 Zagreb</item>
      <item>e-Oglasna</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CBC058-BB32-44F2-9844-CB58C9CA75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682</properties:Words>
  <properties:Characters>3834</properties:Characters>
  <properties:Lines>119</properties:Lines>
  <properties:Paragraphs>37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2017-10-13T11:17:00Z</dcterms:created>
  <dc:creator>Ratko Gospodnetić, ZI5 d.o.o. Zagreb</dc:creator>
  <dc:description>Ovaj predložak služi kao osnova za kreiranje novih eSPIS predložaka tijekom obrade sudskih dokumenata.</dc:description>
  <cp:lastModifiedBy>Lidija Šmaguc</cp:lastModifiedBy>
  <cp:lastPrinted>2017-10-13T12:26:00Z</cp:lastPrinted>
  <dcterms:modified xmlns:xsi="http://www.w3.org/2001/XMLSchema-instance" xsi:type="dcterms:W3CDTF">2017-10-13T12:27:00Z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St-491/2017-4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