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13ee" w14:paraId="89013ee" w:rsidRDefault="00A23D58" w:rsidP="00910611" w:rsidR="00A23D5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23D58" w:rsidP="00910611" w:rsidR="00A23D58">
      <w:r>
        <w:rPr>
          <w:rFonts w:eastAsia="MS Mincho"/>
        </w:rPr>
        <w:t>REPUBLIKA HRVATSKA</w:t>
      </w:r>
    </w:p>
    <w:p w:rsidRDefault="00A23D58" w:rsidP="00910611" w:rsidR="00A23D58">
      <w:r>
        <w:rPr>
          <w:rFonts w:eastAsia="MS Mincho"/>
        </w:rPr>
        <w:t>TRGOVAČKI SUD U RIJECI</w:t>
      </w:r>
    </w:p>
    <w:p w:rsidRDefault="00A23D58" w:rsidR="00A23D58" w:rsidRPr="00910611">
      <w:pPr>
        <w:rPr>
          <w:rFonts w:eastAsia="MS Mincho"/>
        </w:rPr>
      </w:pPr>
      <w:r>
        <w:rPr>
          <w:rFonts w:eastAsia="MS Mincho"/>
        </w:rPr>
        <w:t xml:space="preserve">      Rijeka, Zadarska 1 i 3</w:t>
      </w:r>
    </w:p>
    <w:p w:rsidRDefault="00A23D58" w:rsidP="00910611" w:rsidR="00A23D58" w:rsidRPr="00910611"/>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CB6191" w:rsidRPr="00CB6191">
        <w:t xml:space="preserve">Trgovački sud u Rijeci, po stečajnom sucu ovog suda Danieli Korlević, odlučujući o prijedlogu predlagatelja Maria Dobrović, OIB 72139244380, osobe ovlaštene za zastupanje trgovačkog društva VEZ društvo s ograničenom odgovornošću za trgovinu i usluge, MARINIĆI, Lučinići 7, za otvaranje stečajnog postupka nad dužnikom </w:t>
      </w:r>
      <w:r w:rsidR="00CB6191" w:rsidRPr="00CB6191">
        <w:rPr>
          <w:b/>
        </w:rPr>
        <w:t>VEZ društvo s ograničenom odgovornošću za trgovinu i usluge, MARINIĆI, Lučinići 7, OIB 35554163447</w:t>
      </w:r>
      <w:r w:rsidR="00065A06" w:rsidRPr="00065A06">
        <w:rPr>
          <w:b/>
        </w:rPr>
        <w:t xml:space="preserve">, </w:t>
      </w:r>
      <w:r w:rsidRPr="000806E3">
        <w:t xml:space="preserve">dana </w:t>
      </w:r>
      <w:r w:rsidR="00C848FC">
        <w:t>30. rujna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5761FD" w:rsidRPr="005761FD">
        <w:rPr>
          <w:b/>
        </w:rPr>
        <w:t>VEZ društvo s ograničenom odgovornošću za trgovinu i usluge, MARINIĆI, Lučinići 7, OIB 35554163447</w:t>
      </w:r>
      <w:r w:rsidR="00D55DB2" w:rsidRPr="00D55DB2">
        <w:rPr>
          <w:b/>
        </w:rPr>
        <w:t xml:space="preserve">, MBS </w:t>
      </w:r>
      <w:r w:rsidR="005761FD">
        <w:rPr>
          <w:b/>
        </w:rPr>
        <w:t>040117536</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5761FD">
        <w:t>Zinko Grgurić iz Rijeke, A. Starčevića 5, OIB 83423185553.</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5761FD" w:rsidRPr="005761FD">
        <w:rPr>
          <w:b/>
        </w:rPr>
        <w:t>VEZ društvo s ograničenom odgovornošću za trgovinu i usluge, MARINIĆI, Lučinići 7, OIB 35554163447</w:t>
      </w:r>
      <w:r w:rsidR="00D55DB2" w:rsidRPr="00D55DB2">
        <w:rPr>
          <w:b/>
        </w:rPr>
        <w:t xml:space="preserve">, MBS </w:t>
      </w:r>
      <w:r w:rsidR="005761FD">
        <w:rPr>
          <w:b/>
        </w:rPr>
        <w:t xml:space="preserve"> </w:t>
      </w:r>
      <w:r w:rsidR="005761FD" w:rsidRPr="005761FD">
        <w:rPr>
          <w:b/>
        </w:rPr>
        <w:t xml:space="preserve"> </w:t>
      </w:r>
      <w:r w:rsidR="005761FD">
        <w:rPr>
          <w:b/>
        </w:rPr>
        <w:t>040117536.</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C848FC" w:rsidP="008D096B" w:rsidR="008D096B">
      <w:pPr>
        <w:ind w:firstLine="720"/>
        <w:jc w:val="both"/>
      </w:pPr>
      <w:r>
        <w:t xml:space="preserve"> </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41378B" w:rsidP="0041378B" w:rsidR="0041378B">
            <w:pPr>
              <w:jc w:val="both"/>
            </w:pPr>
          </w:p>
          <w:p w:rsidRDefault="005761FD" w:rsidP="005761FD" w:rsidR="005761FD" w:rsidRPr="005761FD">
            <w:pPr>
              <w:jc w:val="both"/>
            </w:pPr>
            <w:r w:rsidRPr="005761FD">
              <w:tab/>
              <w:t>Predlagatelj je podnio prijedlog za otvaranje stečajnog postupka nad dužnikom VEZ d.o.o. MARINIĆI, Lučinići 7.</w:t>
            </w:r>
          </w:p>
          <w:p w:rsidRDefault="005761FD" w:rsidP="005761FD" w:rsidR="005761FD" w:rsidRPr="005761FD">
            <w:pPr>
              <w:jc w:val="both"/>
            </w:pPr>
            <w:r>
              <w:t xml:space="preserve">             </w:t>
            </w:r>
            <w:r w:rsidRPr="005761FD">
              <w:t xml:space="preserve">Rješenjem od 11. lipnja 2014.g. pokrenut je prethodni postupak radi utvrđivanja uvjeta za otvaranje stečajnog postupka. Istim rješenjem imenovan je privremeni stečajni upravitelj Zinko Grgurić iz Rijeke, A. Starčevića 5, čija je dužnost bila izvršiti uvid u knjige i poslovnu dokumentaciju dužnika i nakon toga podnijeti izvješće u kojem će iznijeti svoje mišljenje o gospodarsko – financijskom stanju dužnika, o tome postoji li </w:t>
            </w:r>
            <w:r w:rsidRPr="005761FD">
              <w:lastRenderedPageBreak/>
              <w:t xml:space="preserve">razlog za otvaranje stečajnog postupka, a posebno mogu li se imovinom dužnika pokriti troškovi postupka. </w:t>
            </w:r>
          </w:p>
          <w:p w:rsidRDefault="005761FD" w:rsidP="005761FD" w:rsidR="005761FD" w:rsidRPr="005761FD">
            <w:pPr>
              <w:jc w:val="both"/>
              <w:rPr>
                <w:lang w:val="en-US"/>
              </w:rPr>
            </w:pPr>
            <w:r>
              <w:rPr>
                <w:lang w:val="en-US"/>
              </w:rPr>
              <w:t xml:space="preserve">             </w:t>
            </w:r>
            <w:r w:rsidRPr="005761FD">
              <w:rPr>
                <w:lang w:val="en-US"/>
              </w:rPr>
              <w:t xml:space="preserve">Prema podacima o solventnosti Privredne banke Zagreb d.d. Zagreb na dan 01.09.2014.g. prosječno stanje sredstava na računu dužnika u posljednjih 30 dana iznosi 25,29 kn. Dužnik na računu nema nepodmirenih obveza. U proteklih šest mjeseci do dana sastavljanja obrasca, dužnikov račun nije bio u blokadi. </w:t>
            </w:r>
          </w:p>
          <w:p w:rsidRDefault="005761FD" w:rsidP="005761FD" w:rsidR="005761FD" w:rsidRPr="005761FD">
            <w:pPr>
              <w:jc w:val="both"/>
            </w:pPr>
            <w:r>
              <w:t xml:space="preserve">            </w:t>
            </w:r>
            <w:r w:rsidRPr="005761FD">
              <w:t xml:space="preserve">Prema podacima navedenim u izvješću i dokumentaciji dostavljenoj privremenom stečajnom upravitelju, razvidno je da kod dužnika postoji stečajni razlog </w:t>
            </w:r>
            <w:r w:rsidRPr="005761FD">
              <w:rPr>
                <w:bCs/>
              </w:rPr>
              <w:t xml:space="preserve">prezaduženost </w:t>
            </w:r>
            <w:r w:rsidRPr="005761FD">
              <w:t>sukladno članku 4. st. 11. Stečajnog zakona.</w:t>
            </w:r>
          </w:p>
          <w:p w:rsidRDefault="005761FD" w:rsidP="005761FD" w:rsidR="005761FD" w:rsidRPr="005761FD">
            <w:pPr>
              <w:jc w:val="both"/>
            </w:pPr>
            <w:r w:rsidRPr="005761FD">
              <w:t xml:space="preserve">Naime s obzirom na činjenicu da dužnik uopće nema imovine očito ista ne pokriva postojeće obveze koje iznose 403.456,32 kn. </w:t>
            </w:r>
          </w:p>
          <w:p w:rsidRDefault="005761FD" w:rsidP="005761FD" w:rsidR="005761FD" w:rsidRPr="005761FD">
            <w:pPr>
              <w:jc w:val="both"/>
            </w:pPr>
            <w:r w:rsidRPr="005761FD">
              <w:tab/>
              <w:t>Iz dostavljene dokumentacije razvidno je također da dužnik nema ni imovinu čijim unovčenjem bi se mogla prikupiti sredstva koja bi bila dostatna za podmirenje troškova stečajnog postupka.</w:t>
            </w:r>
          </w:p>
          <w:p w:rsidRDefault="005761FD" w:rsidP="005761FD" w:rsidR="005761FD" w:rsidRPr="005761FD">
            <w:pPr>
              <w:jc w:val="both"/>
            </w:pPr>
            <w:r w:rsidRPr="005761FD">
              <w:tab/>
              <w:t xml:space="preserve">Iz dokumentacije dostavljene privremenom stečajnom upravitelju proizlazi da dužnik nema imovine čijim unovčenjem bi se mogli pokriti troškovi stečajnog postupka, što je zastupnik dužnika po zakonu potvrdio i u javnobilježnički ovjerovljenom prokaznom popisu imovine dužnika koji prileži spisu. </w:t>
            </w:r>
          </w:p>
          <w:p w:rsidRDefault="005761FD" w:rsidP="005761FD" w:rsidR="005761FD" w:rsidRPr="005761FD">
            <w:pPr>
              <w:jc w:val="both"/>
            </w:pPr>
            <w:r w:rsidRPr="005761FD">
              <w:tab/>
              <w:t xml:space="preserve">Privremenom stečajnom upravitelju dostavljena je i bruto bilanca na dan 31.08.2014.g. iz koje je razvidno da dužnik nema nikakve imovine, a da je uredska oprema, koja se sastoji od telefaksa i računala (kto 31) sva amortizirana. Dužnik nema nikakvih potraživanja.          </w:t>
            </w:r>
          </w:p>
          <w:p w:rsidRDefault="005761FD" w:rsidP="005761FD" w:rsidR="005761FD" w:rsidRPr="005761FD">
            <w:pPr>
              <w:jc w:val="both"/>
            </w:pPr>
            <w:r>
              <w:t xml:space="preserve"> </w:t>
            </w:r>
            <w:r w:rsidRPr="005761FD">
              <w:rPr>
                <w:lang w:val="en-US"/>
              </w:rPr>
              <w:tab/>
            </w:r>
            <w:r w:rsidRPr="005761FD">
              <w:t>Iz dostavljene bruto bilance na dan 31.08.2014.g. razvidne su samo obveze po osnovi zajmova vlasnika društva te obveze prema radnicima u ukupnom iznosu od 403.456,32 kn, od čega obveza za zajmove vlasnika društva u iznosu od 19.791,00 kn, obveze za neto plaću u iznosu od 319.838,10 kn, obveze za naknadu troškova radnicima u iznosu od 63.827,22 kn.</w:t>
            </w:r>
          </w:p>
          <w:p w:rsidRDefault="005761FD" w:rsidP="005761FD" w:rsidR="005761FD" w:rsidRPr="005761FD">
            <w:pPr>
              <w:jc w:val="both"/>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End w:id="1"/>
            <w:bookmarkEnd w:id="2"/>
            <w:bookmarkEnd w:id="3"/>
            <w:bookmarkEnd w:id="4"/>
            <w:bookmarkEnd w:id="5"/>
            <w:bookmarkEnd w:id="6"/>
            <w:bookmarkEnd w:id="7"/>
            <w:bookmarkEnd w:id="8"/>
            <w:bookmarkEnd w:id="9"/>
            <w:bookmarkEnd w:id="10"/>
            <w:bookmarkEnd w:id="11"/>
            <w:bookmarkEnd w:id="12"/>
            <w:r w:rsidRPr="005761FD">
              <w:t xml:space="preserve">            Temeljem svega navedenog, privremeni stečajni upravitelj predložio je sudu da se nad dužnikom otvori i zaključi stečajni postupak sukladno članku 63. Stečajnog zakona jer je očigledno da se ni minimalno predvidivi troškovi stečajnog postupka ne bi mogli namiriti jer dužnik nema imovine za unovčenje. </w:t>
            </w:r>
          </w:p>
          <w:p w:rsidRDefault="005761FD" w:rsidP="005761FD" w:rsidR="005761FD" w:rsidRPr="005761FD">
            <w:pPr>
              <w:jc w:val="both"/>
            </w:pPr>
            <w:r w:rsidRPr="005761FD">
              <w:t xml:space="preserve">            Predvidivi troškovi stečajnog postupka iznosili bi kako slijedi: nagrada za rad privremenog stečajnog upravitelja u bruto iznosu od 6.000,00 kn, nagrada za rad stečajnom upravitelju u bruto iznosu od 21.000,00 kn, osiguranje stečajnog upravitelja od odgovornosti u iznosu od 8.000,00 kn, troškovi objavljivanja oglasa u "Narodnim novinama" u iznosu od 1.500,00 kn, ostali troškovi (izrada pečata, troškovi platnog prometa i sl.) u iznosu od 1.000,00 kn.</w:t>
            </w:r>
          </w:p>
          <w:p w:rsidRDefault="005761FD" w:rsidP="005761FD" w:rsidR="005761FD" w:rsidRPr="005761FD">
            <w:pPr>
              <w:jc w:val="both"/>
              <w:rPr>
                <w:bCs/>
              </w:rPr>
            </w:pPr>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5761FD">
              <w:rPr>
                <w:bCs/>
              </w:rPr>
              <w:tab/>
              <w:t>Na ročištu radi rasprave o uvjetima za otvaranje stečajnog postupka nad dužnikom, predlagatelj (zastupnik dužnika po zakonu) nije imao primjedbi na sačinjeno izvješće i prijedlog privremenog stečajnog upravitelja.</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w:t>
            </w:r>
            <w:r w:rsidRPr="009B6B23">
              <w:rPr>
                <w:bCs/>
              </w:rPr>
              <w:lastRenderedPageBreak/>
              <w:t xml:space="preserve">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5761FD">
              <w:rPr>
                <w:bCs/>
              </w:rPr>
              <w:t>11</w:t>
            </w:r>
            <w:r w:rsidR="0041378B">
              <w:rPr>
                <w:bCs/>
              </w:rPr>
              <w:t>. rujna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5761FD">
              <w:rPr>
                <w:bCs/>
              </w:rPr>
              <w:t>37.500</w:t>
            </w:r>
            <w:r w:rsidRPr="009B6B23">
              <w:rPr>
                <w:bCs/>
              </w:rPr>
              <w:t>,00 kn za pokriće troškova</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5761FD"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1474D4" w:rsidRPr="001474D4">
              <w:rPr>
                <w:bCs/>
              </w:rPr>
              <w:t xml:space="preserve">stečajnog postupka nije uplaćen u roku određenom rješenjem od </w:t>
            </w:r>
            <w:r w:rsidR="005761FD">
              <w:rPr>
                <w:bCs/>
              </w:rPr>
              <w:t>11</w:t>
            </w:r>
            <w:r w:rsidR="0041378B">
              <w:rPr>
                <w:bCs/>
              </w:rPr>
              <w:t>. rujna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30. rujna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pPr>
        <w:jc w:val="right"/>
        <w:rPr>
          <w:bCs/>
        </w:rPr>
      </w:pP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CC0BD7" w:rsidP="003828C9" w:rsidR="00CC0BD7">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8C188D" w:rsidP="003828C9" w:rsidR="008C188D">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ED138E"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761FD">
        <w:rPr>
          <w:sz w:val="20"/>
          <w:szCs w:val="20"/>
        </w:rPr>
        <w:t xml:space="preserve">– ranijem </w:t>
      </w:r>
      <w:r w:rsidR="00CC0BD7">
        <w:rPr>
          <w:sz w:val="20"/>
          <w:szCs w:val="20"/>
        </w:rPr>
        <w:t xml:space="preserve">zastupniku </w:t>
      </w:r>
      <w:r w:rsidRPr="00136631">
        <w:rPr>
          <w:sz w:val="20"/>
          <w:szCs w:val="20"/>
        </w:rPr>
        <w:t>dužnik</w:t>
      </w:r>
      <w:r w:rsidR="00CC0BD7">
        <w:rPr>
          <w:sz w:val="20"/>
          <w:szCs w:val="20"/>
        </w:rPr>
        <w:t>a po zakonu</w:t>
      </w:r>
      <w:r w:rsidR="00174B4B">
        <w:rPr>
          <w:sz w:val="20"/>
          <w:szCs w:val="20"/>
        </w:rPr>
        <w:t xml:space="preserve"> </w:t>
      </w:r>
      <w:r w:rsidR="005761FD">
        <w:rPr>
          <w:sz w:val="20"/>
          <w:szCs w:val="20"/>
        </w:rPr>
        <w:t>Mario Dobrović</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1378B">
        <w:rPr>
          <w:sz w:val="20"/>
          <w:szCs w:val="20"/>
        </w:rPr>
        <w:t>Rijeka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1378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41378B">
        <w:rPr>
          <w:sz w:val="20"/>
          <w:szCs w:val="20"/>
        </w:rPr>
        <w:t xml:space="preserve">Rijeka </w:t>
      </w:r>
    </w:p>
    <w:p w:rsidRDefault="00576115" w:rsidP="00321306" w:rsidR="00321306" w:rsidRPr="00136631">
      <w:pPr>
        <w:rPr>
          <w:sz w:val="20"/>
          <w:szCs w:val="20"/>
        </w:rPr>
      </w:pPr>
      <w:r w:rsidRPr="00136631">
        <w:rPr>
          <w:sz w:val="20"/>
          <w:szCs w:val="20"/>
        </w:rPr>
        <w:t xml:space="preserve">- </w:t>
      </w:r>
      <w:r w:rsidR="00321306" w:rsidRPr="00136631">
        <w:rPr>
          <w:sz w:val="20"/>
          <w:szCs w:val="20"/>
        </w:rPr>
        <w:t xml:space="preserve">sudskom registru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3828C9">
        <w:rPr>
          <w:sz w:val="20"/>
          <w:szCs w:val="20"/>
        </w:rPr>
        <w:t>30.9.</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lastRenderedPageBreak/>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3D58">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B6191">
      <w:rPr>
        <w:b/>
      </w:rPr>
      <w:t>1096/2013-29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3D58"/>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D37C80"/>
    <w:rsid w:val="00D55DB2"/>
    <w:rsid w:val="00D705C3"/>
    <w:rsid w:val="00D940E7"/>
    <w:rsid w:val="00DA1FFF"/>
    <w:rsid w:val="00DD7334"/>
    <w:rsid w:val="00DF013D"/>
    <w:rsid w:val="00E01978"/>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A23D58"/>
    <w:rPr>
      <w:color w:val="808080"/>
      <w:bdr w:space="0" w:sz="0" w:color="auto" w:val="none"/>
      <w:shd w:fill="auto" w:color="auto" w:val="clear"/>
    </w:rPr>
  </w:style>
  <w:style w:customStyle="true" w:styleId="eSPISCCParagraphDefaultFont" w:type="character">
    <w:name w:val="eSPIS_CC_Paragraph Default Font"/>
    <w:basedOn w:val="Zadanifontodlomka"/>
    <w:rsid w:val="00A23D5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3D58"/>
    <w:rPr>
      <w:b/>
      <w:bdr w:space="0" w:sz="0" w:color="auto" w:val="none"/>
      <w:shd w:fill="FFFFCC" w:color="auto" w:val="clear"/>
      <w:lang w:val="hr-HR"/>
    </w:rPr>
  </w:style>
  <w:style w:customStyle="true" w:styleId="PozadinaSvijetloCrvena" w:type="character">
    <w:name w:val="Pozadina_SvijetloCrvena"/>
    <w:basedOn w:val="eSPISCCParagraphDefaultFont"/>
    <w:rsid w:val="00A23D5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3D5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A23D58"/>
    <w:rPr>
      <w:color w:val="808080"/>
      <w:bdr w:color="auto" w:space="0" w:sz="0" w:val="none"/>
      <w:shd w:color="auto" w:fill="auto" w:val="clear"/>
    </w:rPr>
  </w:style>
  <w:style w:customStyle="1" w:styleId="eSPISCCParagraphDefaultFont" w:type="character">
    <w:name w:val="eSPIS_CC_Paragraph Default Font"/>
    <w:basedOn w:val="Zadanifontodlomka"/>
    <w:rsid w:val="00A23D5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3D58"/>
    <w:rPr>
      <w:b/>
      <w:bdr w:color="auto" w:space="0" w:sz="0" w:val="none"/>
      <w:shd w:color="auto" w:fill="FFFFCC" w:val="clear"/>
      <w:lang w:val="hr-HR"/>
    </w:rPr>
  </w:style>
  <w:style w:customStyle="1" w:styleId="PozadinaSvijetloCrvena" w:type="character">
    <w:name w:val="Pozadina_SvijetloCrvena"/>
    <w:basedOn w:val="eSPISCCParagraphDefaultFont"/>
    <w:rsid w:val="00A23D5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3D5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2013.</izvorni_sadrzaj>
    <derivirana_varijabla naziv="DomainObject.Predmet.DatumOsnivanja_1">31.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St-1096/2013</izvorni_sadrzaj>
    <derivirana_varijabla naziv="DomainObject.Predmet.OznakaBroj_1">St-1096/2013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VEZ d.o.o.  Viškovo</izvorni_sadrzaj>
    <derivirana_varijabla naziv="DomainObject.Predmet.ProtustrankaFormated_1">  VEZ d.o.o.  Viškovo</derivirana_varijabla>
  </DomainObject.Predmet.ProtustrankaFormated>
  <DomainObject.Predmet.ProtustrankaFormatedOIB>
    <izvorni_sadrzaj>  VEZ d.o.o.  Viškovo, OIB 35554163447</izvorni_sadrzaj>
    <derivirana_varijabla naziv="DomainObject.Predmet.ProtustrankaFormatedOIB_1">  VEZ d.o.o.  Viškovo, OIB 35554163447</derivirana_varijabla>
  </DomainObject.Predmet.ProtustrankaFormatedOIB>
  <DomainObject.Predmet.ProtustrankaFormatedWithAdress>
    <izvorni_sadrzaj> VEZ d.o.o.  Viškovo, Lučinići 7, 51 216 Viškovo</izvorni_sadrzaj>
    <derivirana_varijabla naziv="DomainObject.Predmet.ProtustrankaFormatedWithAdress_1"> VEZ d.o.o.  Viškovo, Lučinići 7, 51 216 Viškovo</derivirana_varijabla>
  </DomainObject.Predmet.ProtustrankaFormatedWithAdress>
  <DomainObject.Predmet.ProtustrankaFormatedWithAdressOIB>
    <izvorni_sadrzaj> VEZ d.o.o.  Viškovo, OIB 35554163447, Lučinići 7, 51 216 Viškovo</izvorni_sadrzaj>
    <derivirana_varijabla naziv="DomainObject.Predmet.ProtustrankaFormatedWithAdressOIB_1"> VEZ d.o.o.  Viškovo, OIB 35554163447, Lučinići 7, 51 216 Viškovo</derivirana_varijabla>
  </DomainObject.Predmet.ProtustrankaFormatedWithAdressOIB>
  <DomainObject.Predmet.ProtustrankaWithAdress>
    <izvorni_sadrzaj>VEZ d.o.o.  Viškovo Lučinići 7, 51 216 Viškovo</izvorni_sadrzaj>
    <derivirana_varijabla naziv="DomainObject.Predmet.ProtustrankaWithAdress_1">VEZ d.o.o.  Viškovo Lučinići 7, 51 216 Viškovo</derivirana_varijabla>
  </DomainObject.Predmet.ProtustrankaWithAdress>
  <DomainObject.Predmet.ProtustrankaWithAdressOIB>
    <izvorni_sadrzaj>VEZ d.o.o.  Viškovo, OIB 35554163447, Lučinići 7, 51 216 Viškovo</izvorni_sadrzaj>
    <derivirana_varijabla naziv="DomainObject.Predmet.ProtustrankaWithAdressOIB_1">VEZ d.o.o.  Viškovo, OIB 35554163447, Lučinići 7, 51 216 Viškovo</derivirana_varijabla>
  </DomainObject.Predmet.ProtustrankaWithAdressOIB>
  <DomainObject.Predmet.ProtustrankaNazivFormated>
    <izvorni_sadrzaj>VEZ d.o.o.  Viškovo</izvorni_sadrzaj>
    <derivirana_varijabla naziv="DomainObject.Predmet.ProtustrankaNazivFormated_1">VEZ d.o.o.  Viškovo</derivirana_varijabla>
  </DomainObject.Predmet.ProtustrankaNazivFormated>
  <DomainObject.Predmet.ProtustrankaNazivFormatedOIB>
    <izvorni_sadrzaj>VEZ d.o.o.  Viškovo, OIB 35554163447</izvorni_sadrzaj>
    <derivirana_varijabla naziv="DomainObject.Predmet.ProtustrankaNazivFormatedOIB_1">VEZ d.o.o.  Viškovo, OIB 35554163447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DOBROVIĆ  Zadar</izvorni_sadrzaj>
    <derivirana_varijabla naziv="DomainObject.Predmet.StrankaFormated_1">  MARIO DOBROVIĆ  Zadar</derivirana_varijabla>
  </DomainObject.Predmet.StrankaFormated>
  <DomainObject.Predmet.StrankaFormatedOIB>
    <izvorni_sadrzaj>  MARIO DOBROVIĆ  Zadar, OIB 72139244380</izvorni_sadrzaj>
    <derivirana_varijabla naziv="DomainObject.Predmet.StrankaFormatedOIB_1">  MARIO DOBROVIĆ  Zadar, OIB 72139244380</derivirana_varijabla>
  </DomainObject.Predmet.StrankaFormatedOIB>
  <DomainObject.Predmet.StrankaFormatedWithAdress>
    <izvorni_sadrzaj> MARIO DOBROVIĆ  Zadar, Ivana Meštrovića 15, 23 000 Zadar</izvorni_sadrzaj>
    <derivirana_varijabla naziv="DomainObject.Predmet.StrankaFormatedWithAdress_1"> MARIO DOBROVIĆ  Zadar, Ivana Meštrovića 15, 23 000 Zadar</derivirana_varijabla>
  </DomainObject.Predmet.StrankaFormatedWithAdress>
  <DomainObject.Predmet.StrankaFormatedWithAdressOIB>
    <izvorni_sadrzaj> MARIO DOBROVIĆ  Zadar, OIB 72139244380, Ivana Meštrovića 15, 23 000 Zadar</izvorni_sadrzaj>
    <derivirana_varijabla naziv="DomainObject.Predmet.StrankaFormatedWithAdressOIB_1"> MARIO DOBROVIĆ  Zadar, OIB 72139244380, Ivana Meštrovića 15, 23 000 Zadar</derivirana_varijabla>
  </DomainObject.Predmet.StrankaFormatedWithAdressOIB>
  <DomainObject.Predmet.StrankaWithAdress>
    <izvorni_sadrzaj>MARIO DOBROVIĆ  Zadar Ivana Meštrovića 15,23 000 Zadar</izvorni_sadrzaj>
    <derivirana_varijabla naziv="DomainObject.Predmet.StrankaWithAdress_1">MARIO DOBROVIĆ  Zadar Ivana Meštrovića 15,23 000 Zadar</derivirana_varijabla>
  </DomainObject.Predmet.StrankaWithAdress>
  <DomainObject.Predmet.StrankaWithAdressOIB>
    <izvorni_sadrzaj>MARIO DOBROVIĆ  Zadar, OIB 72139244380, Ivana Meštrovića 15,23 000 Zadar</izvorni_sadrzaj>
    <derivirana_varijabla naziv="DomainObject.Predmet.StrankaWithAdressOIB_1">MARIO DOBROVIĆ  Zadar, OIB 72139244380, Ivana Meštrovića 15,23 000 Zadar</derivirana_varijabla>
  </DomainObject.Predmet.StrankaWithAdressOIB>
  <DomainObject.Predmet.StrankaNazivFormated>
    <izvorni_sadrzaj>MARIO DOBROVIĆ  Zadar</izvorni_sadrzaj>
    <derivirana_varijabla naziv="DomainObject.Predmet.StrankaNazivFormated_1">MARIO DOBROVIĆ  Zadar</derivirana_varijabla>
  </DomainObject.Predmet.StrankaNazivFormated>
  <DomainObject.Predmet.StrankaNazivFormatedOIB>
    <izvorni_sadrzaj>MARIO DOBROVIĆ  Zadar, OIB 72139244380</izvorni_sadrzaj>
    <derivirana_varijabla naziv="DomainObject.Predmet.StrankaNazivFormatedOIB_1">MARIO DOBROVIĆ  Zadar, OIB 72139244380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MARIO DOBROVIĆ  Zadar</item>
    </izvorni_sadrzaj>
    <derivirana_varijabla naziv="DomainObject.Predmet.StrankaListFormated_1">
      <item>MARIO DOBROVIĆ  Zadar</item>
    </derivirana_varijabla>
  </DomainObject.Predmet.StrankaListFormated>
  <DomainObject.Predmet.StrankaListFormatedOIB>
    <izvorni_sadrzaj>
      <item>MARIO DOBROVIĆ  Zadar, OIB 72139244380</item>
    </izvorni_sadrzaj>
    <derivirana_varijabla naziv="DomainObject.Predmet.StrankaListFormatedOIB_1">
      <item>MARIO DOBROVIĆ  Zadar, OIB 72139244380</item>
    </derivirana_varijabla>
  </DomainObject.Predmet.StrankaListFormatedOIB>
  <DomainObject.Predmet.StrankaListFormatedWithAdress>
    <izvorni_sadrzaj>
      <item>MARIO DOBROVIĆ  Zadar, Ivana Meštrovića 15, 23 000 Zadar</item>
    </izvorni_sadrzaj>
    <derivirana_varijabla naziv="DomainObject.Predmet.StrankaListFormatedWithAdress_1">
      <item>MARIO DOBROVIĆ  Zadar, Ivana Meštrovića 15, 23 000 Zadar</item>
    </derivirana_varijabla>
  </DomainObject.Predmet.StrankaListFormatedWithAdress>
  <DomainObject.Predmet.StrankaListFormatedWithAdressOIB>
    <izvorni_sadrzaj>
      <item>MARIO DOBROVIĆ  Zadar, OIB 72139244380, Ivana Meštrovića 15, 23 000 Zadar</item>
    </izvorni_sadrzaj>
    <derivirana_varijabla naziv="DomainObject.Predmet.StrankaListFormatedWithAdressOIB_1">
      <item>MARIO DOBROVIĆ  Zadar, OIB 72139244380, Ivana Meštrovića 15, 23 000 Zadar</item>
    </derivirana_varijabla>
  </DomainObject.Predmet.StrankaListFormatedWithAdressOIB>
  <DomainObject.Predmet.StrankaListNazivFormated>
    <izvorni_sadrzaj>
      <item>MARIO DOBROVIĆ  Zadar</item>
    </izvorni_sadrzaj>
    <derivirana_varijabla naziv="DomainObject.Predmet.StrankaListNazivFormated_1">
      <item>MARIO DOBROVIĆ  Zadar</item>
    </derivirana_varijabla>
  </DomainObject.Predmet.StrankaListNazivFormated>
  <DomainObject.Predmet.StrankaListNazivFormatedOIB>
    <izvorni_sadrzaj>
      <item>MARIO DOBROVIĆ  Zadar, OIB 72139244380</item>
    </izvorni_sadrzaj>
    <derivirana_varijabla naziv="DomainObject.Predmet.StrankaListNazivFormatedOIB_1">
      <item>MARIO DOBROVIĆ  Zadar, OIB 72139244380</item>
    </derivirana_varijabla>
  </DomainObject.Predmet.StrankaListNazivFormatedOIB>
  <DomainObject.Predmet.ProtuStrankaListFormated>
    <izvorni_sadrzaj>
      <item>VEZ d.o.o.  Viškovo</item>
    </izvorni_sadrzaj>
    <derivirana_varijabla naziv="DomainObject.Predmet.ProtuStrankaListFormated_1">
      <item>VEZ d.o.o.  Viškovo</item>
    </derivirana_varijabla>
  </DomainObject.Predmet.ProtuStrankaListFormated>
  <DomainObject.Predmet.ProtuStrankaListFormatedOIB>
    <izvorni_sadrzaj>
      <item>VEZ d.o.o.  Viškovo, OIB 35554163447</item>
    </izvorni_sadrzaj>
    <derivirana_varijabla naziv="DomainObject.Predmet.ProtuStrankaListFormatedOIB_1">
      <item>VEZ d.o.o.  Viškovo, OIB 35554163447</item>
    </derivirana_varijabla>
  </DomainObject.Predmet.ProtuStrankaListFormatedOIB>
  <DomainObject.Predmet.ProtuStrankaListFormatedWithAdress>
    <izvorni_sadrzaj>
      <item>VEZ d.o.o.  Viškovo, Lučinići 7, 51 216 Viškovo</item>
    </izvorni_sadrzaj>
    <derivirana_varijabla naziv="DomainObject.Predmet.ProtuStrankaListFormatedWithAdress_1">
      <item>VEZ d.o.o.  Viškovo, Lučinići 7, 51 216 Viškovo</item>
    </derivirana_varijabla>
  </DomainObject.Predmet.ProtuStrankaListFormatedWithAdress>
  <DomainObject.Predmet.ProtuStrankaListFormatedWithAdressOIB>
    <izvorni_sadrzaj>
      <item>VEZ d.o.o.  Viškovo, OIB 35554163447, Lučinići 7, 51 216 Viškovo</item>
    </izvorni_sadrzaj>
    <derivirana_varijabla naziv="DomainObject.Predmet.ProtuStrankaListFormatedWithAdressOIB_1">
      <item>VEZ d.o.o.  Viškovo, OIB 35554163447, Lučinići 7, 51 216 Viškovo</item>
    </derivirana_varijabla>
  </DomainObject.Predmet.ProtuStrankaListFormatedWithAdressOIB>
  <DomainObject.Predmet.ProtuStrankaListNazivFormated>
    <izvorni_sadrzaj>
      <item>VEZ d.o.o.  Viškovo</item>
    </izvorni_sadrzaj>
    <derivirana_varijabla naziv="DomainObject.Predmet.ProtuStrankaListNazivFormated_1">
      <item>VEZ d.o.o.  Viškovo</item>
    </derivirana_varijabla>
  </DomainObject.Predmet.ProtuStrankaListNazivFormated>
  <DomainObject.Predmet.ProtuStrankaListNazivFormatedOIB>
    <izvorni_sadrzaj>
      <item>VEZ d.o.o.  Viškovo, OIB 35554163447</item>
    </izvorni_sadrzaj>
    <derivirana_varijabla naziv="DomainObject.Predmet.ProtuStrankaListNazivFormatedOIB_1">
      <item>VEZ d.o.o.  Viškovo, OIB 35554163447</item>
    </derivirana_varijabla>
  </DomainObject.Predmet.ProtuStrankaListNazivFormatedOIB>
  <DomainObject.Predmet.OstaliListFormated>
    <izvorni_sadrzaj>
      <item>Zinko Grgurić</item>
    </izvorni_sadrzaj>
    <derivirana_varijabla naziv="DomainObject.Predmet.OstaliListFormated_1">
      <item>Zinko Grgurić</item>
    </derivirana_varijabla>
  </DomainObject.Predmet.OstaliListFormated>
  <DomainObject.Predmet.OstaliListFormatedOIB>
    <izvorni_sadrzaj>
      <item>Zinko Grgurić, OIB 83423185553</item>
    </izvorni_sadrzaj>
    <derivirana_varijabla naziv="DomainObject.Predmet.OstaliListFormatedOIB_1">
      <item>Zinko Grgurić, OIB 83423185553</item>
    </derivirana_varijabla>
  </DomainObject.Predmet.OstaliListFormatedOIB>
  <DomainObject.Predmet.OstaliListFormatedWithAdress>
    <izvorni_sadrzaj>
      <item>Zinko Grgurić, A. Starčevića 5, 51000 Rijeka</item>
    </izvorni_sadrzaj>
    <derivirana_varijabla naziv="DomainObject.Predmet.OstaliListFormatedWithAdress_1">
      <item>Zinko Grgurić, A. Starčevića 5, 51000 Rijeka</item>
    </derivirana_varijabla>
  </DomainObject.Predmet.OstaliListFormatedWithAdress>
  <DomainObject.Predmet.OstaliListFormatedWithAdressOIB>
    <izvorni_sadrzaj>
      <item>Zinko Grgurić, OIB 83423185553, A. Starčevića 5, 51000 Rijeka</item>
    </izvorni_sadrzaj>
    <derivirana_varijabla naziv="DomainObject.Predmet.OstaliListFormatedWithAdressOIB_1">
      <item>Zinko Grgurić, OIB 83423185553, A. Starčevića 5, 51000 Rijeka</item>
    </derivirana_varijabla>
  </DomainObject.Predmet.OstaliListFormatedWithAdressOIB>
  <DomainObject.Predmet.OstaliListNazivFormated>
    <izvorni_sadrzaj>
      <item>Zinko Grgurić</item>
    </izvorni_sadrzaj>
    <derivirana_varijabla naziv="DomainObject.Predmet.OstaliListNazivFormated_1">
      <item>Zinko Grgurić</item>
    </derivirana_varijabla>
  </DomainObject.Predmet.OstaliListNazivFormated>
  <DomainObject.Predmet.OstaliListNazivFormatedOIB>
    <izvorni_sadrzaj>
      <item>Zinko Grgurić, OIB 83423185553</item>
    </izvorni_sadrzaj>
    <derivirana_varijabla naziv="DomainObject.Predmet.OstaliListNazivFormatedOIB_1">
      <item>Zinko Grgurić, OIB 83423185553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MARIO DOBROVIĆ  Zadar</izvorni_sadrzaj>
    <derivirana_varijabla naziv="DomainObject.Predmet.StrankaIDrugi_1">MARIO DOBROVIĆ  Zadar</derivirana_varijabla>
  </DomainObject.Predmet.StrankaIDrugi>
  <DomainObject.Predmet.ProtustrankaIDrugi>
    <izvorni_sadrzaj>VEZ d.o.o.  Viškovo</izvorni_sadrzaj>
    <derivirana_varijabla naziv="DomainObject.Predmet.ProtustrankaIDrugi_1">VEZ d.o.o.  Viškovo</derivirana_varijabla>
  </DomainObject.Predmet.ProtustrankaIDrugi>
  <DomainObject.Predmet.StrankaIDrugiAdressOIB>
    <izvorni_sadrzaj>MARIO DOBROVIĆ  Zadar, OIB 72139244380, Ivana Meštrovića 15, 23 000 Zadar</izvorni_sadrzaj>
    <derivirana_varijabla naziv="DomainObject.Predmet.StrankaIDrugiAdressOIB_1">MARIO DOBROVIĆ  Zadar, OIB 72139244380, Ivana Meštrovića 15, 23 000 Zadar</derivirana_varijabla>
  </DomainObject.Predmet.StrankaIDrugiAdressOIB>
  <DomainObject.Predmet.ProtustrankaIDrugiAdressOIB>
    <izvorni_sadrzaj>VEZ d.o.o.  Viškovo, OIB 35554163447, Lučinići 7, 51 216 Viškovo</izvorni_sadrzaj>
    <derivirana_varijabla naziv="DomainObject.Predmet.ProtustrankaIDrugiAdressOIB_1">VEZ d.o.o.  Viškovo, OIB 35554163447, Lučinići 7,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DOBROVIĆ  Zadar</item>
      <item>VEZ d.o.o.  Viškovo</item>
      <item>Zinko Grgurić</item>
    </izvorni_sadrzaj>
    <derivirana_varijabla naziv="DomainObject.Predmet.SudioniciListNaziv_1">
      <item>MARIO DOBROVIĆ  Zadar</item>
      <item>VEZ d.o.o.  Viškovo</item>
      <item>Zinko Grgurić</item>
    </derivirana_varijabla>
  </DomainObject.Predmet.SudioniciListNaziv>
  <DomainObject.Predmet.SudioniciListAdressOIB>
    <izvorni_sadrzaj>
      <item>MARIO DOBROVIĆ  Zadar, OIB 72139244380, Ivana Meštrovića 15,23 000 Zadar</item>
      <item>VEZ d.o.o.  Viškovo, OIB 35554163447, Lučinići 7,51 216 Viškovo</item>
      <item>Zinko Grgurić, OIB 83423185553, A. Starčevića 5,51000 Rijeka</item>
    </izvorni_sadrzaj>
    <derivirana_varijabla naziv="DomainObject.Predmet.SudioniciListAdressOIB_1">
      <item>MARIO DOBROVIĆ  Zadar, OIB 72139244380, Ivana Meštrovića 15,23 000 Zadar</item>
      <item>VEZ d.o.o.  Viškovo, OIB 35554163447, Lučinići 7,51 216 Viškovo</item>
      <item>Zinko Grgurić, OIB 83423185553, A.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72139244380</item>
      <item>, OIB 35554163447</item>
      <item>, OIB 83423185553</item>
    </izvorni_sadrzaj>
    <derivirana_varijabla naziv="DomainObject.Predmet.SudioniciListNazivOIB_1">
      <item>, OIB 72139244380</item>
      <item>, OIB 35554163447</item>
      <item>, OIB 83423185553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7C9CB8-6F23-473D-8A08-ECBFFE13DE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1065</properties:Words>
  <properties:Characters>6003</properties:Characters>
  <properties:Lines>141</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2015-09-30T11:29:00Z</dcterms:created>
  <dc:creator>dcmelik</dc:creator>
  <cp:lastModifiedBy>Jasna Radulović</cp:lastModifiedBy>
  <cp:lastPrinted>2015-09-30T11:29:00Z</cp:lastPrinted>
  <dcterms:modified xmlns:xsi="http://www.w3.org/2001/XMLSchema-instance" xsi:type="dcterms:W3CDTF">2015-09-30T11:30:00Z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