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53807" w14:paraId="af53807" w:rsidRDefault="00256CD4" w:rsidP="005C3E78" w:rsidR="005C3E78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112395</wp:posOffset>
            </wp:positionH>
            <wp:positionV relativeFrom="paragraph">
              <wp:posOffset>89535</wp:posOffset>
            </wp:positionV>
            <wp:extent cy="855980" cx="649605"/>
            <wp:effectExtent b="0" r="0" t="0" l="0"/>
            <wp:wrapSquare wrapText="right"/>
            <wp:docPr descr="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5980" cx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C3E78" w:rsidP="005C3E78" w:rsidR="005C3E78"/>
    <w:p w:rsidRDefault="00852B49" w:rsidP="005C3E78" w:rsidR="00852B49"/>
    <w:p w:rsidRDefault="00852B49" w:rsidP="005C3E78" w:rsidR="00852B49"/>
    <w:p w:rsidRDefault="00852B49" w:rsidP="005C3E78" w:rsidR="00852B49"/>
    <w:p w:rsidRDefault="00FD182B" w:rsidP="005C3E78" w:rsidR="00FD182B"/>
    <w:p w:rsidRDefault="005C3E78" w:rsidP="00332261" w:rsidR="00332261" w:rsidRPr="00332261">
      <w:pPr>
        <w:rPr>
          <w:b/>
        </w:rPr>
      </w:pPr>
      <w:r>
        <w:t>REPUBLIKA HRVATSKA</w:t>
      </w:r>
      <w:r w:rsidR="00332261" w:rsidRPr="00332261">
        <w:rPr>
          <w:b/>
        </w:rPr>
        <w:t xml:space="preserve"> </w:t>
      </w:r>
      <w:r w:rsidR="00332261">
        <w:rPr>
          <w:b/>
        </w:rPr>
        <w:tab/>
      </w:r>
      <w:r w:rsidR="00332261">
        <w:rPr>
          <w:b/>
        </w:rPr>
        <w:tab/>
      </w:r>
      <w:r w:rsidR="00332261">
        <w:rPr>
          <w:b/>
        </w:rPr>
        <w:tab/>
      </w:r>
      <w:r w:rsidR="00332261">
        <w:rPr>
          <w:b/>
        </w:rPr>
        <w:tab/>
      </w:r>
      <w:r w:rsidR="00332261">
        <w:rPr>
          <w:b/>
        </w:rPr>
        <w:tab/>
      </w:r>
      <w:r w:rsidR="00332261" w:rsidRPr="00332261">
        <w:t>Broj: 2/St-</w:t>
      </w:r>
      <w:r w:rsidR="00332261">
        <w:t>539</w:t>
      </w:r>
      <w:r w:rsidR="00332261" w:rsidRPr="00332261">
        <w:t>/</w:t>
      </w:r>
      <w:r w:rsidR="00332261">
        <w:t>2015</w:t>
      </w:r>
      <w:r w:rsidR="00332261" w:rsidRPr="00332261">
        <w:t>-</w:t>
      </w:r>
      <w:r w:rsidR="00332261">
        <w:t>13</w:t>
      </w:r>
    </w:p>
    <w:p w:rsidRDefault="005C3E78" w:rsidP="005C3E78" w:rsidR="005C3E78">
      <w:r>
        <w:t>TRGOVAČKI SUD U OSIJEKU</w:t>
      </w:r>
      <w:r>
        <w:br/>
        <w:t>STALNA SLUŽBA U SLA</w:t>
      </w:r>
      <w:r w:rsidR="00332261">
        <w:t>VONSKOM BRODU</w:t>
      </w:r>
      <w:r w:rsidR="00332261">
        <w:br/>
        <w:t>Trg pobjede 13</w:t>
      </w:r>
      <w:r>
        <w:t xml:space="preserve">                                                                    </w:t>
      </w:r>
    </w:p>
    <w:p w:rsidRDefault="005C3E78" w:rsidP="005C3E78" w:rsidR="00332261">
      <w:r>
        <w:t xml:space="preserve">350000 Slavonski Brod    </w:t>
      </w:r>
    </w:p>
    <w:p w:rsidRDefault="005C3E78" w:rsidP="005C3E78" w:rsidR="005C3E78" w:rsidRPr="00510AD3">
      <w:pPr>
        <w:rPr>
          <w:b/>
        </w:rPr>
      </w:pPr>
      <w:r>
        <w:t xml:space="preserve">                                                          </w:t>
      </w:r>
    </w:p>
    <w:p w:rsidRDefault="005C3E78" w:rsidP="005C3E78" w:rsidR="005C3E78"/>
    <w:p w:rsidRDefault="005C3E78" w:rsidP="005C3E78" w:rsidR="00FD182B">
      <w:pPr>
        <w:jc w:val="center"/>
        <w:rPr>
          <w:b/>
        </w:rPr>
      </w:pPr>
      <w:r>
        <w:rPr>
          <w:b/>
        </w:rPr>
        <w:t>R</w:t>
      </w:r>
      <w:r w:rsidR="00FD182B">
        <w:rPr>
          <w:b/>
        </w:rPr>
        <w:t xml:space="preserve"> E P U B L I K A  H R V A T S K A </w:t>
      </w:r>
    </w:p>
    <w:p w:rsidRDefault="00FD182B" w:rsidP="005C3E78" w:rsidR="00FD182B">
      <w:pPr>
        <w:jc w:val="center"/>
        <w:rPr>
          <w:b/>
        </w:rPr>
      </w:pPr>
    </w:p>
    <w:p w:rsidRDefault="00FD182B" w:rsidP="005C3E78" w:rsidR="005C3E78" w:rsidRPr="00510AD3">
      <w:pPr>
        <w:jc w:val="center"/>
        <w:rPr>
          <w:b/>
        </w:rPr>
      </w:pPr>
      <w:r>
        <w:rPr>
          <w:b/>
        </w:rPr>
        <w:t>R</w:t>
      </w:r>
      <w:r w:rsidR="005C3E78">
        <w:rPr>
          <w:b/>
        </w:rPr>
        <w:t xml:space="preserve"> J E Š E N J E</w:t>
      </w:r>
    </w:p>
    <w:p w:rsidRDefault="005C3E78" w:rsidP="005C3E78" w:rsidR="005C3E78"/>
    <w:p w:rsidRDefault="00332261" w:rsidP="005C3E78" w:rsidR="00332261"/>
    <w:p w:rsidRDefault="005C3E78" w:rsidP="00332261" w:rsidR="005C3E78">
      <w:pPr>
        <w:ind w:firstLine="708"/>
        <w:jc w:val="both"/>
      </w:pPr>
      <w:r>
        <w:t xml:space="preserve">TRGOVAČKI SUD U OSIJEKU STALNA SLUŽBA U SLAVONSKOM BRODU, po stečajnom sucu Davorinu Pavičić, u stečajnom postupku nad stečajnim dužnikom </w:t>
      </w:r>
      <w:r w:rsidR="00332261" w:rsidRPr="00332261">
        <w:t xml:space="preserve">GOLOBRDAC d.o.o.  OIB: 83831856019,  sa sjedištem u Golobrdac 23, 35404 </w:t>
      </w:r>
      <w:r w:rsidR="00332261">
        <w:t>CERNIK</w:t>
      </w:r>
      <w:r>
        <w:t>,</w:t>
      </w:r>
      <w:r w:rsidR="00FD182B">
        <w:t xml:space="preserve"> koga zastupa stečajni upravitelj </w:t>
      </w:r>
      <w:r w:rsidR="00332261">
        <w:t>Vinko Pečanić</w:t>
      </w:r>
      <w:r w:rsidR="00FD182B">
        <w:t>,</w:t>
      </w:r>
      <w:r>
        <w:t xml:space="preserve"> na </w:t>
      </w:r>
      <w:r w:rsidR="00FD182B">
        <w:t>ispitnom ročištu održanom</w:t>
      </w:r>
      <w:r w:rsidR="00332261">
        <w:t xml:space="preserve"> </w:t>
      </w:r>
      <w:r w:rsidR="00332261" w:rsidRPr="00332261">
        <w:t xml:space="preserve">dana </w:t>
      </w:r>
      <w:r w:rsidR="00332261">
        <w:t>07</w:t>
      </w:r>
      <w:r w:rsidR="00332261" w:rsidRPr="00332261">
        <w:t xml:space="preserve">. </w:t>
      </w:r>
      <w:r w:rsidR="00332261">
        <w:t>rujna</w:t>
      </w:r>
      <w:r w:rsidR="00332261" w:rsidRPr="00332261">
        <w:t xml:space="preserve"> 2017</w:t>
      </w:r>
      <w:r w:rsidR="00332261">
        <w:t xml:space="preserve">. </w:t>
      </w:r>
    </w:p>
    <w:p w:rsidRDefault="00332261" w:rsidP="005C3E78" w:rsidR="00332261"/>
    <w:p w:rsidRDefault="005C3E78" w:rsidP="005C3E78" w:rsidR="005C3E78">
      <w:pPr>
        <w:jc w:val="center"/>
      </w:pPr>
      <w:r>
        <w:t>r i j e š i o  j e</w:t>
      </w:r>
    </w:p>
    <w:p w:rsidRDefault="005C3E78" w:rsidP="005C3E78" w:rsidR="005C3E78">
      <w:pPr>
        <w:jc w:val="center"/>
      </w:pPr>
    </w:p>
    <w:p w:rsidRDefault="00F24175" w:rsidP="005C3E78" w:rsidR="00F24175">
      <w:pPr>
        <w:jc w:val="center"/>
      </w:pPr>
    </w:p>
    <w:p w:rsidRDefault="005C3E78" w:rsidP="005C3E78" w:rsidR="005C3E78">
      <w:r>
        <w:t>I Utvrđuje se slijedeće tražbine viših isplatnih redova:</w:t>
      </w:r>
    </w:p>
    <w:p w:rsidRDefault="005C3E78" w:rsidP="005C3E78" w:rsidR="005C3E78"/>
    <w:p w:rsidRDefault="005C3E78" w:rsidP="005C3E78" w:rsidR="005C3E78">
      <w:pPr>
        <w:pStyle w:val="Odlomakpopisa1"/>
        <w:numPr>
          <w:ilvl w:val="0"/>
          <w:numId w:val="1"/>
        </w:numPr>
      </w:pPr>
      <w:r>
        <w:t>PRVI ISPLATNI RED</w:t>
      </w:r>
    </w:p>
    <w:p w:rsidRDefault="00F24175" w:rsidP="00F24175" w:rsidR="00F24175">
      <w:pPr>
        <w:pStyle w:val="Odlomakpopisa1"/>
        <w:ind w:left="3240"/>
      </w:pPr>
    </w:p>
    <w:p w:rsidRDefault="005C3E78" w:rsidP="005C3E78" w:rsidR="005C3E78">
      <w:pPr>
        <w:jc w:val="center"/>
      </w:pPr>
    </w:p>
    <w:p w:rsidRDefault="00332261" w:rsidP="005C3E78" w:rsidR="005C3E78">
      <w:r>
        <w:t>Nema tražbina.</w:t>
      </w:r>
    </w:p>
    <w:p w:rsidRDefault="00332261" w:rsidP="005C3E78" w:rsidR="00332261"/>
    <w:p w:rsidRDefault="005C3E78" w:rsidP="005C3E78" w:rsidR="005C3E78">
      <w:pPr>
        <w:tabs>
          <w:tab w:pos="2733" w:val="left"/>
        </w:tabs>
        <w:rPr>
          <w:b/>
        </w:rPr>
      </w:pPr>
    </w:p>
    <w:p w:rsidRDefault="005C3E78" w:rsidP="005C3E78" w:rsidR="005C3E78">
      <w:pPr>
        <w:pStyle w:val="Odlomakpopisa1"/>
        <w:numPr>
          <w:ilvl w:val="0"/>
          <w:numId w:val="1"/>
        </w:numPr>
        <w:tabs>
          <w:tab w:pos="2733" w:val="left"/>
        </w:tabs>
      </w:pPr>
      <w:r w:rsidRPr="00CB63E5">
        <w:t>DRUGI ISPLATNI RED</w:t>
      </w:r>
    </w:p>
    <w:p w:rsidRDefault="005C3E78" w:rsidP="005C3E78" w:rsidR="005C3E78">
      <w:pPr>
        <w:tabs>
          <w:tab w:pos="2733" w:val="left"/>
        </w:tabs>
      </w:pPr>
    </w:p>
    <w:p w:rsidRDefault="00F24175" w:rsidP="005C3E78" w:rsidR="00F24175">
      <w:pPr>
        <w:tabs>
          <w:tab w:pos="2733" w:val="left"/>
        </w:tabs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26"/>
        <w:gridCol w:w="1992"/>
        <w:gridCol w:w="1751"/>
        <w:gridCol w:w="1671"/>
        <w:gridCol w:w="1682"/>
      </w:tblGrid>
      <w:tr w:rsidTr="00332261" w:rsidR="005C3E78">
        <w:tc>
          <w:tcPr>
            <w:tcW w:type="dxa" w:w="1426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Redni broj</w:t>
            </w:r>
          </w:p>
        </w:tc>
        <w:tc>
          <w:tcPr>
            <w:tcW w:type="dxa" w:w="1992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VJEROVNIK</w:t>
            </w:r>
          </w:p>
        </w:tc>
        <w:tc>
          <w:tcPr>
            <w:tcW w:type="dxa" w:w="1751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PRIJAVLJENI IZNOS</w:t>
            </w:r>
          </w:p>
        </w:tc>
        <w:tc>
          <w:tcPr>
            <w:tcW w:type="dxa" w:w="1671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PRIZNATO</w:t>
            </w:r>
          </w:p>
        </w:tc>
        <w:tc>
          <w:tcPr>
            <w:tcW w:type="dxa" w:w="1682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OSPORENO</w:t>
            </w:r>
          </w:p>
        </w:tc>
      </w:tr>
      <w:tr w:rsidTr="00332261" w:rsidR="005C3E78">
        <w:tc>
          <w:tcPr>
            <w:tcW w:type="dxa" w:w="1426"/>
          </w:tcPr>
          <w:p w:rsidRDefault="005C3E78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1.</w:t>
            </w:r>
          </w:p>
        </w:tc>
        <w:tc>
          <w:tcPr>
            <w:tcW w:type="dxa" w:w="1992"/>
          </w:tcPr>
          <w:p w:rsidRDefault="00FD182B" w:rsidP="00FD182B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213FDC">
              <w:rPr>
                <w:sz w:val="22"/>
                <w:szCs w:val="22"/>
              </w:rPr>
              <w:t>RH Ministarstvo financija Područni ured Sl.</w:t>
            </w:r>
            <w:r w:rsidR="00332261">
              <w:rPr>
                <w:sz w:val="22"/>
                <w:szCs w:val="22"/>
              </w:rPr>
              <w:t xml:space="preserve"> </w:t>
            </w:r>
            <w:r w:rsidRPr="00213FDC">
              <w:rPr>
                <w:sz w:val="22"/>
                <w:szCs w:val="22"/>
              </w:rPr>
              <w:t>Brod zastupan po ŽDO Sl</w:t>
            </w:r>
            <w:r>
              <w:rPr>
                <w:sz w:val="22"/>
                <w:szCs w:val="22"/>
              </w:rPr>
              <w:t>avonski</w:t>
            </w:r>
            <w:r w:rsidRPr="00213FDC">
              <w:rPr>
                <w:sz w:val="22"/>
                <w:szCs w:val="22"/>
              </w:rPr>
              <w:t xml:space="preserve"> Brod</w:t>
            </w:r>
            <w:r>
              <w:rPr>
                <w:sz w:val="22"/>
                <w:szCs w:val="22"/>
              </w:rPr>
              <w:t>, OIB: 18683136487</w:t>
            </w:r>
          </w:p>
        </w:tc>
        <w:tc>
          <w:tcPr>
            <w:tcW w:type="dxa" w:w="1751"/>
          </w:tcPr>
          <w:p w:rsidRDefault="00332261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171.194,14</w:t>
            </w:r>
            <w:r w:rsidR="005C3E78" w:rsidRPr="00213FDC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671"/>
          </w:tcPr>
          <w:p w:rsidRDefault="00332261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 w:rsidRPr="00332261">
              <w:rPr>
                <w:sz w:val="22"/>
                <w:szCs w:val="22"/>
              </w:rPr>
              <w:t>171.194,14 kn</w:t>
            </w:r>
          </w:p>
        </w:tc>
        <w:tc>
          <w:tcPr>
            <w:tcW w:type="dxa" w:w="1682"/>
          </w:tcPr>
          <w:p w:rsidRDefault="00FD182B" w:rsidP="005C3E78" w:rsidR="005C3E78" w:rsidRPr="00213FDC">
            <w:pPr>
              <w:tabs>
                <w:tab w:pos="2733" w:val="left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32261">
              <w:rPr>
                <w:sz w:val="22"/>
                <w:szCs w:val="22"/>
              </w:rPr>
              <w:t xml:space="preserve"> </w:t>
            </w:r>
          </w:p>
        </w:tc>
      </w:tr>
    </w:tbl>
    <w:p w:rsidRDefault="005C3E78" w:rsidP="005C3E78" w:rsidR="005C3E78">
      <w:pPr>
        <w:tabs>
          <w:tab w:pos="2733" w:val="left"/>
        </w:tabs>
      </w:pPr>
    </w:p>
    <w:p w:rsidRDefault="00332261" w:rsidP="005C3E78" w:rsidR="00332261">
      <w:pPr>
        <w:tabs>
          <w:tab w:pos="2733" w:val="left"/>
        </w:tabs>
      </w:pPr>
    </w:p>
    <w:p w:rsidRDefault="00F24175" w:rsidP="005C3E78" w:rsidR="00F24175">
      <w:pPr>
        <w:tabs>
          <w:tab w:pos="2733" w:val="left"/>
        </w:tabs>
      </w:pPr>
    </w:p>
    <w:p w:rsidRDefault="00F24175" w:rsidP="005C3E78" w:rsidR="00F24175">
      <w:pPr>
        <w:tabs>
          <w:tab w:pos="2733" w:val="left"/>
        </w:tabs>
      </w:pPr>
    </w:p>
    <w:p w:rsidRDefault="00F24175" w:rsidP="005C3E78" w:rsidR="00F24175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332261" w:rsidR="00332261">
      <w:pPr>
        <w:tabs>
          <w:tab w:pos="2733" w:val="left"/>
        </w:tabs>
        <w:jc w:val="both"/>
      </w:pPr>
      <w:r>
        <w:t xml:space="preserve">Na  ispitnom ročištu održanom </w:t>
      </w:r>
      <w:r w:rsidR="00332261">
        <w:t>07</w:t>
      </w:r>
      <w:r>
        <w:t>.</w:t>
      </w:r>
      <w:r w:rsidR="00332261">
        <w:t xml:space="preserve"> rujna</w:t>
      </w:r>
      <w:r>
        <w:t xml:space="preserve"> </w:t>
      </w:r>
      <w:r w:rsidR="00332261">
        <w:t>2017. ispitana je prijavljena</w:t>
      </w:r>
      <w:r>
        <w:t xml:space="preserve"> </w:t>
      </w:r>
      <w:r w:rsidR="00332261">
        <w:t xml:space="preserve">jedna </w:t>
      </w:r>
      <w:r>
        <w:t>tražbin</w:t>
      </w:r>
      <w:r w:rsidR="00332261">
        <w:t>a</w:t>
      </w:r>
      <w:r>
        <w:t xml:space="preserve"> prema svo</w:t>
      </w:r>
      <w:r w:rsidR="00332261">
        <w:t>m</w:t>
      </w:r>
      <w:r>
        <w:t xml:space="preserve"> iznos</w:t>
      </w:r>
      <w:r w:rsidR="00332261">
        <w:t>u i redu, tražbina Republike Hrvatske Ministarstvo Financija koja je u cijelosti priznata od strane stečajnog upravitelja te je stoga odlučeno kao u izreci.</w:t>
      </w:r>
    </w:p>
    <w:p w:rsidRDefault="00332261" w:rsidP="00332261" w:rsidR="00332261">
      <w:pPr>
        <w:tabs>
          <w:tab w:pos="2733" w:val="left"/>
        </w:tabs>
        <w:jc w:val="both"/>
      </w:pPr>
    </w:p>
    <w:p w:rsidRDefault="00332261" w:rsidP="00332261" w:rsidR="00332261">
      <w:pPr>
        <w:tabs>
          <w:tab w:pos="2733" w:val="left"/>
        </w:tabs>
        <w:jc w:val="both"/>
      </w:pPr>
    </w:p>
    <w:p w:rsidRDefault="005C3E78" w:rsidP="00332261" w:rsidR="005C3E78">
      <w:pPr>
        <w:tabs>
          <w:tab w:pos="2733" w:val="left"/>
        </w:tabs>
        <w:jc w:val="both"/>
      </w:pPr>
      <w:r>
        <w:t>Vjerovni</w:t>
      </w:r>
      <w:r w:rsidR="00332261">
        <w:t xml:space="preserve">k kojem je tražbina priznata neće dobiti poseban otpravak rješenja o utvrđenoj tražbini osim ako to posebno zatraži i plati trošak </w:t>
      </w:r>
      <w:r>
        <w:t>ovjerenog izvoda rješenja.</w:t>
      </w:r>
    </w:p>
    <w:p w:rsidRDefault="00F24175" w:rsidP="00332261" w:rsidR="00F24175">
      <w:pPr>
        <w:tabs>
          <w:tab w:pos="2733" w:val="left"/>
        </w:tabs>
        <w:jc w:val="both"/>
      </w:pPr>
    </w:p>
    <w:p w:rsidRDefault="005C3E78" w:rsidP="005C3E78" w:rsidR="005C3E78">
      <w:pPr>
        <w:tabs>
          <w:tab w:pos="2733" w:val="left"/>
        </w:tabs>
      </w:pPr>
    </w:p>
    <w:p w:rsidRDefault="00332261" w:rsidP="005C3E78" w:rsidR="005C3E78">
      <w:pPr>
        <w:tabs>
          <w:tab w:pos="2733" w:val="left"/>
        </w:tabs>
        <w:jc w:val="center"/>
      </w:pPr>
      <w:r>
        <w:t>U Slavonskom Brodu 07</w:t>
      </w:r>
      <w:r w:rsidR="005C3E78">
        <w:t>.</w:t>
      </w:r>
      <w:r>
        <w:t xml:space="preserve"> rujna</w:t>
      </w:r>
      <w:r w:rsidR="005C3E78">
        <w:t xml:space="preserve"> </w:t>
      </w:r>
      <w:r>
        <w:t>2017</w:t>
      </w:r>
      <w:r w:rsidR="005C3E78">
        <w:t>.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 Stečajni sudac: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  <w:r>
        <w:t>POUKA O PRAVNOM LIJEKU:</w:t>
      </w:r>
    </w:p>
    <w:p w:rsidRDefault="005C3E78" w:rsidP="005C3E78" w:rsidR="005C3E78">
      <w:pPr>
        <w:tabs>
          <w:tab w:pos="2733" w:val="left"/>
        </w:tabs>
      </w:pPr>
    </w:p>
    <w:p w:rsidRDefault="005C3E78" w:rsidP="00332261" w:rsidR="00332261">
      <w:pPr>
        <w:tabs>
          <w:tab w:pos="2733" w:val="left"/>
        </w:tabs>
        <w:jc w:val="both"/>
      </w:pPr>
      <w:r>
        <w:t xml:space="preserve">Protiv ovog rješenja ima pravo žalbe </w:t>
      </w:r>
    </w:p>
    <w:p w:rsidRDefault="005C3E78" w:rsidP="00332261" w:rsidR="00332261">
      <w:pPr>
        <w:tabs>
          <w:tab w:pos="2733" w:val="left"/>
        </w:tabs>
        <w:jc w:val="both"/>
      </w:pPr>
      <w:r>
        <w:t xml:space="preserve">stečajni upravitelj i vjerovnik u dijelu </w:t>
      </w:r>
    </w:p>
    <w:p w:rsidRDefault="005C3E78" w:rsidP="00332261" w:rsidR="00F24175">
      <w:pPr>
        <w:tabs>
          <w:tab w:pos="2733" w:val="left"/>
        </w:tabs>
        <w:jc w:val="both"/>
      </w:pPr>
      <w:r>
        <w:t>koji se tič</w:t>
      </w:r>
      <w:r w:rsidR="00F24175">
        <w:t>e njegove prijavljene tražbine.</w:t>
      </w:r>
    </w:p>
    <w:p w:rsidRDefault="005C3E78" w:rsidP="00332261" w:rsidR="00332261">
      <w:pPr>
        <w:tabs>
          <w:tab w:pos="2733" w:val="left"/>
        </w:tabs>
        <w:jc w:val="both"/>
      </w:pPr>
      <w:r>
        <w:t>Žalba se podnosi</w:t>
      </w:r>
      <w:r w:rsidR="00A46649">
        <w:t xml:space="preserve"> VTS RH</w:t>
      </w:r>
      <w:r>
        <w:t xml:space="preserve"> u roku od osam dana </w:t>
      </w:r>
    </w:p>
    <w:p w:rsidRDefault="00A46649" w:rsidP="00332261" w:rsidR="00A46649">
      <w:pPr>
        <w:tabs>
          <w:tab w:pos="2733" w:val="left"/>
        </w:tabs>
        <w:jc w:val="both"/>
      </w:pPr>
      <w:r>
        <w:t>računajući od isteka osmog dana od dana objave</w:t>
      </w:r>
    </w:p>
    <w:p w:rsidRDefault="005C3E78" w:rsidP="00332261" w:rsidR="005C3E78">
      <w:pPr>
        <w:tabs>
          <w:tab w:pos="2733" w:val="left"/>
        </w:tabs>
        <w:jc w:val="both"/>
      </w:pPr>
      <w:r>
        <w:t xml:space="preserve">u </w:t>
      </w:r>
      <w:r w:rsidR="00F24175">
        <w:t>tri</w:t>
      </w:r>
      <w:r>
        <w:t xml:space="preserve"> primjerka </w:t>
      </w:r>
      <w:r w:rsidR="00A46649">
        <w:t xml:space="preserve">putem ovog </w:t>
      </w:r>
      <w:r>
        <w:t>sud</w:t>
      </w:r>
      <w:r w:rsidR="00A46649">
        <w:t>a</w:t>
      </w:r>
      <w:r>
        <w:t>.</w:t>
      </w: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>
      <w:pPr>
        <w:tabs>
          <w:tab w:pos="2733" w:val="left"/>
        </w:tabs>
      </w:pPr>
    </w:p>
    <w:p w:rsidRDefault="00F24175" w:rsidP="005C3E78" w:rsidR="00F24175">
      <w:pPr>
        <w:tabs>
          <w:tab w:pos="2733" w:val="left"/>
        </w:tabs>
      </w:pPr>
      <w:r>
        <w:lastRenderedPageBreak/>
        <w:t>DNA:</w:t>
      </w:r>
    </w:p>
    <w:p w:rsidRDefault="00F24175" w:rsidP="005C3E78" w:rsidR="00F24175">
      <w:pPr>
        <w:tabs>
          <w:tab w:pos="2733" w:val="left"/>
        </w:tabs>
      </w:pPr>
      <w:r>
        <w:t>1. e-Oglasna ploča suda</w:t>
      </w:r>
    </w:p>
    <w:p w:rsidRDefault="00F24175" w:rsidP="005C3E78" w:rsidR="00F24175">
      <w:pPr>
        <w:tabs>
          <w:tab w:pos="2733" w:val="left"/>
        </w:tabs>
      </w:pPr>
      <w:r>
        <w:t>2. Stečajnom upravitelju</w:t>
      </w:r>
    </w:p>
    <w:p w:rsidRDefault="005C3E78" w:rsidP="005C3E78" w:rsidR="005C3E78">
      <w:pPr>
        <w:tabs>
          <w:tab w:pos="2733" w:val="left"/>
        </w:tabs>
        <w:jc w:val="center"/>
      </w:pPr>
    </w:p>
    <w:p w:rsidRDefault="00F24175" w:rsidP="005C3E78" w:rsidR="00F24175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  <w:jc w:val="center"/>
      </w:pPr>
    </w:p>
    <w:p w:rsidRDefault="005C3E78" w:rsidP="005C3E78" w:rsidR="005C3E78">
      <w:pPr>
        <w:tabs>
          <w:tab w:pos="2733" w:val="left"/>
        </w:tabs>
      </w:pPr>
    </w:p>
    <w:p w:rsidRDefault="005C3E78" w:rsidP="005C3E78" w:rsidR="005C3E78" w:rsidRPr="00CB63E5">
      <w:pPr>
        <w:tabs>
          <w:tab w:pos="2733" w:val="left"/>
        </w:tabs>
      </w:pPr>
    </w:p>
    <w:p w:rsidRDefault="00B058D3" w:rsidR="00B058D3"/>
    <w:sectPr w:rsidR="00B058D3">
      <w:footerReference w:type="default" r:id="rId10"/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B12" w:rsidP="00F24175" w:rsidR="00C35B12">
      <w:r>
        <w:separator/>
      </w:r>
    </w:p>
  </w:endnote>
  <w:endnote w:id="0" w:type="continuationSeparator">
    <w:p w:rsidRDefault="00C35B12" w:rsidP="00F24175" w:rsidR="00C35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175" w:rsidR="00F2417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810A9">
      <w:rPr>
        <w:noProof/>
      </w:rPr>
      <w:t>1</w:t>
    </w:r>
    <w:r>
      <w:fldChar w:fldCharType="end"/>
    </w:r>
  </w:p>
  <w:p w:rsidRDefault="00F24175" w:rsidR="00F241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B12" w:rsidP="00F24175" w:rsidR="00C35B12">
      <w:r>
        <w:separator/>
      </w:r>
    </w:p>
  </w:footnote>
  <w:footnote w:id="0" w:type="continuationSeparator">
    <w:p w:rsidRDefault="00C35B12" w:rsidP="00F24175" w:rsidR="00C35B1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2C54F9"/>
    <w:multiLevelType w:val="hybridMultilevel"/>
    <w:tmpl w:val="A6D0F99E"/>
    <w:lvl w:tplc="A41C3326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6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468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540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612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684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756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828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9000"/>
      </w:pPr>
      <w:rPr>
        <w:rFonts w:cs="Times New Roman"/>
      </w:rPr>
    </w:lvl>
  </w:abstractNum>
  <w:abstractNum w:abstractNumId="1">
    <w:nsid w:val="52ED1632"/>
    <w:multiLevelType w:val="hybridMultilevel"/>
    <w:tmpl w:val="5EEE6E0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441"/>
    <w:rsid w:val="000156A1"/>
    <w:rsid w:val="00065A90"/>
    <w:rsid w:val="001E5B32"/>
    <w:rsid w:val="00256CD4"/>
    <w:rsid w:val="00286A01"/>
    <w:rsid w:val="00332261"/>
    <w:rsid w:val="003A7147"/>
    <w:rsid w:val="004B5441"/>
    <w:rsid w:val="00543E25"/>
    <w:rsid w:val="005C3E78"/>
    <w:rsid w:val="00672B78"/>
    <w:rsid w:val="006A03D5"/>
    <w:rsid w:val="006A5169"/>
    <w:rsid w:val="007D0998"/>
    <w:rsid w:val="008326F0"/>
    <w:rsid w:val="00852B49"/>
    <w:rsid w:val="008D7B30"/>
    <w:rsid w:val="009A336D"/>
    <w:rsid w:val="00A46649"/>
    <w:rsid w:val="00A72DB5"/>
    <w:rsid w:val="00B058D3"/>
    <w:rsid w:val="00B810A9"/>
    <w:rsid w:val="00C35B12"/>
    <w:rsid w:val="00CD08B1"/>
    <w:rsid w:val="00CF163C"/>
    <w:rsid w:val="00D55168"/>
    <w:rsid w:val="00DB6EC7"/>
    <w:rsid w:val="00EC24EA"/>
    <w:rsid w:val="00F24175"/>
    <w:rsid w:val="00FD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3E78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C3E78"/>
    <w:pPr>
      <w:ind w:left="720"/>
      <w:contextualSpacing/>
    </w:pPr>
  </w:style>
  <w:style w:styleId="Zaglavlje" w:type="paragraph">
    <w:name w:val="header"/>
    <w:basedOn w:val="Normal"/>
    <w:link w:val="ZaglavljeChar"/>
    <w:rsid w:val="00F241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24175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F241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4175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A71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A7147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3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3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3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3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3E78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C3E78"/>
    <w:pPr>
      <w:ind w:left="720"/>
      <w:contextualSpacing/>
    </w:pPr>
  </w:style>
  <w:style w:styleId="Zaglavlje" w:type="paragraph">
    <w:name w:val="header"/>
    <w:basedOn w:val="Normal"/>
    <w:link w:val="ZaglavljeChar"/>
    <w:rsid w:val="00F241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24175"/>
    <w:rPr>
      <w:rFonts w:eastAsia="Calibri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F241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4175"/>
    <w:rPr>
      <w:rFonts w:eastAsia="Calibri"/>
      <w:sz w:val="24"/>
      <w:szCs w:val="24"/>
    </w:rPr>
  </w:style>
  <w:style w:styleId="Tekstbalonia" w:type="paragraph">
    <w:name w:val="Balloon Text"/>
    <w:basedOn w:val="Normal"/>
    <w:link w:val="TekstbaloniaChar"/>
    <w:rsid w:val="003A71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A7147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3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3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3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3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3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6353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utvrđenim i osporenim tražbinama</izvorni_sadrzaj>
    <derivirana_varijabla naziv="DomainObject.Primjedba_1">Rješenje o utvrđenim i osporenim tražbinama</derivirana_varijabla>
  </DomainObject.Primjedba>
  <DomainObject.Oznaka>
    <izvorni_sadrzaj>St-539/2015-13</izvorni_sadrzaj>
    <derivirana_varijabla naziv="DomainObject.Oznaka_1">St-539/2015-13</derivirana_varijabla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>
      <item>VINKO PEČANIĆ, stečajni upravitelj</item>
      <item>Gabrijel Zovak</item>
      <item>Gabrijel Zovak</item>
    </izvorni_sadrzaj>
    <derivirana_varijabla naziv="DomainObject.Predmet.OstaliListFormated_1">
      <item>VINKO PEČANIĆ, stečajni upravitelj</item>
      <item>Gabrijel Zovak</item>
      <item>Gabrijel Zovak</item>
    </derivirana_varijabla>
  </DomainObject.Predmet.OstaliListFormated>
  <DomainObject.Predmet.OstaliListFormatedOIB>
    <izvorni_sadrzaj>
      <item>VINKO PEČANIĆ, stečajni upravitelj, OIB 03918439681</item>
      <item>Gabrijel Zovak</item>
      <item>Gabrijel Zovak</item>
    </izvorni_sadrzaj>
    <derivirana_varijabla naziv="DomainObject.Predmet.OstaliListFormatedOIB_1">
      <item>VINKO PEČANIĆ, stečajni upravitelj, OIB 03918439681</item>
      <item>Gabrijel Zovak</item>
      <item>Gabrijel Zovak</item>
    </derivirana_varijabla>
  </DomainObject.Predmet.OstaliListFormatedOIB>
  <DomainObject.Predmet.OstaliListFormatedWithAdress>
    <izvorni_sadrzaj>
      <item>VINKO PEČANIĆ, stečajni upravitelj, Frankopanska 17, 34551 Lipik</item>
      <item>Gabrijel Zovak</item>
      <item>Gabrijel Zovak</item>
    </izvorni_sadrzaj>
    <derivirana_varijabla naziv="DomainObject.Predmet.OstaliListFormatedWithAdress_1">
      <item>VINKO PEČANIĆ, stečajni upravitelj, Frankopanska 17, 34551 Lipik</item>
      <item>Gabrijel Zovak</item>
      <item>Gabrijel Zovak</item>
    </derivirana_varijabla>
  </DomainObject.Predmet.OstaliListFormatedWithAdress>
  <DomainObject.Predmet.OstaliListFormatedWithAdressOIB>
    <izvorni_sadrzaj>
      <item>VINKO PEČANIĆ, stečajni upravitelj, OIB 03918439681, Frankopanska 17, 34551 Lipik</item>
      <item>Gabrijel Zovak</item>
      <item>Gabrijel Zovak</item>
    </izvorni_sadrzaj>
    <derivirana_varijabla naziv="DomainObject.Predmet.OstaliListFormatedWithAdressOIB_1">
      <item>VINKO PEČANIĆ, stečajni upravitelj, OIB 03918439681, Frankopanska 17, 34551 Lipik</item>
      <item>Gabrijel Zovak</item>
      <item>Gabrijel Zovak</item>
    </derivirana_varijabla>
  </DomainObject.Predmet.OstaliListFormatedWithAdressOIB>
  <DomainObject.Predmet.OstaliListNazivFormated>
    <izvorni_sadrzaj>
      <item>VINKO PEČANIĆ, stečajni upravitelj</item>
      <item>Gabrijel Zovak</item>
      <item>Gabrijel Zovak</item>
    </izvorni_sadrzaj>
    <derivirana_varijabla naziv="DomainObject.Predmet.OstaliListNazivFormated_1">
      <item>VINKO PEČANIĆ, stečajni upravitelj</item>
      <item>Gabrijel Zovak</item>
      <item>Gabrijel Zovak</item>
    </derivirana_varijabla>
  </DomainObject.Predmet.OstaliListNazivFormated>
  <DomainObject.Predmet.OstaliListNazivFormatedOIB>
    <izvorni_sadrzaj>
      <item>VINKO PEČANIĆ, stečajni upravitelj, OIB 03918439681</item>
      <item>Gabrijel Zovak</item>
      <item>Gabrijel Zovak</item>
    </izvorni_sadrzaj>
    <derivirana_varijabla naziv="DomainObject.Predmet.OstaliListNazivFormatedOIB_1">
      <item>VINKO PEČANIĆ, stečajni upravitelj, OIB 03918439681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St-539/2015-13</izvorni_sadrzaj>
    <derivirana_varijabla naziv="DomainObject.PoslovniBrojDokumenta_1">St-539/2015-13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  <item>VINKO PEČANIĆ, stečajni upravitelj</item>
      <item>Gabrijel Zovak</item>
      <item>Gabrijel Zovak</item>
    </izvorni_sadrzaj>
    <derivirana_varijabla naziv="DomainObject.Predmet.SudioniciListNaziv_1">
      <item>FINANCIJSKA AGENCIJA RC OSIJEK</item>
      <item>GOLOBRDAC društvo s ograničenom odgovornošću za trgovinu</item>
      <item>VINKO PEČANIĆ, stečajni upravitelj</item>
      <item>Gabrijel Zovak</item>
      <item>Gabrijel Zovak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  <item>, OIB 03918439681</item>
      <item>, OIB null</item>
      <item>, OIB null</item>
    </izvorni_sadrzaj>
    <derivirana_varijabla naziv="DomainObject.Predmet.SudioniciListNazivOIB_1">
      <item>, OIB 85821130368</item>
      <item>, OIB 83831856019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281</properties:Words>
  <properties:Characters>1377</properties:Characters>
  <properties:Lines>117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2017-09-07T10:03:00Z</dcterms:created>
  <dc:creator>bconka</dc:creator>
  <cp:lastModifiedBy>wsadmin</cp:lastModifiedBy>
  <cp:lastPrinted>2017-09-07T09:51:00Z</cp:lastPrinted>
  <dcterms:modified xmlns:xsi="http://www.w3.org/2001/XMLSchema-instance" xsi:type="dcterms:W3CDTF">2017-09-07T10:04:00Z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