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35b5" w14:paraId="ae835b5" w:rsidRDefault="00FB7893" w:rsidP="001940FB" w:rsidR="00FB789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7156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7893" w:rsidP="00AA6BCF" w:rsidR="00FB789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7893" w:rsidP="00FB7893" w:rsidR="00FB789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B7893" w:rsidP="00FB7893" w:rsidR="00FB789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B789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B789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72FF1" w:rsidRPr="00072FF1">
        <w:rPr>
          <w:rFonts w:cs="Calibri" w:hAnsi="Calibri" w:ascii="Calibri"/>
        </w:rPr>
        <w:t>POK. ZLATKO DELIĆ (nasljednica kći Višnja Kukoč-Ivanišević)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</w:t>
      </w:r>
      <w:r w:rsidR="00FB7893">
        <w:rPr>
          <w:rFonts w:cs="Calibri" w:eastAsia="Arial Unicode MS" w:hAnsi="Calibri" w:ascii="Calibri"/>
          <w:kern w:val="1"/>
          <w:lang w:eastAsia="ar-SA" w:val="hr-HR"/>
        </w:rPr>
        <w:t xml:space="preserve">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671564" w:rsidRPr="00372EC9">
        <w:rPr>
          <w:rFonts w:cs="Calibri" w:eastAsia="Arial Unicode MS" w:hAnsi="Calibri" w:ascii="Calibri"/>
          <w:kern w:val="1"/>
          <w:lang w:eastAsia="ar-SA" w:val="hr-HR"/>
        </w:rPr>
        <w:t>od 105.459</w:t>
      </w:r>
      <w:r w:rsidR="00072FF1" w:rsidRPr="00072FF1">
        <w:rPr>
          <w:rFonts w:cs="Calibri" w:hAnsi="Calibri" w:ascii="Calibri"/>
        </w:rPr>
        <w:t xml:space="preserve">,58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72FF1" w:rsidRPr="00072FF1">
        <w:rPr>
          <w:rFonts w:cs="Calibri" w:hAnsi="Calibri" w:ascii="Calibri"/>
        </w:rPr>
        <w:t>97.959,58</w:t>
      </w:r>
      <w:r w:rsidR="00072FF1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72FF1" w:rsidRPr="00072FF1">
        <w:rPr>
          <w:rFonts w:cs="Calibri" w:hAnsi="Calibri" w:ascii="Calibri"/>
        </w:rPr>
        <w:t>7.500,00</w:t>
      </w:r>
      <w:r w:rsidR="00072FF1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B789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072FF1" w:rsidP="00072FF1" w:rsidR="003A5883" w:rsidRPr="00372EC9">
      <w:pPr>
        <w:tabs>
          <w:tab w:pos="6924" w:val="left"/>
        </w:tabs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B789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B7893" w:rsidRPr="00FB789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B789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FF1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072FF1">
              <w:rPr>
                <w:rFonts w:cs="Calibri" w:hAnsi="Calibri" w:ascii="Calibri"/>
              </w:rPr>
              <w:t>POK. ZLATKO DELIĆ (nasljednica kći Višnja Kukoč-Ivanišević)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072FF1">
              <w:rPr>
                <w:rFonts w:cs="Calibri" w:hAnsi="Calibri" w:ascii="Calibri"/>
              </w:rPr>
              <w:t xml:space="preserve">Svete Klare 5, </w:t>
            </w:r>
            <w:r w:rsidRPr="00B96403">
              <w:rPr>
                <w:rFonts w:cs="Calibri" w:hAnsi="Calibri" w:ascii="Calibri"/>
                <w:color w:val="000000"/>
              </w:rPr>
              <w:t>Split</w:t>
            </w:r>
            <w:r w:rsidR="00575392" w:rsidRPr="00B96403">
              <w:rPr>
                <w:rFonts w:cs="Calibri" w:hAnsi="Calibri" w:ascii="Calibri"/>
                <w:color w:val="000000"/>
              </w:rPr>
              <w:t>,</w:t>
            </w:r>
            <w:r w:rsidR="003C5AF8" w:rsidRPr="00B96403">
              <w:rPr>
                <w:rFonts w:cs="Calibri"/>
                <w:color w:val="000000"/>
              </w:rPr>
              <w:t xml:space="preserve"> </w:t>
            </w:r>
            <w:r w:rsidR="003A5883" w:rsidRPr="00B96403">
              <w:rPr>
                <w:rFonts w:cs="Calibri" w:hAnsi="Calibri" w:ascii="Calibri"/>
                <w:color w:val="000000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072FF1">
              <w:rPr>
                <w:rFonts w:cs="Calibri" w:hAnsi="Calibri" w:ascii="Calibri"/>
              </w:rPr>
              <w:t>23961503720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FF1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72FF1">
              <w:rPr>
                <w:rFonts w:cs="Calibri" w:hAnsi="Calibri" w:ascii="Calibri"/>
              </w:rPr>
              <w:t>Ugovor o štednom depozitu broj 81-70-60082-0,  knjigovodstvena kartica članskog uloga, izračun kamata, rješenje o nasljeđivanju O-4781/16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72FF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FF1">
              <w:rPr>
                <w:rFonts w:cs="Calibri" w:hAnsi="Calibri" w:ascii="Calibri"/>
              </w:rPr>
              <w:t>105.459,58</w:t>
            </w:r>
            <w:r>
              <w:rPr>
                <w:rFonts w:cs="Calibri" w:hAnsi="Calibri" w:ascii="Calibri"/>
              </w:rPr>
              <w:t xml:space="preserve">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72FF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FF1">
              <w:rPr>
                <w:rFonts w:cs="Calibri" w:hAnsi="Calibri" w:ascii="Calibri"/>
              </w:rPr>
              <w:t xml:space="preserve">97.959,58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072FF1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FF1">
              <w:rPr>
                <w:rFonts w:cs="Calibri" w:hAnsi="Calibri" w:ascii="Calibri"/>
              </w:rPr>
              <w:t>7.500,00</w:t>
            </w:r>
            <w:r w:rsidR="00F20B3B" w:rsidRPr="00F20B3B">
              <w:rPr>
                <w:rFonts w:cs="Calibri" w:hAnsi="Calibri" w:ascii="Calibri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B7893" w:rsidP="00FB7893" w:rsidR="00FB789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91D4E" w:rsidP="00AF6B18" w:rsidR="00AF6B1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B18" w:rsidP="00AF6B18" w:rsidR="00AF6B1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F6B18" w:rsidP="00AF6B18" w:rsidR="00AF6B1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F6B18" w:rsidP="00AF6B18" w:rsidR="00AF6B1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9C7" w:rsidR="00A839C7">
      <w:pPr>
        <w:spacing w:after="0"/>
      </w:pPr>
      <w:r>
        <w:separator/>
      </w:r>
    </w:p>
  </w:endnote>
  <w:endnote w:id="0" w:type="continuationSeparator">
    <w:p w:rsidRDefault="00A839C7" w:rsidR="00A839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A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9C7" w:rsidR="00A839C7">
      <w:pPr>
        <w:spacing w:after="0"/>
      </w:pPr>
      <w:r>
        <w:separator/>
      </w:r>
    </w:p>
  </w:footnote>
  <w:footnote w:id="0" w:type="continuationSeparator">
    <w:p w:rsidRDefault="00A839C7" w:rsidR="00A839C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A6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52C22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62BD0"/>
    <w:rsid w:val="0007025B"/>
    <w:rsid w:val="00070538"/>
    <w:rsid w:val="000709A0"/>
    <w:rsid w:val="000709C6"/>
    <w:rsid w:val="00072FF1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07F4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733D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1564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1767D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3A60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0A40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39C7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AF6B18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6403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1D4E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B7893"/>
    <w:rsid w:val="00FC7CCD"/>
    <w:rsid w:val="00FD55FB"/>
    <w:rsid w:val="00FD602E"/>
    <w:rsid w:val="00FD65FE"/>
    <w:rsid w:val="00FE10F8"/>
    <w:rsid w:val="00FF279C"/>
    <w:rsid w:val="00FF3136"/>
    <w:rsid w:val="00FF3222"/>
    <w:rsid w:val="00FF7E5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63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A6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A6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A6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A6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63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A6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A6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A6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A6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8C64A-4E67-4B00-9482-949B66D8A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271</properties:Words>
  <properties:Characters>1540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St-651/2017-290 / Podnesak - Podnesak (-290.docx)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