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f1944" w14:paraId="99f1944" w:rsidRDefault="00E830CC" w:rsidP="00E830CC" w:rsidR="00E830C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830CC" w:rsidP="00E830CC" w:rsidR="00E830CC">
      <w:pPr>
        <w:spacing w:after="0"/>
        <w:jc w:val="both"/>
      </w:pPr>
      <w:r>
        <w:t xml:space="preserve">       REPUBLIKA HRVATSKA</w:t>
      </w:r>
    </w:p>
    <w:p w:rsidRDefault="00E830CC" w:rsidP="00E830CC" w:rsidR="00E830C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830CC" w:rsidP="00E830CC" w:rsidR="00E830C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both"/>
      </w:pPr>
      <w:r>
        <w:t xml:space="preserve">                                                                                                Poslovni broj: 3 St-12/10-199</w:t>
      </w:r>
    </w:p>
    <w:p w:rsidRDefault="00E830CC" w:rsidP="00E830CC" w:rsidR="00E830CC">
      <w:pPr>
        <w:spacing w:after="0"/>
        <w:rPr>
          <w:b/>
        </w:rPr>
      </w:pPr>
    </w:p>
    <w:p w:rsidRDefault="00E830CC" w:rsidP="00E830CC" w:rsidR="00E830CC">
      <w:pPr>
        <w:spacing w:after="0"/>
        <w:rPr>
          <w:b/>
        </w:rPr>
      </w:pPr>
    </w:p>
    <w:p w:rsidRDefault="00E830CC" w:rsidP="00E830CC" w:rsidR="00E830CC">
      <w:pPr>
        <w:spacing w:after="0"/>
        <w:jc w:val="center"/>
      </w:pPr>
      <w:r>
        <w:t>R E P U B L I K A   H R V A T S K A</w:t>
      </w:r>
    </w:p>
    <w:p w:rsidRDefault="00E830CC" w:rsidP="00E830CC" w:rsidR="00E830CC">
      <w:pPr>
        <w:spacing w:after="0"/>
        <w:jc w:val="center"/>
      </w:pPr>
    </w:p>
    <w:p w:rsidRDefault="00E830CC" w:rsidP="00E830CC" w:rsidR="00E830CC">
      <w:pPr>
        <w:spacing w:after="0"/>
        <w:jc w:val="center"/>
      </w:pPr>
      <w:r>
        <w:t>R J E Š E N J E</w:t>
      </w:r>
    </w:p>
    <w:p w:rsidRDefault="00E830CC" w:rsidP="00E830CC" w:rsidR="00E830CC">
      <w:pPr>
        <w:spacing w:after="0"/>
        <w:jc w:val="center"/>
      </w:pPr>
    </w:p>
    <w:p w:rsidRDefault="00E830CC" w:rsidP="00E830CC" w:rsidR="00E830CC">
      <w:pPr>
        <w:spacing w:after="0"/>
        <w:jc w:val="both"/>
        <w:rPr>
          <w:b/>
        </w:rPr>
      </w:pPr>
    </w:p>
    <w:p w:rsidRDefault="00E830CC" w:rsidP="00E830CC" w:rsidR="00E830CC">
      <w:pPr>
        <w:spacing w:after="0"/>
        <w:jc w:val="both"/>
      </w:pPr>
      <w:r>
        <w:tab/>
        <w:t xml:space="preserve">TRGOVAČKI SUD U VARAŽDINU, po sucu toga suda Jasni Lekić, kao stečajnom sucu, u stečajnom postupku nad stečajnim dužnikom IGM d.d. Lepoglava "u stečaju", Lepoglava, Hrvatskih Pavlina 41, MBS: 070013009, OIB: 41359531242, dana 05. lipnja 2017. godine, </w:t>
      </w: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center"/>
      </w:pPr>
      <w:r>
        <w:t>r i j e š i o     j e</w:t>
      </w:r>
    </w:p>
    <w:p w:rsidRDefault="00E830CC" w:rsidP="00E830CC" w:rsidR="00E830CC">
      <w:pPr>
        <w:spacing w:after="0"/>
        <w:jc w:val="center"/>
      </w:pP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both"/>
      </w:pPr>
      <w:r>
        <w:rPr>
          <w:b/>
        </w:rPr>
        <w:tab/>
      </w:r>
      <w:r>
        <w:t>I/</w:t>
      </w:r>
      <w:r>
        <w:rPr>
          <w:b/>
        </w:rPr>
        <w:t xml:space="preserve"> </w:t>
      </w:r>
      <w:r>
        <w:t>Zbog službene spriječenosti stečajnog suca, završno ročište zakazano za dan 29. lipnja 2017. u 13,00 sati odgađa se, te se novo zakazuje za dan</w:t>
      </w: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center"/>
      </w:pPr>
      <w:r>
        <w:t xml:space="preserve">  11. srpnja 2017. godine u 9,00 sati</w:t>
      </w:r>
    </w:p>
    <w:p w:rsidRDefault="00E830CC" w:rsidP="00E830CC" w:rsidR="00E830CC">
      <w:pPr>
        <w:spacing w:after="0"/>
        <w:jc w:val="center"/>
      </w:pPr>
      <w:r>
        <w:t>kod ovog suda, soba 226/2 kat</w:t>
      </w:r>
    </w:p>
    <w:p w:rsidRDefault="00E830CC" w:rsidP="00E830CC" w:rsidR="00E830CC">
      <w:pPr>
        <w:spacing w:after="0"/>
        <w:jc w:val="center"/>
      </w:pPr>
    </w:p>
    <w:p w:rsidRDefault="00E830CC" w:rsidP="00E830CC" w:rsidR="00E830CC">
      <w:pPr>
        <w:spacing w:after="0"/>
        <w:jc w:val="both"/>
      </w:pPr>
      <w:r>
        <w:tab/>
        <w:t>II/ Za ročište predlaže se slijedeći dnevni red:</w:t>
      </w:r>
    </w:p>
    <w:p w:rsidRDefault="00E830CC" w:rsidP="00E830CC" w:rsidR="00E830CC">
      <w:pPr>
        <w:numPr>
          <w:ilvl w:val="0"/>
          <w:numId w:val="47"/>
        </w:numPr>
        <w:spacing w:after="0"/>
        <w:jc w:val="both"/>
      </w:pPr>
      <w:r>
        <w:t xml:space="preserve">rasprava o završnom računu stečajnog upravitelja </w:t>
      </w:r>
    </w:p>
    <w:p w:rsidRDefault="00E830CC" w:rsidP="00E830CC" w:rsidR="00E830CC">
      <w:pPr>
        <w:numPr>
          <w:ilvl w:val="0"/>
          <w:numId w:val="47"/>
        </w:numPr>
        <w:spacing w:after="0"/>
        <w:jc w:val="both"/>
      </w:pPr>
      <w:r>
        <w:t>prigovori na završni popis</w:t>
      </w:r>
    </w:p>
    <w:p w:rsidRDefault="00E830CC" w:rsidP="00E830CC" w:rsidR="00E830CC">
      <w:pPr>
        <w:numPr>
          <w:ilvl w:val="0"/>
          <w:numId w:val="47"/>
        </w:numPr>
        <w:spacing w:after="0"/>
        <w:jc w:val="both"/>
      </w:pPr>
      <w:r>
        <w:t>odlučivanje o neunovčivim predmetima stečajne mase</w:t>
      </w:r>
    </w:p>
    <w:p w:rsidRDefault="00E830CC" w:rsidP="00E830CC" w:rsidR="00E830CC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E830CC" w:rsidP="00E830CC" w:rsidR="00E830CC">
      <w:pPr>
        <w:spacing w:after="0"/>
        <w:jc w:val="center"/>
      </w:pPr>
    </w:p>
    <w:p w:rsidRDefault="00E830CC" w:rsidP="00E830CC" w:rsidR="00E830CC">
      <w:pPr>
        <w:spacing w:after="0"/>
        <w:jc w:val="both"/>
      </w:pPr>
      <w:r>
        <w:tab/>
        <w:t>II/ O ovoj odgodi završnog ročišta obavještavaju se svi vjerovnici i sudionici putem e-Oglasne ploče suda.</w:t>
      </w: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ind w:left="2832"/>
      </w:pPr>
      <w:r>
        <w:t>U  Varaždinu, 05. lipnja 2017. godine</w:t>
      </w:r>
    </w:p>
    <w:p w:rsidRDefault="00E830CC" w:rsidP="00E830CC" w:rsidR="00E830CC">
      <w:pPr>
        <w:spacing w:after="0"/>
        <w:ind w:left="2832"/>
      </w:pPr>
    </w:p>
    <w:p w:rsidRDefault="00E830CC" w:rsidP="00E830CC" w:rsidR="00E830CC">
      <w:pPr>
        <w:spacing w:after="0"/>
        <w:ind w:left="2832"/>
      </w:pPr>
    </w:p>
    <w:p w:rsidRDefault="00E830CC" w:rsidP="00E830CC" w:rsidR="00E830CC">
      <w:pPr>
        <w:spacing w:after="0"/>
      </w:pPr>
    </w:p>
    <w:p w:rsidRDefault="00E830CC" w:rsidP="00E830CC" w:rsidR="00E830CC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SUDAC:</w:t>
      </w:r>
    </w:p>
    <w:p w:rsidRDefault="00E830CC" w:rsidP="00E830CC" w:rsidR="00E830CC">
      <w:pPr>
        <w:spacing w:after="0"/>
        <w:ind w:left="2832"/>
      </w:pPr>
    </w:p>
    <w:p w:rsidRDefault="00E830CC" w:rsidP="00E830CC" w:rsidR="00E830CC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</w:p>
    <w:p w:rsidRDefault="00E830CC" w:rsidP="00E830CC" w:rsidR="00E830CC">
      <w:pPr>
        <w:spacing w:after="0"/>
        <w:ind w:left="2832"/>
        <w:jc w:val="both"/>
      </w:pPr>
      <w:r>
        <w:lastRenderedPageBreak/>
        <w:t xml:space="preserve">                                       </w:t>
      </w:r>
    </w:p>
    <w:p w:rsidRDefault="00E830CC" w:rsidP="00E830CC" w:rsidR="00E830CC">
      <w:pPr>
        <w:spacing w:after="0"/>
      </w:pPr>
      <w:r>
        <w:tab/>
        <w:t>POUKA O PRAVNOM LIJEKU:</w:t>
      </w:r>
    </w:p>
    <w:p w:rsidRDefault="00E830CC" w:rsidP="00E830CC" w:rsidR="00E830CC">
      <w:pPr>
        <w:spacing w:after="0"/>
        <w:rPr>
          <w:b/>
        </w:rPr>
      </w:pPr>
    </w:p>
    <w:p w:rsidRDefault="00E830CC" w:rsidP="00E830CC" w:rsidR="00E830CC">
      <w:pPr>
        <w:spacing w:after="0"/>
        <w:ind w:firstLine="708"/>
        <w:jc w:val="both"/>
      </w:pPr>
      <w:r>
        <w:t>Protiv ovog rješenja posebna žalba nije dopuštena.</w:t>
      </w:r>
    </w:p>
    <w:p w:rsidRDefault="00E830CC" w:rsidP="00E830CC" w:rsidR="00E830CC">
      <w:pPr>
        <w:spacing w:after="0"/>
        <w:ind w:firstLine="708"/>
        <w:jc w:val="both"/>
      </w:pPr>
    </w:p>
    <w:p w:rsidRDefault="00E830CC" w:rsidP="00E830CC" w:rsidR="00E830CC">
      <w:pPr>
        <w:spacing w:after="0"/>
        <w:ind w:firstLine="708"/>
        <w:jc w:val="both"/>
      </w:pP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both"/>
      </w:pPr>
      <w:r>
        <w:t>DNA: 1. Stečajna upraviteljica Marija Holetić, dipl. oec. iz Čakovca, Travnik 26</w:t>
      </w:r>
    </w:p>
    <w:p w:rsidRDefault="00E830CC" w:rsidP="00E830CC" w:rsidR="00E830CC">
      <w:pPr>
        <w:spacing w:after="0"/>
        <w:jc w:val="both"/>
      </w:pPr>
      <w:r>
        <w:t xml:space="preserve">           2. E-Oglasna ploča ovoga suda</w:t>
      </w: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both"/>
      </w:pPr>
    </w:p>
    <w:p w:rsidRDefault="00E830CC" w:rsidP="00E830CC" w:rsidR="00E830CC">
      <w:pPr>
        <w:spacing w:after="0"/>
        <w:jc w:val="both"/>
      </w:pPr>
    </w:p>
    <w:p w:rsidRDefault="00AE649C" w:rsidP="00E830CC" w:rsidR="00AE649C" w:rsidRPr="00B76F3C">
      <w:pPr>
        <w:pStyle w:val="NormaleSPIS"/>
        <w:spacing w:after="0"/>
      </w:pPr>
    </w:p>
    <w:p w:rsidRDefault="00AB4602" w:rsidP="00E830CC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830CC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08E" w:rsidP="00537B78" w:rsidR="005E308E">
      <w:r>
        <w:separator/>
      </w:r>
    </w:p>
  </w:endnote>
  <w:endnote w:id="0" w:type="continuationSeparator">
    <w:p w:rsidRDefault="005E308E" w:rsidP="00537B78" w:rsidR="005E30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08E" w:rsidP="00537B78" w:rsidR="005E308E">
      <w:r>
        <w:separator/>
      </w:r>
    </w:p>
  </w:footnote>
  <w:footnote w:id="0" w:type="continuationSeparator">
    <w:p w:rsidRDefault="005E308E" w:rsidP="00537B78" w:rsidR="005E30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B235AD"/>
    <w:multiLevelType w:val="hybridMultilevel"/>
    <w:tmpl w:val="E8D844BC"/>
    <w:lvl w:tplc="32820A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6A8E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08E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CC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0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St-12/2010-199</izvorni_sadrzaj>
    <derivirana_varijabla naziv="DomainObject.Oznaka_1">St-12/2010-199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2010.</izvorni_sadrzaj>
    <derivirana_varijabla naziv="DomainObject.Predmet.DatumOsnivanja_1">11. veljače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St-12/2010</izvorni_sadrzaj>
    <derivirana_varijabla naziv="DomainObject.Predmet.OznakaBroj_1">St-12/2010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Industrija gradjevnog materijala, IGM dioničko društvo Lepoglava</izvorni_sadrzaj>
    <derivirana_varijabla naziv="DomainObject.Predmet.ProtustrankaFormated_1">  Industrija gradjevnog materijala, IGM dioničko društvo Lepoglava</derivirana_varijabla>
  </DomainObject.Predmet.ProtustrankaFormated>
  <DomainObject.Predmet.ProtustrankaFormatedOIB>
    <izvorni_sadrzaj>  Industrija gradjevnog materijala, IGM dioničko društvo Lepoglava, OIB 41359531242</izvorni_sadrzaj>
    <derivirana_varijabla naziv="DomainObject.Predmet.ProtustrankaFormatedOIB_1">  Industrija gradjevnog materijala, IGM dioničko društvo Lepoglava, OIB 41359531242</derivirana_varijabla>
  </DomainObject.Predmet.ProtustrankaFormatedOIB>
  <DomainObject.Predmet.ProtustrankaFormatedWithAdress>
    <izvorni_sadrzaj> Industrija gradjevnog materijala, IGM dioničko društvo Lepoglava, Hrvatskih Pavlina 41, 42250 Lepoglava</izvorni_sadrzaj>
    <derivirana_varijabla naziv="DomainObject.Predmet.ProtustrankaFormatedWithAdress_1"> Industrija gradjevnog materijala, IGM dioničko društvo Lepoglava, Hrvatskih Pavlina 41, 42250 Lepoglava</derivirana_varijabla>
  </DomainObject.Predmet.ProtustrankaFormatedWithAdress>
  <DomainObject.Predmet.ProtustrankaFormatedWithAdressOIB>
    <izvorni_sadrzaj> Industrija gradjevnog materijala, IGM dioničko društvo Lepoglava, OIB 41359531242, Hrvatskih Pavlina 41, 42250 Lepoglava</izvorni_sadrzaj>
    <derivirana_varijabla naziv="DomainObject.Predmet.ProtustrankaFormatedWithAdressOIB_1"> Industrija gradjevnog materijala, IGM dioničko društvo Lepoglava, OIB 41359531242, Hrvatskih Pavlina 41, 42250 Lepoglava</derivirana_varijabla>
  </DomainObject.Predmet.ProtustrankaFormatedWithAdressOIB>
  <DomainObject.Predmet.ProtustrankaWithAdress>
    <izvorni_sadrzaj>Industrija gradjevnog materijala, IGM dioničko društvo Lepoglava Hrvatskih Pavlina 41, 42250 Lepoglava</izvorni_sadrzaj>
    <derivirana_varijabla naziv="DomainObject.Predmet.ProtustrankaWithAdress_1">Industrija gradjevnog materijala, IGM dioničko društvo Lepoglava Hrvatskih Pavlina 41, 42250 Lepoglava</derivirana_varijabla>
  </DomainObject.Predmet.ProtustrankaWithAdress>
  <DomainObject.Predmet.ProtustrankaWithAdressOIB>
    <izvorni_sadrzaj>Industrija gradjevnog materijala, IGM dioničko društvo Lepoglava, OIB 41359531242, Hrvatskih Pavlina 41, 42250 Lepoglava</izvorni_sadrzaj>
    <derivirana_varijabla naziv="DomainObject.Predmet.ProtustrankaWithAdressOIB_1">Industrija gradjevnog materijala, IGM dioničko društvo Lepoglava, OIB 41359531242, Hrvatskih Pavlina 41, 42250 Lepoglava</derivirana_varijabla>
  </DomainObject.Predmet.ProtustrankaWithAdressOIB>
  <DomainObject.Predmet.ProtustrankaNazivFormated>
    <izvorni_sadrzaj>Industrija gradjevnog materijala, IGM dioničko društvo Lepoglava</izvorni_sadrzaj>
    <derivirana_varijabla naziv="DomainObject.Predmet.ProtustrankaNazivFormated_1">Industrija gradjevnog materijala, IGM dioničko društvo Lepoglava</derivirana_varijabla>
  </DomainObject.Predmet.ProtustrankaNazivFormated>
  <DomainObject.Predmet.ProtustrankaNazivFormatedOIB>
    <izvorni_sadrzaj>Industrija gradjevnog materijala, IGM dioničko društvo Lepoglava, OIB 41359531242</izvorni_sadrzaj>
    <derivirana_varijabla naziv="DomainObject.Predmet.ProtustrankaNazivFormatedOIB_1">Industrija gradjevnog materijala, IGM dioničko društvo Lepoglava, OIB 41359531242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Hanžek zastupanog po punomoćniku Željka Brlečić i Predrag Brlečić iz ZOU Željka Brlečić &amp; Predrag Brlečić</izvorni_sadrzaj>
    <derivirana_varijabla naziv="DomainObject.Predmet.StrankaFormated_1">  Juraj Hanžek zastupanog po punomoćniku Željka Brlečić i Predrag Brlečić iz ZOU Željka Brlečić &amp; Predrag Brlečić</derivirana_varijabla>
  </DomainObject.Predmet.StrankaFormated>
  <DomainObject.Predmet.StrankaFormatedOIB>
    <izvorni_sadrzaj>  Juraj Hanžek, OIB 56535311550 zastupanog po punomoćniku Željka Brlečić i Predrag Brlečić iz ZOU Željka Brlečić &amp; Predrag Brlečić</izvorni_sadrzaj>
    <derivirana_varijabla naziv="DomainObject.Predmet.StrankaFormatedOIB_1">  Juraj Hanžek, OIB 56535311550 zastupanog po punomoćniku Željka Brlečić i Predrag Brlečić iz ZOU Željka Brlečić &amp; Predrag Brlečić</derivirana_varijabla>
  </DomainObject.Predmet.StrankaFormatedOIB>
  <DomainObject.Predmet.StrankaFormatedWithAdress>
    <izvorni_sadrzaj> Juraj Hanžek zastupanog po punomoćniku Željka Brlečić i Predrag Brlečić iz ZOU Željka Brlečić &amp; Predrag Brlečić</izvorni_sadrzaj>
    <derivirana_varijabla naziv="DomainObject.Predmet.StrankaFormatedWithAdress_1"> Juraj Hanžek zastupanog po punomoćniku Željka Brlečić i Predrag Brlečić iz ZOU Željka Brlečić &amp; Predrag Brlečić</derivirana_varijabla>
  </DomainObject.Predmet.StrankaFormatedWithAdress>
  <DomainObject.Predmet.StrankaFormatedWithAdressOIB>
    <izvorni_sadrzaj> Juraj Hanžek, OIB 56535311550 zastupanog po punomoćniku Željka Brlečić i Predrag Brlečić iz ZOU Željka Brlečić &amp; Predrag Brlečić</izvorni_sadrzaj>
    <derivirana_varijabla naziv="DomainObject.Predmet.StrankaFormatedWithAdressOIB_1"> Juraj Hanžek, OIB 56535311550 zastupanog po punomoćniku Željka Brlečić i Predrag Brlečić iz ZOU Željka Brlečić &amp; Predrag Brlečić</derivirana_varijabla>
  </DomainObject.Predmet.StrankaFormatedWithAdressOIB>
  <DomainObject.Predmet.StrankaWithAdress>
    <izvorni_sadrzaj>Juraj Hanžek </izvorni_sadrzaj>
    <derivirana_varijabla naziv="DomainObject.Predmet.StrankaWithAdress_1">Juraj Hanžek </derivirana_varijabla>
  </DomainObject.Predmet.StrankaWithAdress>
  <DomainObject.Predmet.StrankaWithAdressOIB>
    <izvorni_sadrzaj>Juraj Hanžek, OIB 56535311550</izvorni_sadrzaj>
    <derivirana_varijabla naziv="DomainObject.Predmet.StrankaWithAdressOIB_1">Juraj Hanžek, OIB 56535311550</derivirana_varijabla>
  </DomainObject.Predmet.StrankaWithAdressOIB>
  <DomainObject.Predmet.StrankaNazivFormated>
    <izvorni_sadrzaj>Juraj Hanžek</izvorni_sadrzaj>
    <derivirana_varijabla naziv="DomainObject.Predmet.StrankaNazivFormated_1">Juraj Hanžek</derivirana_varijabla>
  </DomainObject.Predmet.StrankaNazivFormated>
  <DomainObject.Predmet.StrankaNazivFormatedOIB>
    <izvorni_sadrzaj>Juraj Hanžek, OIB 56535311550</izvorni_sadrzaj>
    <derivirana_varijabla naziv="DomainObject.Predmet.StrankaNazivFormatedOIB_1">Juraj Hanžek, OIB 56535311550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Juraj Hanžek zastupanog po punomoćniku Željka Brlečić i Predrag Brlečić iz ZOU Željka Brlečić &amp; Predrag Brlečić</item>
    </izvorni_sadrzaj>
    <derivirana_varijabla naziv="DomainObject.Predmet.StrankaListFormated_1">
      <item>Juraj Hanžek zastupanog po punomoćniku Željka Brlečić i Predrag Brlečić iz ZOU Željka Brlečić &amp; Predrag Brlečić</item>
    </derivirana_varijabla>
  </DomainObject.Predmet.StrankaListFormated>
  <DomainObject.Predmet.StrankaListFormatedOIB>
    <izvorni_sadrzaj>
      <item>Juraj Hanžek, OIB 56535311550 zastupanog po punomoćniku Željka Brlečić i Predrag Brlečić iz ZOU Željka Brlečić &amp; Predrag Brlečić</item>
    </izvorni_sadrzaj>
    <derivirana_varijabla naziv="DomainObject.Predmet.StrankaListFormatedOIB_1">
      <item>Juraj Hanžek, OIB 56535311550 zastupanog po punomoćniku Željka Brlečić i Predrag Brlečić iz ZOU Željka Brlečić &amp; Predrag Brlečić</item>
    </derivirana_varijabla>
  </DomainObject.Predmet.StrankaListFormatedOIB>
  <DomainObject.Predmet.StrankaListFormatedWithAdress>
    <izvorni_sadrzaj>
      <item>Juraj Hanžek zastupanog po punomoćniku Željka Brlečić i Predrag Brlečić iz ZOU Željka Brlečić &amp; Predrag Brlečić</item>
    </izvorni_sadrzaj>
    <derivirana_varijabla naziv="DomainObject.Predmet.StrankaListFormatedWithAdress_1">
      <item>Juraj Hanžek zastupanog po punomoćniku Željka Brlečić i Predrag Brlečić iz ZOU Željka Brlečić &amp; Predrag Brlečić</item>
    </derivirana_varijabla>
  </DomainObject.Predmet.StrankaListFormatedWithAdress>
  <DomainObject.Predmet.StrankaListFormatedWithAdressOIB>
    <izvorni_sadrzaj>
      <item>Juraj Hanžek, OIB 56535311550 zastupanog po punomoćniku Željka Brlečić i Predrag Brlečić iz ZOU Željka Brlečić &amp; Predrag Brlečić</item>
    </izvorni_sadrzaj>
    <derivirana_varijabla naziv="DomainObject.Predmet.StrankaListFormatedWithAdressOIB_1">
      <item>Juraj Hanžek, OIB 56535311550 zastupanog po punomoćniku Željka Brlečić i Predrag Brlečić iz ZOU Željka Brlečić &amp; Predrag Brlečić</item>
    </derivirana_varijabla>
  </DomainObject.Predmet.StrankaListFormatedWithAdressOIB>
  <DomainObject.Predmet.StrankaListNazivFormated>
    <izvorni_sadrzaj>
      <item>Juraj Hanžek</item>
    </izvorni_sadrzaj>
    <derivirana_varijabla naziv="DomainObject.Predmet.StrankaListNazivFormated_1">
      <item>Juraj Hanžek</item>
    </derivirana_varijabla>
  </DomainObject.Predmet.StrankaListNazivFormated>
  <DomainObject.Predmet.StrankaListNazivFormatedOIB>
    <izvorni_sadrzaj>
      <item>Juraj Hanžek, OIB 56535311550</item>
    </izvorni_sadrzaj>
    <derivirana_varijabla naziv="DomainObject.Predmet.StrankaListNazivFormatedOIB_1">
      <item>Juraj Hanžek, OIB 56535311550</item>
    </derivirana_varijabla>
  </DomainObject.Predmet.StrankaListNazivFormatedOIB>
  <DomainObject.Predmet.ProtuStrankaListFormated>
    <izvorni_sadrzaj>
      <item>Industrija gradjevnog materijala, IGM dioničko društvo Lepoglava</item>
    </izvorni_sadrzaj>
    <derivirana_varijabla naziv="DomainObject.Predmet.ProtuStrankaListFormated_1">
      <item>Industrija gradjevnog materijala, IGM dioničko društvo Lepoglava</item>
    </derivirana_varijabla>
  </DomainObject.Predmet.ProtuStrankaListFormated>
  <DomainObject.Predmet.ProtuStrankaListFormatedOIB>
    <izvorni_sadrzaj>
      <item>Industrija gradjevnog materijala, IGM dioničko društvo Lepoglava, OIB 41359531242</item>
    </izvorni_sadrzaj>
    <derivirana_varijabla naziv="DomainObject.Predmet.ProtuStrankaListFormatedOIB_1">
      <item>Industrija gradjevnog materijala, IGM dioničko društvo Lepoglava, OIB 41359531242</item>
    </derivirana_varijabla>
  </DomainObject.Predmet.ProtuStrankaListFormatedOIB>
  <DomainObject.Predmet.ProtuStrankaListFormatedWithAdress>
    <izvorni_sadrzaj>
      <item>Industrija gradjevnog materijala, IGM dioničko društvo Lepoglava, Hrvatskih Pavlina 41, 42250 Lepoglava</item>
    </izvorni_sadrzaj>
    <derivirana_varijabla naziv="DomainObject.Predmet.ProtuStrankaListFormatedWithAdress_1">
      <item>Industrija gradjevnog materijala, IGM dioničko društvo Lepoglava, Hrvatskih Pavlina 41, 42250 Lepoglava</item>
    </derivirana_varijabla>
  </DomainObject.Predmet.ProtuStrankaListFormatedWithAdress>
  <DomainObject.Predmet.ProtuStrankaListFormatedWithAdressOIB>
    <izvorni_sadrzaj>
      <item>Industrija gradjevnog materijala, IGM dioničko društvo Lepoglava, OIB 41359531242, Hrvatskih Pavlina 41, 42250 Lepoglava</item>
    </izvorni_sadrzaj>
    <derivirana_varijabla naziv="DomainObject.Predmet.ProtuStrankaListFormatedWithAdressOIB_1">
      <item>Industrija gradjevnog materijala, IGM dioničko društvo Lepoglava, OIB 41359531242, Hrvatskih Pavlina 41, 42250 Lepoglava</item>
    </derivirana_varijabla>
  </DomainObject.Predmet.ProtuStrankaListFormatedWithAdressOIB>
  <DomainObject.Predmet.ProtuStrankaListNazivFormated>
    <izvorni_sadrzaj>
      <item>Industrija gradjevnog materijala, IGM dioničko društvo Lepoglava</item>
    </izvorni_sadrzaj>
    <derivirana_varijabla naziv="DomainObject.Predmet.ProtuStrankaListNazivFormated_1">
      <item>Industrija gradjevnog materijala, IGM dioničko društvo Lepoglava</item>
    </derivirana_varijabla>
  </DomainObject.Predmet.ProtuStrankaListNazivFormated>
  <DomainObject.Predmet.ProtuStrankaListNazivFormatedOIB>
    <izvorni_sadrzaj>
      <item>Industrija gradjevnog materijala, IGM dioničko društvo Lepoglava, OIB 41359531242</item>
    </izvorni_sadrzaj>
    <derivirana_varijabla naziv="DomainObject.Predmet.ProtuStrankaListNazivFormatedOIB_1">
      <item>Industrija gradjevnog materijala, IGM dioničko društvo Lepoglava, OIB 41359531242</item>
    </derivirana_varijabla>
  </DomainObject.Predmet.ProtuStrankaListNazivFormatedOIB>
  <DomainObject.Predmet.OstaliListFormated>
    <izvorni_sadrzaj>
      <item>Željka Brlečić i Predrag Brlečić iz ZOU Željka Brlečić &amp; Predrag Brlečić punomoćnik sudionika u postupku Juraj Hanžek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izvorni_sadrzaj>
    <derivirana_varijabla naziv="DomainObject.Predmet.OstaliListFormated_1">
      <item>Željka Brlečić i Predrag Brlečić iz ZOU Željka Brlečić &amp; Predrag Brlečić punomoćnik sudionika u postupku Juraj Hanžek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derivirana_varijabla>
  </DomainObject.Predmet.OstaliListFormated>
  <DomainObject.Predmet.OstaliListFormatedOIB>
    <izvorni_sadrzaj>
      <item>Željka Brlečić i Predrag Brlečić iz ZOU Željka Brlečić &amp; Predrag Brlečić punomoćnik sudionika u postupku Juraj Hanžek</item>
      <item>ZAGREBAČKA BANKA DIONIČKO DRUŠTVO, OIB 92963223473</item>
      <item>ŽDO, Građansko-upravni odjel, Varaždin</item>
      <item>Marija Holetić, OIB 40489130625</item>
      <item>CROATIA OSIGURANJE d.d.</item>
      <item>Revizorska tvrtka DTTC društvo s ograničenom odgvornošću za reviziju i usluge s područja računovodstva, poreznog savjetova, OIB 12337717242</item>
      <item>ODVJETNIČKO DRUŠTVO USKOKOVIĆ &amp; PARTNERI društvo s ograničenom odgovornošću za obavljanje odvjetničkih poslova, OIB 80328852561</item>
    </izvorni_sadrzaj>
    <derivirana_varijabla naziv="DomainObject.Predmet.OstaliListFormatedOIB_1">
      <item>Željka Brlečić i Predrag Brlečić iz ZOU Željka Brlečić &amp; Predrag Brlečić punomoćnik sudionika u postupku Juraj Hanžek</item>
      <item>ZAGREBAČKA BANKA DIONIČKO DRUŠTVO, OIB 92963223473</item>
      <item>ŽDO, Građansko-upravni odjel, Varaždin</item>
      <item>Marija Holetić, OIB 40489130625</item>
      <item>CROATIA OSIGURANJE d.d.</item>
      <item>Revizorska tvrtka DTTC društvo s ograničenom odgvornošću za reviziju i usluge s područja računovodstva, poreznog savjetova, OIB 12337717242</item>
      <item>ODVJETNIČKO DRUŠTVO USKOKOVIĆ &amp; PARTNERI društvo s ograničenom odgovornošću za obavljanje odvjetničkih poslova, OIB 80328852561</item>
    </derivirana_varijabla>
  </DomainObject.Predmet.OstaliListFormatedOIB>
  <DomainObject.Predmet.OstaliListFormatedWithAdress>
    <izvorni_sadrzaj>
      <item>Željka Brlečić i Predrag Brlečić iz ZOU Željka Brlečić &amp; Predrag Brlečić, V. Nazora 12, 42000 Varaždin punomoćnik sudionika u postupku Juraj Hanžek</item>
      <item>ZAGREBAČKA BANKA DIONIČKO DRUŠTVO, Trg bana Josipa Jelačića 10, 10000 Zagreb</item>
      <item>ŽDO, Građansko-upravni odjel, Varaždin, Stanka Vraza br. 4., 42 000 Varaždin</item>
      <item>Marija Holetić, Travnik 26, 40000 Čakovec</item>
      <item>CROATIA OSIGURANJE d.d.</item>
      <item>Revizorska tvrtka DTTC društvo s ograničenom odgvornošću za reviziju i usluge s područja računovodstva, poreznog savjetova, Antuna Mihanovića 4, 42000 Varaždin</item>
      <item>ODVJETNIČKO DRUŠTVO USKOKOVIĆ &amp; PARTNERI društvo s ograničenom odgovornošću za obavljanje odvjetničkih poslova, Vatroslava Lisinskog 6, 42000 Varaždin</item>
    </izvorni_sadrzaj>
    <derivirana_varijabla naziv="DomainObject.Predmet.OstaliListFormatedWithAdress_1">
      <item>Željka Brlečić i Predrag Brlečić iz ZOU Željka Brlečić &amp; Predrag Brlečić, V. Nazora 12, 42000 Varaždin punomoćnik sudionika u postupku Juraj Hanžek</item>
      <item>ZAGREBAČKA BANKA DIONIČKO DRUŠTVO, Trg bana Josipa Jelačića 10, 10000 Zagreb</item>
      <item>ŽDO, Građansko-upravni odjel, Varaždin, Stanka Vraza br. 4., 42 000 Varaždin</item>
      <item>Marija Holetić, Travnik 26, 40000 Čakovec</item>
      <item>CROATIA OSIGURANJE d.d.</item>
      <item>Revizorska tvrtka DTTC društvo s ograničenom odgvornošću za reviziju i usluge s područja računovodstva, poreznog savjetova, Antuna Mihanovića 4, 42000 Varaždin</item>
      <item>ODVJETNIČKO DRUŠTVO USKOKOVIĆ &amp; PARTNERI društvo s ograničenom odgovornošću za obavljanje odvjetničkih poslova, Vatroslava Lisinskog 6, 42000 Varaždin</item>
    </derivirana_varijabla>
  </DomainObject.Predmet.OstaliListFormatedWithAdress>
  <DomainObject.Predmet.OstaliListFormatedWithAdressOIB>
    <izvorni_sadrzaj>
      <item>Željka Brlečić i Predrag Brlečić iz ZOU Željka Brlečić &amp; Predrag Brlečić, V. Nazora 12, 42000 Varaždin punomoćnik sudionika u postupku Juraj Hanžek</item>
      <item>ZAGREBAČKA BANKA DIONIČKO DRUŠTVO, OIB 92963223473, Trg bana Josipa Jelačića 10, 10000 Zagreb</item>
      <item>ŽDO, Građansko-upravni odjel, Varaždin, Stanka Vraza br. 4., 42 000 Varaždin</item>
      <item>Marija Holetić, OIB 40489130625, Travnik 26, 40000 Čakovec</item>
      <item>CROATIA OSIGURANJE d.d.</item>
      <item>Revizorska tvrtka DTTC društvo s ograničenom odgvornošću za reviziju i usluge s područja računovodstva, poreznog savjetova, OIB 12337717242, Antuna Mihanovića 4, 42000 Varaždin</item>
      <item>ODVJETNIČKO DRUŠTVO USKOKOVIĆ &amp; PARTNERI društvo s ograničenom odgovornošću za obavljanje odvjetničkih poslova, OIB 80328852561, Vatroslava Lisinskog 6, 42000 Varaždin</item>
    </izvorni_sadrzaj>
    <derivirana_varijabla naziv="DomainObject.Predmet.OstaliListFormatedWithAdressOIB_1">
      <item>Željka Brlečić i Predrag Brlečić iz ZOU Željka Brlečić &amp; Predrag Brlečić, V. Nazora 12, 42000 Varaždin punomoćnik sudionika u postupku Juraj Hanžek</item>
      <item>ZAGREBAČKA BANKA DIONIČKO DRUŠTVO, OIB 92963223473, Trg bana Josipa Jelačića 10, 10000 Zagreb</item>
      <item>ŽDO, Građansko-upravni odjel, Varaždin, Stanka Vraza br. 4., 42 000 Varaždin</item>
      <item>Marija Holetić, OIB 40489130625, Travnik 26, 40000 Čakovec</item>
      <item>CROATIA OSIGURANJE d.d.</item>
      <item>Revizorska tvrtka DTTC društvo s ograničenom odgvornošću za reviziju i usluge s područja računovodstva, poreznog savjetova, OIB 12337717242, Antuna Mihanovića 4, 42000 Varaždin</item>
      <item>ODVJETNIČKO DRUŠTVO USKOKOVIĆ &amp; PARTNERI društvo s ograničenom odgovornošću za obavljanje odvjetničkih poslova, OIB 80328852561, Vatroslava Lisinskog 6, 42000 Varaždin</item>
    </derivirana_varijabla>
  </DomainObject.Predmet.OstaliListFormatedWithAdressOIB>
  <DomainObject.Predmet.OstaliListNazivFormated>
    <izvorni_sadrzaj>
      <item>Željka Brlečić i Predrag Brlečić iz ZOU Željka Brlečić &amp; Predrag Brlečić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izvorni_sadrzaj>
    <derivirana_varijabla naziv="DomainObject.Predmet.OstaliListNazivFormated_1">
      <item>Željka Brlečić i Predrag Brlečić iz ZOU Željka Brlečić &amp; Predrag Brlečić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derivirana_varijabla>
  </DomainObject.Predmet.OstaliListNazivFormated>
  <DomainObject.Predmet.OstaliListNazivFormatedOIB>
    <izvorni_sadrzaj>
      <item>Željka Brlečić i Predrag Brlečić iz ZOU Željka Brlečić &amp; Predrag Brlečić</item>
      <item>ZAGREBAČKA BANKA DIONIČKO DRUŠTVO, OIB 92963223473</item>
      <item>ŽDO, Građansko-upravni odjel, Varaždin</item>
      <item>Marija Holetić, OIB 40489130625</item>
      <item>CROATIA OSIGURANJE d.d.</item>
      <item>Revizorska tvrtka DTTC društvo s ograničenom odgvornošću za reviziju i usluge s područja računovodstva, poreznog savjetova, OIB 12337717242</item>
      <item>ODVJETNIČKO DRUŠTVO USKOKOVIĆ &amp; PARTNERI društvo s ograničenom odgovornošću za obavljanje odvjetničkih poslova, OIB 80328852561</item>
    </izvorni_sadrzaj>
    <derivirana_varijabla naziv="DomainObject.Predmet.OstaliListNazivFormatedOIB_1">
      <item>Željka Brlečić i Predrag Brlečić iz ZOU Željka Brlečić &amp; Predrag Brlečić</item>
      <item>ZAGREBAČKA BANKA DIONIČKO DRUŠTVO, OIB 92963223473</item>
      <item>ŽDO, Građansko-upravni odjel, Varaždin</item>
      <item>Marija Holetić, OIB 40489130625</item>
      <item>CROATIA OSIGURANJE d.d.</item>
      <item>Revizorska tvrtka DTTC društvo s ograničenom odgvornošću za reviziju i usluge s područja računovodstva, poreznog savjetova, OIB 12337717242</item>
      <item>ODVJETNIČKO DRUŠTVO USKOKOVIĆ &amp; PARTNERI društvo s ograničenom odgovornošću za obavljanje odvjetničkih poslova, OIB 80328852561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>St-12/2010-199</izvorni_sadrzaj>
    <derivirana_varijabla naziv="DomainObject.PoslovniBrojDokumenta_1">St-12/2010-199</derivirana_varijabla>
  </DomainObject.PoslovniBrojDokumenta>
  <DomainObject.Predmet.StrankaIDrugi>
    <izvorni_sadrzaj>Juraj Hanžek</izvorni_sadrzaj>
    <derivirana_varijabla naziv="DomainObject.Predmet.StrankaIDrugi_1">Juraj Hanžek</derivirana_varijabla>
  </DomainObject.Predmet.StrankaIDrugi>
  <DomainObject.Predmet.ProtustrankaIDrugi>
    <izvorni_sadrzaj>Industrija gradjevnog materijala, IGM dioničko društvo Lepoglava</izvorni_sadrzaj>
    <derivirana_varijabla naziv="DomainObject.Predmet.ProtustrankaIDrugi_1">Industrija gradjevnog materijala, IGM dioničko društvo Lepoglava</derivirana_varijabla>
  </DomainObject.Predmet.ProtustrankaIDrugi>
  <DomainObject.Predmet.StrankaIDrugiAdressOIB>
    <izvorni_sadrzaj>Juraj Hanžek, OIB 56535311550</izvorni_sadrzaj>
    <derivirana_varijabla naziv="DomainObject.Predmet.StrankaIDrugiAdressOIB_1">Juraj Hanžek, OIB 56535311550</derivirana_varijabla>
  </DomainObject.Predmet.StrankaIDrugiAdressOIB>
  <DomainObject.Predmet.ProtustrankaIDrugiAdressOIB>
    <izvorni_sadrzaj>Industrija gradjevnog materijala, IGM dioničko društvo Lepoglava, OIB 41359531242, Hrvatskih Pavlina 41, 42250 Lepoglava</izvorni_sadrzaj>
    <derivirana_varijabla naziv="DomainObject.Predmet.ProtustrankaIDrugiAdressOIB_1">Industrija gradjevnog materijala, IGM dioničko društvo Lepoglava, OIB 41359531242, Hrvatskih Pavlina 41,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Industrija gradjevnog materijala, IGM dioničko društvo Lepoglava</item>
      <item>Juraj Hanžek</item>
      <item>Željka Brlečić i Predrag Brlečić iz ZOU Željka Brlečić &amp; Predrag Brlečić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izvorni_sadrzaj>
    <derivirana_varijabla naziv="DomainObject.Predmet.SudioniciListNaziv_1">
      <item>Industrija gradjevnog materijala, IGM dioničko društvo Lepoglava</item>
      <item>Juraj Hanžek</item>
      <item>Željka Brlečić i Predrag Brlečić iz ZOU Željka Brlečić &amp; Predrag Brlečić</item>
      <item>ZAGREBAČKA BANKA DIONIČKO DRUŠTVO</item>
      <item>ŽDO, Građansko-upravni odjel, Varaždin</item>
      <item>Marija Holetić</item>
      <item>CROATIA OSIGURANJE d.d.</item>
      <item>Revizorska tvrtka DTTC društvo s ograničenom odgvornošću za reviziju i usluge s područja računovodstva, poreznog savjetova</item>
      <item>ODVJETNIČKO DRUŠTVO USKOKOVIĆ &amp; PARTNERI društvo s ograničenom odgovornošću za obavljanje odvjetničkih poslova</item>
    </derivirana_varijabla>
  </DomainObject.Predmet.SudioniciListNaziv>
  <DomainObject.Predmet.SudioniciListAdressOIB>
    <izvorni_sadrzaj>
      <item>Industrija gradjevnog materijala, IGM dioničko društvo Lepoglava, OIB 41359531242, Hrvatskih Pavlina 41,42250 Lepoglava</item>
      <item>Juraj Hanžek, OIB 56535311550</item>
      <item>Željka Brlečić i Predrag Brlečić iz ZOU Željka Brlečić &amp; Predrag Brlečić, V. Nazora 12,42000 Varaždin</item>
      <item>ZAGREBAČKA BANKA DIONIČKO DRUŠTVO, OIB 92963223473, Trg bana Josipa Jelačića 10,10000 Zagreb</item>
      <item>ŽDO, Građansko-upravni odjel, Varaždin, Stanka Vraza br. 4.,42 000 Varaždin</item>
      <item>Marija Holetić, OIB 40489130625, Travnik 26,40000 Čakovec</item>
      <item>CROATIA OSIGURANJE d.d.</item>
      <item>Revizorska tvrtka DTTC društvo s ograničenom odgvornošću za reviziju i usluge s područja računovodstva, poreznog savjetova, OIB 12337717242, Antuna Mihanovića 4,42000 Varaždin</item>
      <item>ODVJETNIČKO DRUŠTVO USKOKOVIĆ &amp; PARTNERI društvo s ograničenom odgovornošću za obavljanje odvjetničkih poslova, OIB 80328852561, Vatroslava Lisinskog 6,42000 Varaždin</item>
    </izvorni_sadrzaj>
    <derivirana_varijabla naziv="DomainObject.Predmet.SudioniciListAdressOIB_1">
      <item>Industrija gradjevnog materijala, IGM dioničko društvo Lepoglava, OIB 41359531242, Hrvatskih Pavlina 41,42250 Lepoglava</item>
      <item>Juraj Hanžek, OIB 56535311550</item>
      <item>Željka Brlečić i Predrag Brlečić iz ZOU Željka Brlečić &amp; Predrag Brlečić, V. Nazora 12,42000 Varaždin</item>
      <item>ZAGREBAČKA BANKA DIONIČKO DRUŠTVO, OIB 92963223473, Trg bana Josipa Jelačića 10,10000 Zagreb</item>
      <item>ŽDO, Građansko-upravni odjel, Varaždin, Stanka Vraza br. 4.,42 000 Varaždin</item>
      <item>Marija Holetić, OIB 40489130625, Travnik 26,40000 Čakovec</item>
      <item>CROATIA OSIGURANJE d.d.</item>
      <item>Revizorska tvrtka DTTC društvo s ograničenom odgvornošću za reviziju i usluge s područja računovodstva, poreznog savjetova, OIB 12337717242, Antuna Mihanovića 4,42000 Varaždin</item>
      <item>ODVJETNIČKO DRUŠTVO USKOKOVIĆ &amp; PARTNERI društvo s ograničenom odgovornošću za obavljanje odvjetničkih poslova, OIB 80328852561, Vatroslava Lisinskog 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A8BE32-C627-4E1A-8029-C1EB6ACDB9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204</properties:Words>
  <properties:Characters>958</properties:Characters>
  <properties:Lines>60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2017-06-05T08:49:00Z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St-12/2010-199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