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6113" w:rsidR="00F37094" w:rsidP="00542C33" w:rsidRDefault="00F37094" w14:paraId="29159d2" w14:textId="29159d2">
      <w:pPr>
        <w:pStyle w:val="Bezproreda"/>
        <w15:collapsed w:val="false"/>
        <w:rPr>
          <w:rFonts w:ascii="Arial" w:hAnsi="Arial" w:cs="Arial"/>
        </w:rPr>
      </w:pPr>
      <w:bookmarkStart w:name="_GoBack" w:id="0"/>
      <w:bookmarkEnd w:id="0"/>
      <w:r w:rsidRPr="00196113">
        <w:rPr>
          <w:rFonts w:ascii="Arial" w:hAnsi="Arial" w:cs="Arial"/>
          <w:noProof/>
          <w:lang w:eastAsia="hr-HR"/>
        </w:rPr>
        <w:drawing>
          <wp:anchor distT="0" distB="0" distL="114300" distR="114300" simplePos="false" relativeHeight="251659264" behindDoc="false" locked="false" layoutInCell="true" allowOverlap="false">
            <wp:simplePos x="0" y="0"/>
            <wp:positionH relativeFrom="column">
              <wp:posOffset>1028700</wp:posOffset>
            </wp:positionH>
            <wp:positionV relativeFrom="paragraph">
              <wp:posOffset>-152400</wp:posOffset>
            </wp:positionV>
            <wp:extent cx="523875" cy="666750"/>
            <wp:effectExtent l="0" t="0" r="9525" b="0"/>
            <wp:wrapSquare wrapText="bothSides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Pr="00196113" w:rsidR="00F37094" w:rsidP="00542C33" w:rsidRDefault="00F37094">
      <w:pPr>
        <w:pStyle w:val="Bezproreda"/>
        <w:rPr>
          <w:rFonts w:ascii="Arial" w:hAnsi="Arial" w:cs="Arial"/>
        </w:rPr>
      </w:pPr>
    </w:p>
    <w:p w:rsidRPr="00196113" w:rsidR="00F37094" w:rsidP="00542C33" w:rsidRDefault="00F37094">
      <w:pPr>
        <w:pStyle w:val="Bezproreda"/>
        <w:rPr>
          <w:rFonts w:ascii="Arial" w:hAnsi="Arial" w:cs="Arial"/>
        </w:rPr>
      </w:pPr>
    </w:p>
    <w:p w:rsidRPr="00196113" w:rsidR="00F37094" w:rsidP="00542C33" w:rsidRDefault="00F37094">
      <w:pPr>
        <w:pStyle w:val="Bezproreda"/>
        <w:rPr>
          <w:rFonts w:ascii="Arial" w:hAnsi="Arial" w:cs="Arial"/>
        </w:rPr>
      </w:pPr>
      <w:r w:rsidRPr="00196113">
        <w:rPr>
          <w:rFonts w:ascii="Arial" w:hAnsi="Arial" w:cs="Arial"/>
        </w:rPr>
        <w:t xml:space="preserve">               REPUBLIKA HRVATSKA</w:t>
      </w:r>
    </w:p>
    <w:p w:rsidRPr="00196113" w:rsidR="00F37094" w:rsidP="00542C33" w:rsidRDefault="00F37094">
      <w:pPr>
        <w:pStyle w:val="Bezproreda"/>
        <w:rPr>
          <w:rFonts w:ascii="Arial" w:hAnsi="Arial" w:cs="Arial"/>
        </w:rPr>
      </w:pPr>
      <w:r w:rsidRPr="00196113">
        <w:rPr>
          <w:rFonts w:ascii="Arial" w:hAnsi="Arial" w:cs="Arial"/>
        </w:rPr>
        <w:t>OPĆINSKI GRAĐANSKI SUD U ZAGREBU</w:t>
      </w:r>
    </w:p>
    <w:p w:rsidR="00F37094" w:rsidP="00542C33" w:rsidRDefault="00F37094">
      <w:pPr>
        <w:pStyle w:val="Bezproreda"/>
        <w:rPr>
          <w:rFonts w:ascii="Arial" w:hAnsi="Arial" w:cs="Arial"/>
        </w:rPr>
      </w:pPr>
      <w:r w:rsidRPr="00196113">
        <w:rPr>
          <w:rFonts w:ascii="Arial" w:hAnsi="Arial" w:cs="Arial"/>
          <w:b/>
        </w:rPr>
        <w:tab/>
        <w:t xml:space="preserve">     </w:t>
      </w:r>
      <w:r w:rsidRPr="00196113">
        <w:rPr>
          <w:rFonts w:ascii="Arial" w:hAnsi="Arial" w:cs="Arial"/>
        </w:rPr>
        <w:t>Ulica grada Vukovara 84</w:t>
      </w:r>
    </w:p>
    <w:p w:rsidRPr="00196113" w:rsidR="00DD7BF1" w:rsidP="00542C33" w:rsidRDefault="00DD7BF1">
      <w:pPr>
        <w:pStyle w:val="Bezproreda"/>
        <w:rPr>
          <w:rFonts w:ascii="Arial" w:hAnsi="Arial" w:cs="Arial"/>
        </w:rPr>
      </w:pPr>
    </w:p>
    <w:p w:rsidR="00B04516" w:rsidP="00DD7BF1" w:rsidRDefault="00234ECB">
      <w:pPr>
        <w:pStyle w:val="Bezproreda"/>
        <w:ind w:right="-567"/>
        <w:rPr>
          <w:rFonts w:ascii="Arial" w:hAnsi="Arial" w:cs="Arial"/>
        </w:rPr>
      </w:pPr>
      <w:r w:rsidRPr="00196113">
        <w:rPr>
          <w:rFonts w:ascii="Arial" w:hAnsi="Arial" w:cs="Arial"/>
        </w:rPr>
        <w:tab/>
      </w:r>
      <w:r w:rsidRPr="00196113">
        <w:rPr>
          <w:rFonts w:ascii="Arial" w:hAnsi="Arial" w:cs="Arial"/>
        </w:rPr>
        <w:tab/>
      </w:r>
      <w:r w:rsidRPr="00196113">
        <w:rPr>
          <w:rFonts w:ascii="Arial" w:hAnsi="Arial" w:cs="Arial"/>
        </w:rPr>
        <w:tab/>
      </w:r>
      <w:r w:rsidRPr="00196113">
        <w:rPr>
          <w:rFonts w:ascii="Arial" w:hAnsi="Arial" w:cs="Arial"/>
        </w:rPr>
        <w:tab/>
      </w:r>
      <w:r w:rsidRPr="00196113">
        <w:rPr>
          <w:rFonts w:ascii="Arial" w:hAnsi="Arial" w:cs="Arial"/>
        </w:rPr>
        <w:tab/>
      </w:r>
      <w:r w:rsidRPr="00196113">
        <w:rPr>
          <w:rFonts w:ascii="Arial" w:hAnsi="Arial" w:cs="Arial"/>
        </w:rPr>
        <w:tab/>
      </w:r>
      <w:r w:rsidRPr="00196113">
        <w:rPr>
          <w:rFonts w:ascii="Arial" w:hAnsi="Arial" w:cs="Arial"/>
        </w:rPr>
        <w:tab/>
      </w:r>
      <w:r w:rsidR="00B04516">
        <w:rPr>
          <w:rFonts w:ascii="Arial" w:hAnsi="Arial" w:cs="Arial"/>
        </w:rPr>
        <w:t xml:space="preserve">  </w:t>
      </w:r>
      <w:r w:rsidR="00DD7BF1">
        <w:rPr>
          <w:rFonts w:ascii="Arial" w:hAnsi="Arial" w:cs="Arial"/>
        </w:rPr>
        <w:t xml:space="preserve">      </w:t>
      </w:r>
      <w:r w:rsidR="00B04516">
        <w:rPr>
          <w:rFonts w:ascii="Arial" w:hAnsi="Arial" w:cs="Arial"/>
        </w:rPr>
        <w:t xml:space="preserve">   </w:t>
      </w:r>
      <w:r w:rsidR="00196113">
        <w:rPr>
          <w:rFonts w:ascii="Arial" w:hAnsi="Arial" w:cs="Arial"/>
        </w:rPr>
        <w:t>P</w:t>
      </w:r>
      <w:r w:rsidR="00DE1547">
        <w:rPr>
          <w:rFonts w:ascii="Arial" w:hAnsi="Arial" w:cs="Arial"/>
        </w:rPr>
        <w:t>oslovni broj:</w:t>
      </w:r>
      <w:r w:rsidRPr="00196113">
        <w:rPr>
          <w:rFonts w:ascii="Arial" w:hAnsi="Arial" w:cs="Arial"/>
        </w:rPr>
        <w:t xml:space="preserve"> Sp</w:t>
      </w:r>
      <w:r w:rsidRPr="00196113" w:rsidR="00F37094">
        <w:rPr>
          <w:rFonts w:ascii="Arial" w:hAnsi="Arial" w:cs="Arial"/>
        </w:rPr>
        <w:t>-</w:t>
      </w:r>
      <w:r w:rsidR="00336066">
        <w:rPr>
          <w:rFonts w:ascii="Arial" w:hAnsi="Arial" w:cs="Arial"/>
        </w:rPr>
        <w:t>142/2017-53</w:t>
      </w:r>
    </w:p>
    <w:p w:rsidR="00B04516" w:rsidP="00D26BEB" w:rsidRDefault="00D26BEB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26BEB" w:rsidP="00D26BEB" w:rsidRDefault="00B04516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D26BEB" w:rsidR="00D26BEB">
        <w:rPr>
          <w:rFonts w:ascii="Arial" w:hAnsi="Arial" w:cs="Arial"/>
        </w:rPr>
        <w:t>Općinski</w:t>
      </w:r>
      <w:r w:rsidR="00D26BEB">
        <w:rPr>
          <w:rFonts w:ascii="Arial" w:hAnsi="Arial" w:cs="Arial"/>
        </w:rPr>
        <w:t xml:space="preserve"> građanski</w:t>
      </w:r>
      <w:r w:rsidRPr="00D26BEB" w:rsidR="00D26BEB">
        <w:rPr>
          <w:rFonts w:ascii="Arial" w:hAnsi="Arial" w:cs="Arial"/>
        </w:rPr>
        <w:t xml:space="preserve"> sud u Zagrebu po </w:t>
      </w:r>
      <w:r w:rsidR="00D26BEB">
        <w:rPr>
          <w:rFonts w:ascii="Arial" w:hAnsi="Arial" w:cs="Arial"/>
        </w:rPr>
        <w:t>sutkinji</w:t>
      </w:r>
      <w:r w:rsidRPr="00D26BEB" w:rsidR="00D26BEB">
        <w:rPr>
          <w:rFonts w:ascii="Arial" w:hAnsi="Arial" w:cs="Arial"/>
        </w:rPr>
        <w:t xml:space="preserve"> toga suda </w:t>
      </w:r>
      <w:r w:rsidR="00721508">
        <w:rPr>
          <w:rFonts w:ascii="Arial" w:hAnsi="Arial" w:cs="Arial"/>
        </w:rPr>
        <w:t>Ivi Tisanić Vilček</w:t>
      </w:r>
      <w:r w:rsidRPr="00D26BEB" w:rsidR="00D26BEB">
        <w:rPr>
          <w:rFonts w:ascii="Arial" w:hAnsi="Arial" w:cs="Arial"/>
        </w:rPr>
        <w:t xml:space="preserve">, kao sucu pojedincu, u postupku stečaja nad imovinom </w:t>
      </w:r>
      <w:r w:rsidR="006176B5">
        <w:rPr>
          <w:rFonts w:ascii="Arial" w:hAnsi="Arial" w:cs="Arial"/>
        </w:rPr>
        <w:t xml:space="preserve">potrošača </w:t>
      </w:r>
      <w:r w:rsidR="00336066">
        <w:rPr>
          <w:rFonts w:ascii="Arial" w:hAnsi="Arial" w:cs="Arial"/>
        </w:rPr>
        <w:t>Alen Deronjić</w:t>
      </w:r>
      <w:r w:rsidR="00DD7BF1">
        <w:rPr>
          <w:rFonts w:ascii="Arial" w:hAnsi="Arial" w:cs="Arial"/>
        </w:rPr>
        <w:t xml:space="preserve"> </w:t>
      </w:r>
      <w:r w:rsidRPr="006176B5" w:rsidR="006176B5">
        <w:rPr>
          <w:rFonts w:ascii="Arial" w:hAnsi="Arial" w:cs="Arial"/>
        </w:rPr>
        <w:t xml:space="preserve">iz Zagreba, </w:t>
      </w:r>
      <w:r w:rsidRPr="00336066" w:rsidR="00336066">
        <w:rPr>
          <w:rFonts w:ascii="Arial" w:hAnsi="Arial" w:cs="Arial"/>
        </w:rPr>
        <w:t>Ulica Grada Chicaga 9</w:t>
      </w:r>
      <w:r w:rsidRPr="006176B5" w:rsidR="006176B5">
        <w:rPr>
          <w:rFonts w:ascii="Arial" w:hAnsi="Arial" w:cs="Arial"/>
        </w:rPr>
        <w:t xml:space="preserve">, OIB: </w:t>
      </w:r>
      <w:r w:rsidRPr="00336066" w:rsidR="00336066">
        <w:rPr>
          <w:rFonts w:ascii="Arial" w:hAnsi="Arial" w:cs="Arial"/>
        </w:rPr>
        <w:t>27723990019</w:t>
      </w:r>
      <w:r w:rsidRPr="006176B5" w:rsidR="006176B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objavljuje</w:t>
      </w:r>
    </w:p>
    <w:p w:rsidRPr="00D26BEB" w:rsidR="00B04516" w:rsidP="00D26BEB" w:rsidRDefault="00B04516">
      <w:pPr>
        <w:pStyle w:val="Bezproreda"/>
        <w:jc w:val="both"/>
        <w:rPr>
          <w:rFonts w:ascii="Arial" w:hAnsi="Arial" w:cs="Arial"/>
        </w:rPr>
      </w:pPr>
    </w:p>
    <w:p w:rsidRPr="00B04516" w:rsidR="00D26BEB" w:rsidP="00D26BEB" w:rsidRDefault="00B04516">
      <w:pPr>
        <w:pStyle w:val="Bezproreda"/>
        <w:jc w:val="center"/>
        <w:rPr>
          <w:rFonts w:ascii="Arial" w:hAnsi="Arial" w:cs="Arial"/>
          <w:b/>
        </w:rPr>
      </w:pPr>
      <w:r w:rsidRPr="00B04516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OZI</w:t>
      </w:r>
      <w:r w:rsidRPr="00B04516">
        <w:rPr>
          <w:rFonts w:ascii="Arial" w:hAnsi="Arial" w:cs="Arial"/>
          <w:b/>
        </w:rPr>
        <w:t xml:space="preserve">V </w:t>
      </w:r>
      <w:r>
        <w:rPr>
          <w:rFonts w:ascii="Arial" w:hAnsi="Arial" w:cs="Arial"/>
          <w:b/>
        </w:rPr>
        <w:t xml:space="preserve"> ZA  ROČIŠTE</w:t>
      </w:r>
    </w:p>
    <w:p w:rsidRPr="00B04516" w:rsidR="00D26BEB" w:rsidP="00B04516" w:rsidRDefault="00B04516">
      <w:pPr>
        <w:pStyle w:val="Bezproreda"/>
        <w:jc w:val="center"/>
        <w:rPr>
          <w:rFonts w:ascii="Arial" w:hAnsi="Arial" w:cs="Arial"/>
          <w:b/>
        </w:rPr>
      </w:pPr>
      <w:r w:rsidRPr="00B04516">
        <w:rPr>
          <w:rFonts w:ascii="Arial" w:hAnsi="Arial" w:cs="Arial"/>
          <w:b/>
        </w:rPr>
        <w:t>(čl. 74. st. 2. ZSP.)</w:t>
      </w:r>
    </w:p>
    <w:p w:rsidR="00B04516" w:rsidP="00B04516" w:rsidRDefault="00B04516">
      <w:pPr>
        <w:pStyle w:val="Bezproreda"/>
        <w:jc w:val="center"/>
        <w:rPr>
          <w:rFonts w:ascii="Arial" w:hAnsi="Arial" w:cs="Arial"/>
        </w:rPr>
      </w:pPr>
    </w:p>
    <w:p w:rsidRPr="00D26BEB" w:rsidR="00D26BEB" w:rsidP="00B04516" w:rsidRDefault="00B04516">
      <w:pPr>
        <w:pStyle w:val="Bezproreda"/>
        <w:jc w:val="center"/>
        <w:rPr>
          <w:rFonts w:ascii="Arial" w:hAnsi="Arial" w:cs="Arial"/>
          <w:b/>
        </w:rPr>
      </w:pPr>
      <w:r w:rsidRPr="00B04516">
        <w:rPr>
          <w:rFonts w:ascii="Arial" w:hAnsi="Arial" w:cs="Arial"/>
          <w:b/>
        </w:rPr>
        <w:t xml:space="preserve">za dan </w:t>
      </w:r>
      <w:r w:rsidR="00336066">
        <w:rPr>
          <w:rFonts w:ascii="Arial" w:hAnsi="Arial" w:cs="Arial"/>
          <w:b/>
        </w:rPr>
        <w:t>08.10.2025</w:t>
      </w:r>
      <w:r w:rsidRPr="00B04516" w:rsidR="00D26BEB">
        <w:rPr>
          <w:rFonts w:ascii="Arial" w:hAnsi="Arial" w:cs="Arial"/>
          <w:b/>
        </w:rPr>
        <w:t>,</w:t>
      </w:r>
      <w:r w:rsidRPr="00D26BEB" w:rsidR="00D26BEB">
        <w:rPr>
          <w:rFonts w:ascii="Arial" w:hAnsi="Arial" w:cs="Arial"/>
          <w:b/>
        </w:rPr>
        <w:t xml:space="preserve"> s početkom u </w:t>
      </w:r>
      <w:r w:rsidR="00336066">
        <w:rPr>
          <w:rFonts w:ascii="Arial" w:hAnsi="Arial" w:cs="Arial"/>
          <w:b/>
        </w:rPr>
        <w:t>10,00</w:t>
      </w:r>
      <w:r w:rsidR="00721508">
        <w:rPr>
          <w:rFonts w:ascii="Arial" w:hAnsi="Arial" w:cs="Arial"/>
          <w:b/>
        </w:rPr>
        <w:t xml:space="preserve"> </w:t>
      </w:r>
      <w:r w:rsidRPr="00D26BEB" w:rsidR="00D26BEB">
        <w:rPr>
          <w:rFonts w:ascii="Arial" w:hAnsi="Arial" w:cs="Arial"/>
          <w:b/>
        </w:rPr>
        <w:t>sati,</w:t>
      </w:r>
    </w:p>
    <w:p w:rsidRPr="00D26BEB" w:rsidR="00D26BEB" w:rsidP="00B04516" w:rsidRDefault="00D26BEB">
      <w:pPr>
        <w:pStyle w:val="Bezproreda"/>
        <w:jc w:val="center"/>
        <w:rPr>
          <w:rFonts w:ascii="Arial" w:hAnsi="Arial" w:cs="Arial"/>
          <w:b/>
        </w:rPr>
      </w:pPr>
      <w:r w:rsidRPr="00D26BEB">
        <w:rPr>
          <w:rFonts w:ascii="Arial" w:hAnsi="Arial" w:cs="Arial"/>
          <w:b/>
        </w:rPr>
        <w:t xml:space="preserve">kod ovog suda, soba </w:t>
      </w:r>
      <w:r w:rsidR="00721508">
        <w:rPr>
          <w:rFonts w:ascii="Arial" w:hAnsi="Arial" w:cs="Arial"/>
          <w:b/>
        </w:rPr>
        <w:t>206/II</w:t>
      </w:r>
      <w:r w:rsidR="00DD7BF1">
        <w:rPr>
          <w:rFonts w:ascii="Arial" w:hAnsi="Arial" w:cs="Arial"/>
          <w:b/>
        </w:rPr>
        <w:t xml:space="preserve"> </w:t>
      </w:r>
      <w:r w:rsidRPr="00D26BEB">
        <w:rPr>
          <w:rFonts w:ascii="Arial" w:hAnsi="Arial" w:cs="Arial"/>
          <w:b/>
        </w:rPr>
        <w:t>kat</w:t>
      </w:r>
    </w:p>
    <w:p w:rsidRPr="00D26BEB" w:rsidR="00D26BEB" w:rsidP="00B04516" w:rsidRDefault="00D26BEB">
      <w:pPr>
        <w:pStyle w:val="Bezproreda"/>
        <w:jc w:val="center"/>
        <w:rPr>
          <w:rFonts w:ascii="Arial" w:hAnsi="Arial" w:cs="Arial"/>
        </w:rPr>
      </w:pPr>
    </w:p>
    <w:p w:rsidR="00D26BEB" w:rsidP="00D26BEB" w:rsidRDefault="00D26BEB">
      <w:pPr>
        <w:pStyle w:val="Bezproreda"/>
        <w:jc w:val="both"/>
        <w:rPr>
          <w:rFonts w:ascii="Arial" w:hAnsi="Arial" w:cs="Arial"/>
        </w:rPr>
      </w:pPr>
      <w:r w:rsidRPr="00D26BEB">
        <w:rPr>
          <w:rFonts w:ascii="Arial" w:hAnsi="Arial" w:cs="Arial"/>
        </w:rPr>
        <w:t xml:space="preserve">na koje se pozivaju pristupiti potrošač, </w:t>
      </w:r>
      <w:r w:rsidR="006176B5">
        <w:rPr>
          <w:rFonts w:ascii="Arial" w:hAnsi="Arial" w:cs="Arial"/>
        </w:rPr>
        <w:t xml:space="preserve">stečajni </w:t>
      </w:r>
      <w:r w:rsidRPr="00D26BEB">
        <w:rPr>
          <w:rFonts w:ascii="Arial" w:hAnsi="Arial" w:cs="Arial"/>
        </w:rPr>
        <w:t xml:space="preserve">povjerenik </w:t>
      </w:r>
      <w:r w:rsidR="00336066">
        <w:rPr>
          <w:rFonts w:ascii="Arial" w:hAnsi="Arial" w:cs="Arial"/>
        </w:rPr>
        <w:t>Josip Perić</w:t>
      </w:r>
      <w:r w:rsidRPr="00D26BEB">
        <w:rPr>
          <w:rFonts w:ascii="Arial" w:hAnsi="Arial" w:cs="Arial"/>
        </w:rPr>
        <w:t>, svi vjerovnici te drugi eventualni sudionici postupka.</w:t>
      </w:r>
    </w:p>
    <w:p w:rsidRPr="00D26BEB" w:rsidR="00D26BEB" w:rsidP="00D26BEB" w:rsidRDefault="00D26BEB">
      <w:pPr>
        <w:pStyle w:val="Bezproreda"/>
        <w:jc w:val="both"/>
        <w:rPr>
          <w:rFonts w:ascii="Arial" w:hAnsi="Arial" w:cs="Arial"/>
        </w:rPr>
      </w:pPr>
    </w:p>
    <w:p w:rsidRPr="00D26BEB" w:rsidR="00D26BEB" w:rsidP="00D26BEB" w:rsidRDefault="00D26BEB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04516">
        <w:rPr>
          <w:rFonts w:ascii="Arial" w:hAnsi="Arial" w:cs="Arial"/>
        </w:rPr>
        <w:t xml:space="preserve">I / </w:t>
      </w:r>
      <w:r w:rsidRPr="00D26BEB">
        <w:rPr>
          <w:rFonts w:ascii="Arial" w:hAnsi="Arial" w:cs="Arial"/>
        </w:rPr>
        <w:t>Na ročištu će se:</w:t>
      </w:r>
    </w:p>
    <w:p w:rsidRPr="00D26BEB" w:rsidR="00D26BEB" w:rsidP="00D26BEB" w:rsidRDefault="00D26BEB">
      <w:pPr>
        <w:pStyle w:val="Bezproreda"/>
        <w:jc w:val="both"/>
        <w:rPr>
          <w:rFonts w:ascii="Arial" w:hAnsi="Arial" w:cs="Arial"/>
        </w:rPr>
      </w:pPr>
      <w:r w:rsidRPr="00D26BEB">
        <w:rPr>
          <w:rFonts w:ascii="Arial" w:hAnsi="Arial" w:cs="Arial"/>
        </w:rPr>
        <w:t>- pribaviti i raspraviti mišljenje vjerovnika, povjerenika i potrošača u vezi donošenja rješenja o oslobođenju ili uskrati oslobođenja od preostalih obveza nakon iste</w:t>
      </w:r>
      <w:r w:rsidR="00B04516">
        <w:rPr>
          <w:rFonts w:ascii="Arial" w:hAnsi="Arial" w:cs="Arial"/>
        </w:rPr>
        <w:t>ka razdoblja provjere ponašanja</w:t>
      </w:r>
      <w:r w:rsidR="00B04516">
        <w:t xml:space="preserve"> (</w:t>
      </w:r>
      <w:r w:rsidRPr="00B04516" w:rsidR="00B04516">
        <w:rPr>
          <w:rFonts w:ascii="Arial" w:hAnsi="Arial" w:cs="Arial"/>
        </w:rPr>
        <w:t>čl. 74. st. 2. ZSP</w:t>
      </w:r>
      <w:r w:rsidR="00B04516">
        <w:rPr>
          <w:rFonts w:ascii="Arial" w:hAnsi="Arial" w:cs="Arial"/>
        </w:rPr>
        <w:t>)</w:t>
      </w:r>
    </w:p>
    <w:p w:rsidRPr="00D26BEB" w:rsidR="00D26BEB" w:rsidP="00D26BEB" w:rsidRDefault="00D26BEB">
      <w:pPr>
        <w:pStyle w:val="Bezproreda"/>
        <w:rPr>
          <w:rFonts w:ascii="Arial" w:hAnsi="Arial" w:cs="Arial"/>
        </w:rPr>
      </w:pPr>
    </w:p>
    <w:p w:rsidRPr="00D26BEB" w:rsidR="00D26BEB" w:rsidP="00D26BEB" w:rsidRDefault="00D26BEB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A7F4F">
        <w:rPr>
          <w:rFonts w:ascii="Arial" w:hAnsi="Arial" w:cs="Arial"/>
        </w:rPr>
        <w:t>I</w:t>
      </w:r>
      <w:r w:rsidRPr="00D26BEB">
        <w:rPr>
          <w:rFonts w:ascii="Arial" w:hAnsi="Arial" w:cs="Arial"/>
        </w:rPr>
        <w:t>I/ Upozoravaju se vjerovnici na odredbe čl. 74., 75. i 76. Zakona o stečaju potrošača („Narodne novine“ broj: 100/15; dalje ZSP), posebice u dijelovima prema kojima pravo na žalbu protiv rješenja o oslobođenju od preostalih obveza imaju samo vjerovnici koji su predložili sudu donošenje rješenja o uskrati oslobođenja, a koji se prijedlog može podnijeti najkasnije na zakazanom ročištu uz obvezno navođenje razloga za uskratu iz čl. 75. st. 1. ZSP.</w:t>
      </w:r>
    </w:p>
    <w:p w:rsidR="00D26BEB" w:rsidP="00D26BEB" w:rsidRDefault="00D26BEB">
      <w:pPr>
        <w:pStyle w:val="Bezproreda"/>
        <w:rPr>
          <w:rFonts w:ascii="Arial" w:hAnsi="Arial" w:cs="Arial"/>
        </w:rPr>
      </w:pPr>
    </w:p>
    <w:p w:rsidR="00D26BEB" w:rsidP="00D26BEB" w:rsidRDefault="00D26BEB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A7F4F">
        <w:rPr>
          <w:rFonts w:ascii="Arial" w:hAnsi="Arial" w:cs="Arial"/>
        </w:rPr>
        <w:t>III</w:t>
      </w:r>
      <w:r w:rsidRPr="00D26BEB">
        <w:rPr>
          <w:rFonts w:ascii="Arial" w:hAnsi="Arial" w:cs="Arial"/>
        </w:rPr>
        <w:t xml:space="preserve">/ </w:t>
      </w:r>
      <w:r w:rsidR="00B04516">
        <w:rPr>
          <w:rFonts w:ascii="Arial" w:hAnsi="Arial" w:cs="Arial"/>
        </w:rPr>
        <w:t>Poziv se objavljuje</w:t>
      </w:r>
      <w:r w:rsidRPr="00D26BEB">
        <w:rPr>
          <w:rFonts w:ascii="Arial" w:hAnsi="Arial" w:cs="Arial"/>
        </w:rPr>
        <w:t xml:space="preserve"> na mrežnoj stranici e-oglasna ploča sudova za sve sudionike postupka nakon čega će se istekom osmog dana od dana objave pismena smatrati da je dostava obavljena svim sudionicima postupka.</w:t>
      </w:r>
    </w:p>
    <w:p w:rsidR="00D26BEB" w:rsidP="00D26BEB" w:rsidRDefault="00D26BEB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26BEB" w:rsidP="00B04516" w:rsidRDefault="00D26BEB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Zagreb, </w:t>
      </w:r>
      <w:r w:rsidR="00336066">
        <w:rPr>
          <w:rFonts w:ascii="Arial" w:hAnsi="Arial" w:cs="Arial"/>
        </w:rPr>
        <w:t>22. kolovoz 2025.</w:t>
      </w:r>
    </w:p>
    <w:p w:rsidRPr="00D26BEB" w:rsidR="00D26BEB" w:rsidP="00D26BEB" w:rsidRDefault="00D26BEB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Sutkinja</w:t>
      </w:r>
      <w:r w:rsidRPr="00D26BEB">
        <w:rPr>
          <w:rFonts w:ascii="Arial" w:hAnsi="Arial" w:cs="Arial"/>
        </w:rPr>
        <w:t>:</w:t>
      </w:r>
    </w:p>
    <w:p w:rsidR="00D26BEB" w:rsidP="00D26BEB" w:rsidRDefault="00721508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DD7BF1">
        <w:rPr>
          <w:rFonts w:ascii="Arial" w:hAnsi="Arial" w:cs="Arial"/>
        </w:rPr>
        <w:t xml:space="preserve">                                                                                                        </w:t>
      </w:r>
      <w:r>
        <w:rPr>
          <w:rFonts w:ascii="Arial" w:hAnsi="Arial" w:cs="Arial"/>
        </w:rPr>
        <w:t>Iva Tisanić Vilček</w:t>
      </w:r>
    </w:p>
    <w:p w:rsidRPr="00D26BEB" w:rsidR="00D26BEB" w:rsidP="00D26BEB" w:rsidRDefault="00D26BEB">
      <w:pPr>
        <w:pStyle w:val="Bezproreda"/>
        <w:rPr>
          <w:rFonts w:ascii="Arial" w:hAnsi="Arial" w:cs="Arial"/>
        </w:rPr>
      </w:pPr>
      <w:r w:rsidRPr="00D26BEB">
        <w:rPr>
          <w:rFonts w:ascii="Arial" w:hAnsi="Arial" w:cs="Arial"/>
        </w:rPr>
        <w:t>DNA:</w:t>
      </w:r>
    </w:p>
    <w:p w:rsidR="00B04516" w:rsidP="00D26BEB" w:rsidRDefault="00D26BEB">
      <w:pPr>
        <w:pStyle w:val="Bezproreda"/>
        <w:rPr>
          <w:rFonts w:ascii="Arial" w:hAnsi="Arial" w:cs="Arial"/>
        </w:rPr>
      </w:pPr>
      <w:r w:rsidRPr="00D26BEB">
        <w:rPr>
          <w:rFonts w:ascii="Arial" w:hAnsi="Arial" w:cs="Arial"/>
        </w:rPr>
        <w:t>1. SVIM SUDIONICI</w:t>
      </w:r>
      <w:r w:rsidR="00B04516">
        <w:rPr>
          <w:rFonts w:ascii="Arial" w:hAnsi="Arial" w:cs="Arial"/>
        </w:rPr>
        <w:t>MA POSTUPKA – e-Oglasna ploča</w:t>
      </w:r>
      <w:r w:rsidRPr="00D26BEB">
        <w:rPr>
          <w:rFonts w:ascii="Arial" w:hAnsi="Arial" w:cs="Arial"/>
        </w:rPr>
        <w:t xml:space="preserve"> </w:t>
      </w:r>
      <w:r w:rsidR="00B04516">
        <w:rPr>
          <w:rFonts w:ascii="Arial" w:hAnsi="Arial" w:cs="Arial"/>
        </w:rPr>
        <w:t>suda</w:t>
      </w:r>
    </w:p>
    <w:p w:rsidRPr="00D26BEB" w:rsidR="00D26BEB" w:rsidP="00D26BEB" w:rsidRDefault="00D26BEB">
      <w:pPr>
        <w:pStyle w:val="Bezproreda"/>
        <w:rPr>
          <w:rFonts w:ascii="Arial" w:hAnsi="Arial" w:cs="Arial"/>
        </w:rPr>
      </w:pPr>
      <w:r w:rsidRPr="00D26BEB">
        <w:rPr>
          <w:rFonts w:ascii="Arial" w:hAnsi="Arial" w:cs="Arial"/>
        </w:rPr>
        <w:t xml:space="preserve">2. povjerenik </w:t>
      </w:r>
    </w:p>
    <w:p w:rsidR="00B04516" w:rsidP="00B04516" w:rsidRDefault="00B04516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3. potrošač </w:t>
      </w:r>
    </w:p>
    <w:p w:rsidRPr="00B04516" w:rsidR="00B04516" w:rsidP="00B04516" w:rsidRDefault="00B04516">
      <w:pPr>
        <w:tabs>
          <w:tab w:val="left" w:pos="7490"/>
        </w:tabs>
        <w:spacing w:after="0"/>
        <w:jc w:val="right"/>
        <w:rPr>
          <w:rFonts w:ascii="Arial" w:hAnsi="Arial" w:cs="Arial"/>
        </w:rPr>
      </w:pPr>
    </w:p>
    <w:sectPr w:rsidRPr="00B04516" w:rsidR="00B04516" w:rsidSect="002E11F5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B2C43" w:rsidP="002E11F5" w:rsidRDefault="008B2C43">
      <w:pPr>
        <w:spacing w:after="0"/>
      </w:pPr>
      <w:r>
        <w:separator/>
      </w:r>
    </w:p>
  </w:endnote>
  <w:endnote w:type="continuationSeparator" w:id="0">
    <w:p w:rsidR="008B2C43" w:rsidP="002E11F5" w:rsidRDefault="008B2C43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B2C43" w:rsidP="002E11F5" w:rsidRDefault="008B2C43">
      <w:pPr>
        <w:spacing w:after="0"/>
      </w:pPr>
      <w:r>
        <w:separator/>
      </w:r>
    </w:p>
  </w:footnote>
  <w:footnote w:type="continuationSeparator" w:id="0">
    <w:p w:rsidR="008B2C43" w:rsidP="002E11F5" w:rsidRDefault="008B2C43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495303331"/>
      <w:docPartObj>
        <w:docPartGallery w:val="Page Numbers (Top of Page)"/>
        <w:docPartUnique/>
      </w:docPartObj>
    </w:sdtPr>
    <w:sdtEndPr/>
    <w:sdtContent>
      <w:p w:rsidRPr="00D05D7F" w:rsidR="00A10131" w:rsidP="00A10131" w:rsidRDefault="00A10131">
        <w:pPr>
          <w:pStyle w:val="Zaglavlje"/>
          <w:jc w:val="right"/>
          <w:rPr>
            <w:rFonts w:ascii="Arial" w:hAnsi="Arial" w:cs="Arial"/>
          </w:rPr>
        </w:pPr>
        <w:r w:rsidRPr="00D05D7F">
          <w:rPr>
            <w:rFonts w:ascii="Arial" w:hAnsi="Arial" w:cs="Arial"/>
          </w:rPr>
          <w:t xml:space="preserve">        Poslovni broj: 9 Sp-</w:t>
        </w:r>
      </w:p>
      <w:p w:rsidRPr="00D05D7F" w:rsidR="002E11F5" w:rsidP="00A10131" w:rsidRDefault="00542C33">
        <w:pPr>
          <w:pStyle w:val="Zaglavlje"/>
          <w:jc w:val="center"/>
          <w:rPr>
            <w:rFonts w:ascii="Arial" w:hAnsi="Arial" w:cs="Arial"/>
          </w:rPr>
        </w:pPr>
        <w:r w:rsidRPr="00D05D7F">
          <w:rPr>
            <w:rFonts w:ascii="Arial" w:hAnsi="Arial" w:cs="Arial"/>
          </w:rPr>
          <w:t xml:space="preserve">- </w:t>
        </w:r>
        <w:r w:rsidRPr="00D05D7F" w:rsidR="002E11F5">
          <w:rPr>
            <w:rFonts w:ascii="Arial" w:hAnsi="Arial" w:cs="Arial"/>
          </w:rPr>
          <w:fldChar w:fldCharType="begin"/>
        </w:r>
        <w:r w:rsidRPr="00D05D7F" w:rsidR="002E11F5">
          <w:rPr>
            <w:rFonts w:ascii="Arial" w:hAnsi="Arial" w:cs="Arial"/>
          </w:rPr>
          <w:instrText>PAGE   \* MERGEFORMAT</w:instrText>
        </w:r>
        <w:r w:rsidRPr="00D05D7F" w:rsidR="002E11F5">
          <w:rPr>
            <w:rFonts w:ascii="Arial" w:hAnsi="Arial" w:cs="Arial"/>
          </w:rPr>
          <w:fldChar w:fldCharType="separate"/>
        </w:r>
        <w:r w:rsidR="006176B5">
          <w:rPr>
            <w:rFonts w:ascii="Arial" w:hAnsi="Arial" w:cs="Arial"/>
            <w:noProof/>
          </w:rPr>
          <w:t>2</w:t>
        </w:r>
        <w:r w:rsidRPr="00D05D7F" w:rsidR="002E11F5">
          <w:rPr>
            <w:rFonts w:ascii="Arial" w:hAnsi="Arial" w:cs="Arial"/>
          </w:rPr>
          <w:fldChar w:fldCharType="end"/>
        </w:r>
        <w:r w:rsidRPr="00D05D7F">
          <w:rPr>
            <w:rFonts w:ascii="Arial" w:hAnsi="Arial" w:cs="Arial"/>
          </w:rPr>
          <w:t xml:space="preserve"> -</w:t>
        </w:r>
      </w:p>
    </w:sdtContent>
  </w:sdt>
  <w:p w:rsidR="002E11F5" w:rsidP="002E11F5" w:rsidRDefault="002E11F5">
    <w:pPr>
      <w:pStyle w:val="Zaglavlje"/>
      <w:tabs>
        <w:tab w:val="clear" w:pos="4536"/>
        <w:tab w:val="clear" w:pos="9072"/>
        <w:tab w:val="left" w:pos="5480"/>
      </w:tabs>
    </w:pPr>
    <w:r>
      <w:tab/>
    </w:r>
    <w:r>
      <w:tab/>
      <w:t xml:space="preserve">          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EC9"/>
    <w:rsid w:val="00016319"/>
    <w:rsid w:val="0009238F"/>
    <w:rsid w:val="000D4886"/>
    <w:rsid w:val="000E2F02"/>
    <w:rsid w:val="000F374A"/>
    <w:rsid w:val="001434C5"/>
    <w:rsid w:val="0019269F"/>
    <w:rsid w:val="00196113"/>
    <w:rsid w:val="001B1FB0"/>
    <w:rsid w:val="001C6EC9"/>
    <w:rsid w:val="001C7EA7"/>
    <w:rsid w:val="001F27D5"/>
    <w:rsid w:val="001F32D1"/>
    <w:rsid w:val="00203A85"/>
    <w:rsid w:val="00205157"/>
    <w:rsid w:val="00232F21"/>
    <w:rsid w:val="00234ECB"/>
    <w:rsid w:val="0029467D"/>
    <w:rsid w:val="002B7B52"/>
    <w:rsid w:val="002E11F5"/>
    <w:rsid w:val="00302438"/>
    <w:rsid w:val="00305E1F"/>
    <w:rsid w:val="00336066"/>
    <w:rsid w:val="00383C28"/>
    <w:rsid w:val="003A4EA8"/>
    <w:rsid w:val="00463FA7"/>
    <w:rsid w:val="00464F03"/>
    <w:rsid w:val="0047203C"/>
    <w:rsid w:val="004B3529"/>
    <w:rsid w:val="00511881"/>
    <w:rsid w:val="00542C33"/>
    <w:rsid w:val="005C4738"/>
    <w:rsid w:val="006176B5"/>
    <w:rsid w:val="006912A1"/>
    <w:rsid w:val="006C3DF3"/>
    <w:rsid w:val="006D45FD"/>
    <w:rsid w:val="006F2490"/>
    <w:rsid w:val="00721508"/>
    <w:rsid w:val="00760ED3"/>
    <w:rsid w:val="00775EEC"/>
    <w:rsid w:val="0078126F"/>
    <w:rsid w:val="007973B1"/>
    <w:rsid w:val="007A70E7"/>
    <w:rsid w:val="007B2204"/>
    <w:rsid w:val="007C584A"/>
    <w:rsid w:val="007D3805"/>
    <w:rsid w:val="00887F37"/>
    <w:rsid w:val="00890F22"/>
    <w:rsid w:val="00891345"/>
    <w:rsid w:val="00896E51"/>
    <w:rsid w:val="008A6DE0"/>
    <w:rsid w:val="008A7F4F"/>
    <w:rsid w:val="008B2C43"/>
    <w:rsid w:val="008C1FB1"/>
    <w:rsid w:val="008D48B9"/>
    <w:rsid w:val="008F6181"/>
    <w:rsid w:val="009009E9"/>
    <w:rsid w:val="009257F8"/>
    <w:rsid w:val="00940F5F"/>
    <w:rsid w:val="009A382E"/>
    <w:rsid w:val="009B287C"/>
    <w:rsid w:val="009C5CC1"/>
    <w:rsid w:val="00A10131"/>
    <w:rsid w:val="00A1663E"/>
    <w:rsid w:val="00A24D4A"/>
    <w:rsid w:val="00A35416"/>
    <w:rsid w:val="00AD2042"/>
    <w:rsid w:val="00AD5562"/>
    <w:rsid w:val="00B04516"/>
    <w:rsid w:val="00B31AA2"/>
    <w:rsid w:val="00BD0C1D"/>
    <w:rsid w:val="00C17713"/>
    <w:rsid w:val="00C67C46"/>
    <w:rsid w:val="00C87B45"/>
    <w:rsid w:val="00CA28BC"/>
    <w:rsid w:val="00CA45AB"/>
    <w:rsid w:val="00CB6341"/>
    <w:rsid w:val="00CD5092"/>
    <w:rsid w:val="00CF3720"/>
    <w:rsid w:val="00D05D7F"/>
    <w:rsid w:val="00D1300D"/>
    <w:rsid w:val="00D26BEB"/>
    <w:rsid w:val="00D349FF"/>
    <w:rsid w:val="00D5540E"/>
    <w:rsid w:val="00D5658F"/>
    <w:rsid w:val="00DB62EA"/>
    <w:rsid w:val="00DD7BF1"/>
    <w:rsid w:val="00DE1547"/>
    <w:rsid w:val="00DF2B22"/>
    <w:rsid w:val="00E15448"/>
    <w:rsid w:val="00E51CA4"/>
    <w:rsid w:val="00E54287"/>
    <w:rsid w:val="00E9732A"/>
    <w:rsid w:val="00ED6AFE"/>
    <w:rsid w:val="00F11B64"/>
    <w:rsid w:val="00F235C0"/>
    <w:rsid w:val="00F3195E"/>
    <w:rsid w:val="00F3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660FF7A0-9236-416A-8C1B-304316A4F76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4"/>
        <w:lang w:val="hr-HR" w:eastAsia="en-US" w:bidi="ar-SA"/>
      </w:rPr>
    </w:rPrDefault>
    <w:pPrDefault>
      <w:pPr>
        <w:spacing w:after="200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F37094"/>
    <w:pPr>
      <w:spacing w:after="0"/>
    </w:pPr>
  </w:style>
  <w:style w:type="paragraph" w:styleId="Zaglavlje">
    <w:name w:val="header"/>
    <w:basedOn w:val="Normal"/>
    <w:link w:val="ZaglavljeChar"/>
    <w:uiPriority w:val="99"/>
    <w:unhideWhenUsed/>
    <w:rsid w:val="002E11F5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2E11F5"/>
  </w:style>
  <w:style w:type="paragraph" w:styleId="Podnoje">
    <w:name w:val="footer"/>
    <w:basedOn w:val="Normal"/>
    <w:link w:val="PodnojeChar"/>
    <w:uiPriority w:val="99"/>
    <w:unhideWhenUsed/>
    <w:rsid w:val="002E11F5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2E11F5"/>
  </w:style>
  <w:style w:type="character" w:styleId="Tekstrezerviranogmjesta">
    <w:name w:val="Placeholder Text"/>
    <w:basedOn w:val="Zadanifontodlomka"/>
    <w:uiPriority w:val="99"/>
    <w:semiHidden/>
    <w:rsid w:val="00760ED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0ED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0ED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0ED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0ED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90F22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90F22"/>
    <w:rPr>
      <w:rFonts w:ascii="Tahoma" w:hAnsi="Tahoma" w:cs="Tahoma"/>
      <w:sz w:val="16"/>
      <w:szCs w:val="16"/>
    </w:rPr>
  </w:style>
  <w:style w:type="paragraph" w:styleId="Default" w:customStyle="true">
    <w:name w:val="Default"/>
    <w:rsid w:val="00C67C46"/>
    <w:pPr>
      <w:autoSpaceDE w:val="false"/>
      <w:autoSpaceDN w:val="false"/>
      <w:adjustRightInd w:val="false"/>
      <w:spacing w:after="0"/>
    </w:pPr>
    <w:rPr>
      <w:rFonts w:ascii="Arial" w:hAnsi="Arial" w:cs="Arial"/>
      <w:color w:val="00000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Domagojeva 14</izvorni_sadrzaj>
    <derivirana_varijabla naziv="DomainObject.UcesnikSudskeRadnje.Adresa.UlicaIKBR_1">Domagojeva 14</derivirana_varijabla>
  </DomainObject.UcesnikSudskeRadnje.Adresa.UlicaIKBR>
  <DomainObject.UcesnikSudskeRadnje.Naziv>
    <izvorni_sadrzaj>Vesna Pažin</izvorni_sadrzaj>
    <derivirana_varijabla naziv="DomainObject.UcesnikSudskeRadnje.Naziv_1">Vesna Pažin</derivirana_varijabla>
  </DomainObject.UcesnikSudskeRadnje.Naziv>
  <DomainObject.UcesnikSudskeRadnje.SudskaRadnja.Prostorija.Naziv>
    <izvorni_sadrzaj>Sudnica</izvorni_sadrzaj>
    <derivirana_varijabla naziv="DomainObject.UcesnikSudskeRadnje.SudskaRadnja.Prostorija.Naziv_1">Sudnica</derivirana_varijabla>
  </DomainObject.UcesnikSudskeRadnje.SudskaRadnja.Prostorija.Naziv>
  <DomainObject.UcesnikSudskeRadnje.SudskaRadnja.Prostorija.Oznaka>
    <izvorni_sadrzaj>100 A</izvorni_sadrzaj>
    <derivirana_varijabla naziv="DomainObject.UcesnikSudskeRadnje.SudskaRadnja.Prostorija.Oznaka_1">100 A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siječnja 2017.</izvorni_sadrzaj>
    <derivirana_varijabla naziv="DomainObject.UcesnikSudskeRadnje.SudskaRadnja.PlaniraniZavrsetakDatum_1">13. siječnja 2017.</derivirana_varijabla>
  </DomainObject.UcesnikSudskeRadnje.SudskaRadnja.PlaniraniZavrsetakDatum>
  <DomainObject.UcesnikSudskeRadnje.SudskaRadnja.PlaniraniPocetakDatum>
    <izvorni_sadrzaj>13. siječnja 2017.</izvorni_sadrzaj>
    <derivirana_varijabla naziv="DomainObject.UcesnikSudskeRadnje.SudskaRadnja.PlaniraniPocetakDatum_1">13.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08:45</izvorni_sadrzaj>
    <derivirana_varijabla naziv="DomainObject.UcesnikSudskeRadnje.SudskaRadnja.PlaniraniPocetakVrijeme_1">08:45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Sp-30/2016</izvorni_sadrzaj>
    <derivirana_varijabla naziv="DomainObject.Predmet.OznakaBroj_1">Sp-30/2016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Pažin</izvorni_sadrzaj>
    <derivirana_varijabla naziv="DomainObject.Predmet.StrankaFormated_1">  Vesna Pažin</derivirana_varijabla>
  </DomainObject.Predmet.StrankaFormated>
  <DomainObject.Predmet.StrankaFormatedOIB>
    <izvorni_sadrzaj>  Vesna Pažin, OIB 55830507744</izvorni_sadrzaj>
    <derivirana_varijabla naziv="DomainObject.Predmet.StrankaFormatedOIB_1">  Vesna Pažin, OIB 55830507744</derivirana_varijabla>
  </DomainObject.Predmet.StrankaFormatedOIB>
  <DomainObject.Predmet.StrankaFormatedWithAdress>
    <izvorni_sadrzaj> Vesna Pažin, Domagojeva 14, 10000 Zagreb</izvorni_sadrzaj>
    <derivirana_varijabla naziv="DomainObject.Predmet.StrankaFormatedWithAdress_1"> Vesna Pažin, Domagojeva 14, 10000 Zagreb</derivirana_varijabla>
  </DomainObject.Predmet.StrankaFormatedWithAdress>
  <DomainObject.Predmet.StrankaFormatedWithAdressOIB>
    <izvorni_sadrzaj> Vesna Pažin, OIB 55830507744, Domagojeva 14, 10000 Zagreb</izvorni_sadrzaj>
    <derivirana_varijabla naziv="DomainObject.Predmet.StrankaFormatedWithAdressOIB_1"> Vesna Pažin, OIB 55830507744, Domagojeva 14, 10000 Zagreb</derivirana_varijabla>
  </DomainObject.Predmet.StrankaFormatedWithAdressOIB>
  <DomainObject.Predmet.StrankaWithAdress>
    <izvorni_sadrzaj>Vesna Pažin Domagojeva 14,10000 Zagreb</izvorni_sadrzaj>
    <derivirana_varijabla naziv="DomainObject.Predmet.StrankaWithAdress_1">Vesna Pažin Domagojeva 14,10000 Zagreb</derivirana_varijabla>
  </DomainObject.Predmet.StrankaWithAdress>
  <DomainObject.Predmet.StrankaWithAdressOIB>
    <izvorni_sadrzaj>Vesna Pažin, OIB 55830507744, Domagojeva 14,10000 Zagreb</izvorni_sadrzaj>
    <derivirana_varijabla naziv="DomainObject.Predmet.StrankaWithAdressOIB_1">Vesna Pažin, OIB 55830507744, Domagojeva 14,10000 Zagreb</derivirana_varijabla>
  </DomainObject.Predmet.StrankaWithAdressOIB>
  <DomainObject.Predmet.StrankaNazivFormated>
    <izvorni_sadrzaj>Vesna Pažin</izvorni_sadrzaj>
    <derivirana_varijabla naziv="DomainObject.Predmet.StrankaNazivFormated_1">Vesna Pažin</derivirana_varijabla>
  </DomainObject.Predmet.StrankaNazivFormated>
  <DomainObject.Predmet.StrankaNazivFormatedOIB>
    <izvorni_sadrzaj>Vesna Pažin, OIB 55830507744</izvorni_sadrzaj>
    <derivirana_varijabla naziv="DomainObject.Predmet.StrankaNazivFormatedOIB_1">Vesna Pažin, OIB 55830507744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Vesna Pažin</item>
    </izvorni_sadrzaj>
    <derivirana_varijabla naziv="DomainObject.Predmet.StrankaListFormated_1">
      <item>Vesna Pažin</item>
    </derivirana_varijabla>
  </DomainObject.Predmet.StrankaListFormated>
  <DomainObject.Predmet.StrankaListFormatedOIB>
    <izvorni_sadrzaj>
      <item>Vesna Pažin, OIB 55830507744</item>
    </izvorni_sadrzaj>
    <derivirana_varijabla naziv="DomainObject.Predmet.StrankaListFormatedOIB_1">
      <item>Vesna Pažin, OIB 55830507744</item>
    </derivirana_varijabla>
  </DomainObject.Predmet.StrankaListFormatedOIB>
  <DomainObject.Predmet.StrankaListFormatedWithAdress>
    <izvorni_sadrzaj>
      <item>Vesna Pažin, Domagojeva 14, 10000 Zagreb</item>
    </izvorni_sadrzaj>
    <derivirana_varijabla naziv="DomainObject.Predmet.StrankaListFormatedWithAdress_1">
      <item>Vesna Pažin, Domagojeva 14, 10000 Zagreb</item>
    </derivirana_varijabla>
  </DomainObject.Predmet.StrankaListFormatedWithAdress>
  <DomainObject.Predmet.StrankaListFormatedWithAdressOIB>
    <izvorni_sadrzaj>
      <item>Vesna Pažin, OIB 55830507744, Domagojeva 14, 10000 Zagreb</item>
    </izvorni_sadrzaj>
    <derivirana_varijabla naziv="DomainObject.Predmet.StrankaListFormatedWithAdressOIB_1">
      <item>Vesna Pažin, OIB 55830507744, Domagojeva 14, 10000 Zagreb</item>
    </derivirana_varijabla>
  </DomainObject.Predmet.StrankaListFormatedWithAdressOIB>
  <DomainObject.Predmet.StrankaListNazivFormated>
    <izvorni_sadrzaj>
      <item>Vesna Pažin</item>
    </izvorni_sadrzaj>
    <derivirana_varijabla naziv="DomainObject.Predmet.StrankaListNazivFormated_1">
      <item>Vesna Pažin</item>
    </derivirana_varijabla>
  </DomainObject.Predmet.StrankaListNazivFormated>
  <DomainObject.Predmet.StrankaListNazivFormatedOIB>
    <izvorni_sadrzaj>
      <item>Vesna Pažin, OIB 55830507744</item>
    </izvorni_sadrzaj>
    <derivirana_varijabla naziv="DomainObject.Predmet.StrankaListNazivFormatedOIB_1">
      <item>Vesna Pažin, OIB 55830507744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Pažin</izvorni_sadrzaj>
    <derivirana_varijabla naziv="DomainObject.Predmet.StrankaIDrugi_1">Vesna Pažin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Pažin, OIB 55830507744, Domagojeva 14, 10000 Zagreb</izvorni_sadrzaj>
    <derivirana_varijabla naziv="DomainObject.Predmet.StrankaIDrugiAdressOIB_1">Vesna Pažin, OIB 55830507744, Domagojeva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Pažin</item>
    </izvorni_sadrzaj>
    <derivirana_varijabla naziv="DomainObject.Predmet.SudioniciListNaziv_1">
      <item>Vesna Pažin</item>
    </derivirana_varijabla>
  </DomainObject.Predmet.SudioniciListNaziv>
  <DomainObject.Predmet.SudioniciListAdressOIB>
    <izvorni_sadrzaj>
      <item>Vesna Pažin, OIB 55830507744, Domagojeva 14,10000 Zagreb</item>
    </izvorni_sadrzaj>
    <derivirana_varijabla naziv="DomainObject.Predmet.SudioniciListAdressOIB_1">
      <item>Vesna Pažin, OIB 55830507744, Domagojeva 14,10000 Zagreb</item>
    </derivirana_varijabla>
  </DomainObject.Predmet.SudioniciListAdressOIB>
  <DomainObject.UcesnikSudskeRadnje.NazivFormated>
    <izvorni_sadrzaj>Vesna Pažin, OIB 55830507744, Domagojeva 14,10000 Zagreb</izvorni_sadrzaj>
    <derivirana_varijabla naziv="DomainObject.UcesnikSudskeRadnje.NazivFormated_1">Vesna Pažin, OIB 55830507744, Domagojeva 14,10000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55830507744</item>
    </izvorni_sadrzaj>
    <derivirana_varijabla naziv="DomainObject.Predmet.SudioniciListNazivOIB_1">
      <item>, OIB 55830507744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245</properties:Words>
  <properties:Characters>1360</properties:Characters>
  <properties:Lines>45</properties:Lines>
  <properties:Paragraphs>21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2025-08-22T06:14:00Z</dcterms:created>
  <dc:creator>Katarina Božić</dc:creator>
  <cp:lastModifiedBy>Lidija Jandrijević</cp:lastModifiedBy>
  <cp:lastPrinted>2025-08-22T06:14:00Z</cp:lastPrinted>
  <dcterms:modified xmlns:xsi="http://www.w3.org/2001/XMLSchema-instance" xsi:type="dcterms:W3CDTF">2025-08-22T06:15:00Z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Ostalo (Sp-142-17 Poziv završno ročište - (čl. 74.st.2. ZSP).docx)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