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f55f" w14:paraId="2daf55f" w:rsidRDefault="00A40C3F" w:rsidR="00A40C3F">
      <w:pPr>
        <w:pStyle w:val="Tijeloteksta"/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                                            </w:t>
      </w:r>
    </w:p>
    <w:p w:rsidRDefault="00BD0BF2" w:rsidP="00A40C3F" w:rsidR="002C2053">
      <w:pPr>
        <w:pStyle w:val="Tijeloteksta"/>
        <w:ind w:firstLine="708"/>
      </w:pPr>
      <w:r>
        <w:t xml:space="preserve">U </w:t>
      </w:r>
      <w:r w:rsidR="002C2053">
        <w:t xml:space="preserve">stečajnom postupku </w:t>
      </w:r>
      <w:r w:rsidR="005369C7">
        <w:t xml:space="preserve">nad stečajnim dužnikom </w:t>
      </w:r>
      <w:r w:rsidR="002C2053">
        <w:t xml:space="preserve"> </w:t>
      </w:r>
      <w:r w:rsidR="0034472C">
        <w:t xml:space="preserve">METEOR GRUPA d.o.o. u stečaju, Varaždin, </w:t>
      </w:r>
      <w:proofErr w:type="spellStart"/>
      <w:r w:rsidR="0034472C">
        <w:t>Optujska</w:t>
      </w:r>
      <w:proofErr w:type="spellEnd"/>
      <w:r w:rsidR="0034472C">
        <w:t xml:space="preserve"> 12, OIB: 09637080512, </w:t>
      </w:r>
      <w:r>
        <w:t xml:space="preserve"> stečajna upraviteljica </w:t>
      </w:r>
      <w:r w:rsidR="0034472C">
        <w:t>na temelju</w:t>
      </w:r>
      <w:r>
        <w:t xml:space="preserve"> suglasnosti odbora vjerovnika od 22. prosinca 2016. godine</w:t>
      </w:r>
    </w:p>
    <w:p w:rsidRDefault="00BD0BF2" w:rsidP="00A40C3F" w:rsidR="00BD0BF2">
      <w:pPr>
        <w:pStyle w:val="Tijeloteksta"/>
        <w:ind w:firstLine="708"/>
      </w:pPr>
    </w:p>
    <w:p w:rsidRDefault="000E5A89" w:rsidP="00BD0BF2" w:rsidR="00BD0BF2" w:rsidRPr="00BD0BF2">
      <w:pPr>
        <w:pStyle w:val="Tijeloteksta"/>
        <w:ind w:firstLine="708"/>
        <w:jc w:val="center"/>
        <w:rPr>
          <w:b/>
        </w:rPr>
      </w:pPr>
      <w:r>
        <w:rPr>
          <w:b/>
        </w:rPr>
        <w:t xml:space="preserve">OBJAVLJUJE </w:t>
      </w:r>
      <w:r w:rsidR="008558E4">
        <w:rPr>
          <w:b/>
        </w:rPr>
        <w:t>1</w:t>
      </w:r>
      <w:r w:rsidR="006B4592">
        <w:rPr>
          <w:b/>
        </w:rPr>
        <w:t>2</w:t>
      </w:r>
      <w:r w:rsidR="00BD0BF2" w:rsidRPr="00BD0BF2">
        <w:rPr>
          <w:b/>
        </w:rPr>
        <w:t>. PRODAJU NEKRETNINA</w:t>
      </w:r>
    </w:p>
    <w:p w:rsidRDefault="00BD0BF2" w:rsidP="00BD0BF2" w:rsidR="00BD0BF2" w:rsidRPr="00BD0BF2">
      <w:pPr>
        <w:pStyle w:val="Tijeloteksta"/>
        <w:ind w:firstLine="708"/>
        <w:jc w:val="center"/>
        <w:rPr>
          <w:b/>
        </w:rPr>
      </w:pPr>
      <w:r w:rsidRPr="00BD0BF2">
        <w:rPr>
          <w:b/>
        </w:rPr>
        <w:t>PRIKUPLJANJEM PISANIH PONUDA</w:t>
      </w:r>
    </w:p>
    <w:p w:rsidRDefault="002C2053" w:rsidR="002C2053">
      <w:pPr>
        <w:jc w:val="both"/>
      </w:pPr>
    </w:p>
    <w:p w:rsidRDefault="00554952" w:rsidR="00554952">
      <w:pPr>
        <w:jc w:val="center"/>
        <w:rPr>
          <w:b/>
          <w:bCs/>
        </w:rPr>
      </w:pPr>
    </w:p>
    <w:p w:rsidRDefault="001577C6" w:rsidP="001577C6" w:rsidR="001577C6">
      <w:pPr>
        <w:ind w:firstLine="360"/>
        <w:jc w:val="both"/>
      </w:pPr>
      <w:r>
        <w:t>I</w:t>
      </w:r>
      <w:r w:rsidR="00BD0BF2">
        <w:t>. Predmet prodaje su slijedeće nekretnine u vlasništvu stečajnog dužnika:</w:t>
      </w:r>
      <w:r>
        <w:t xml:space="preserve"> </w:t>
      </w:r>
    </w:p>
    <w:p w:rsidRDefault="001577C6" w:rsidP="001577C6" w:rsidR="001577C6">
      <w:pPr>
        <w:jc w:val="both"/>
      </w:pP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297  oranica u </w:t>
      </w:r>
      <w:proofErr w:type="spellStart"/>
      <w:r>
        <w:t>Polevčici</w:t>
      </w:r>
      <w:proofErr w:type="spellEnd"/>
      <w:r>
        <w:t xml:space="preserve"> površine 856 </w:t>
      </w:r>
      <w:proofErr w:type="spellStart"/>
      <w:r>
        <w:t>čhv</w:t>
      </w:r>
      <w:proofErr w:type="spellEnd"/>
      <w:r>
        <w:t xml:space="preserve">, upisana u z.k.ul. 1989 k.o. </w:t>
      </w:r>
      <w:proofErr w:type="spellStart"/>
      <w:r>
        <w:t>Kneginec</w:t>
      </w:r>
      <w:proofErr w:type="spellEnd"/>
      <w:r>
        <w:t xml:space="preserve">, suvlasnički udio  1/2, po početnoj </w:t>
      </w:r>
      <w:r w:rsidR="0075701D">
        <w:t xml:space="preserve">cijeni </w:t>
      </w:r>
      <w:r>
        <w:t xml:space="preserve">u iznosu od </w:t>
      </w:r>
      <w:r w:rsidR="00E30DE7">
        <w:t>2</w:t>
      </w:r>
      <w:r w:rsidR="006B4592">
        <w:t>1.298,00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9151/1  oranica za Sv. Anom površine </w:t>
      </w:r>
      <w:smartTag w:element="metricconverter" w:uri="urn:schemas-microsoft-com:office:smarttags">
        <w:smartTagPr>
          <w:attr w:val="1776 m2" w:name="ProductID"/>
        </w:smartTagPr>
        <w:r>
          <w:t>1776 m2</w:t>
        </w:r>
      </w:smartTag>
      <w:r>
        <w:t>, upisana u z.k.ul. 13414 k.o. Varaždin ( u osnivanju ), udio 1/</w:t>
      </w:r>
      <w:proofErr w:type="spellStart"/>
      <w:r>
        <w:t>1</w:t>
      </w:r>
      <w:proofErr w:type="spellEnd"/>
      <w:r>
        <w:t>, po početnoj cijeni u iznosu od</w:t>
      </w:r>
      <w:r w:rsidR="00EB40EA">
        <w:t xml:space="preserve"> </w:t>
      </w:r>
      <w:r w:rsidR="006B4592">
        <w:t>192.697,00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nekretnine </w:t>
      </w:r>
      <w:proofErr w:type="spellStart"/>
      <w:r>
        <w:t>čkbr</w:t>
      </w:r>
      <w:proofErr w:type="spellEnd"/>
      <w:r>
        <w:t xml:space="preserve">. 5190 oranica Rakovica površine </w:t>
      </w:r>
      <w:smartTag w:element="metricconverter" w:uri="urn:schemas-microsoft-com:office:smarttags">
        <w:smartTagPr>
          <w:attr w:val="2893 m2" w:name="ProductID"/>
        </w:smartTagPr>
        <w:r>
          <w:t>2893 m2</w:t>
        </w:r>
      </w:smartTag>
      <w:r>
        <w:t xml:space="preserve"> i </w:t>
      </w:r>
      <w:proofErr w:type="spellStart"/>
      <w:r>
        <w:t>čkbr</w:t>
      </w:r>
      <w:proofErr w:type="spellEnd"/>
      <w:r>
        <w:t xml:space="preserve">. 5227 oranica Beli kipi površine </w:t>
      </w:r>
      <w:smartTag w:element="metricconverter" w:uri="urn:schemas-microsoft-com:office:smarttags">
        <w:smartTagPr>
          <w:attr w:val="2942 m2" w:name="ProductID"/>
        </w:smartTagPr>
        <w:r>
          <w:t>2942 m2</w:t>
        </w:r>
      </w:smartTag>
      <w:r>
        <w:t>, upisane u z.k.ul. 8642 k.o. Varaždin ( u osnivanju ), udio 1/</w:t>
      </w:r>
      <w:proofErr w:type="spellStart"/>
      <w:r>
        <w:t>1</w:t>
      </w:r>
      <w:proofErr w:type="spellEnd"/>
      <w:r>
        <w:t xml:space="preserve">, po početnoj u iznosu od </w:t>
      </w:r>
      <w:r w:rsidR="00CA5AA9">
        <w:t xml:space="preserve"> </w:t>
      </w:r>
      <w:r w:rsidR="00EB40EA">
        <w:t>2</w:t>
      </w:r>
      <w:r w:rsidR="006B4592">
        <w:t>53.377,00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3662</w:t>
      </w:r>
      <w:r>
        <w:t xml:space="preserve"> </w:t>
      </w:r>
      <w:r w:rsidR="00515379">
        <w:t>Toplice oranica</w:t>
      </w:r>
      <w:r>
        <w:t xml:space="preserve"> površine </w:t>
      </w:r>
      <w:smartTag w:element="metricconverter" w:uri="urn:schemas-microsoft-com:office:smarttags">
        <w:smartTagPr>
          <w:attr w:val="593 m2" w:name="ProductID"/>
        </w:smartTagPr>
        <w:r w:rsidR="00515379">
          <w:t>593 m2</w:t>
        </w:r>
      </w:smartTag>
      <w:r>
        <w:t xml:space="preserve">, upisana u z.k.ul. </w:t>
      </w:r>
      <w:r w:rsidR="00515379">
        <w:t>4245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6B4592">
        <w:t>40.689,00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>5103 D24 Zabok-Ludbreg</w:t>
      </w:r>
      <w:r>
        <w:t xml:space="preserve"> oranica </w:t>
      </w:r>
      <w:r w:rsidR="00515379">
        <w:t xml:space="preserve">površine </w:t>
      </w:r>
      <w:smartTag w:element="metricconverter" w:uri="urn:schemas-microsoft-com:office:smarttags">
        <w:smartTagPr>
          <w:attr w:val="2450 m2" w:name="ProductID"/>
        </w:smartTagPr>
        <w:r w:rsidR="00515379">
          <w:t>2450 m2</w:t>
        </w:r>
      </w:smartTag>
      <w:r>
        <w:t xml:space="preserve">, upisana u z.k.ul. </w:t>
      </w:r>
      <w:r w:rsidR="00515379">
        <w:t>822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6B4592">
        <w:t>27.615,00</w:t>
      </w:r>
      <w:r>
        <w:t xml:space="preserve"> kn</w:t>
      </w:r>
    </w:p>
    <w:p w:rsidRDefault="00C759B0" w:rsidP="00C759B0" w:rsidR="00515379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515379">
        <w:t xml:space="preserve">5182 Vrbice oranica površine </w:t>
      </w:r>
      <w:smartTag w:element="metricconverter" w:uri="urn:schemas-microsoft-com:office:smarttags">
        <w:smartTagPr>
          <w:attr w:val="5341 m2" w:name="ProductID"/>
        </w:smartTagPr>
        <w:r w:rsidR="00515379">
          <w:t>5341 m2</w:t>
        </w:r>
      </w:smartTag>
      <w:r>
        <w:t xml:space="preserve">, upisana u z.k.ul. </w:t>
      </w:r>
      <w:r w:rsidR="00515379">
        <w:t>6568</w:t>
      </w:r>
      <w:r>
        <w:t xml:space="preserve"> k.o. Varaždinske Toplice, suvlasnički udio </w:t>
      </w:r>
      <w:r w:rsidR="00515379">
        <w:t>1/2</w:t>
      </w:r>
      <w:r>
        <w:t xml:space="preserve">, po početnoj cijeni u iznosu od  </w:t>
      </w:r>
      <w:r w:rsidR="00EB40EA">
        <w:t>2</w:t>
      </w:r>
      <w:r w:rsidR="006B4592">
        <w:t>5.938,00</w:t>
      </w:r>
      <w:r w:rsidR="00515379">
        <w:t xml:space="preserve"> kn</w:t>
      </w:r>
    </w:p>
    <w:p w:rsidRDefault="00515379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5183 Vrbice oranica površine </w:t>
      </w:r>
      <w:smartTag w:element="metricconverter" w:uri="urn:schemas-microsoft-com:office:smarttags">
        <w:smartTagPr>
          <w:attr w:val="336 m2" w:name="ProductID"/>
        </w:smartTagPr>
        <w:r>
          <w:t>336 m2</w:t>
        </w:r>
      </w:smartTag>
      <w:r>
        <w:t xml:space="preserve">, upisana u z.k.ul. 6569 k.o. Varaždinske Toplice, suvlasnički udio </w:t>
      </w:r>
      <w:r w:rsidR="008C4AFA">
        <w:t>1/2</w:t>
      </w:r>
      <w:r>
        <w:t xml:space="preserve">, po početnoj cijeni u iznosu od </w:t>
      </w:r>
      <w:r w:rsidR="00EB40EA">
        <w:t>1.</w:t>
      </w:r>
      <w:r w:rsidR="006B4592">
        <w:t xml:space="preserve">632,00 </w:t>
      </w:r>
      <w:r>
        <w:t>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>nekretnin</w:t>
      </w:r>
      <w:r w:rsidR="008B6870">
        <w:t>a</w:t>
      </w:r>
      <w:r>
        <w:t xml:space="preserve"> </w:t>
      </w:r>
      <w:proofErr w:type="spellStart"/>
      <w:r>
        <w:t>čkbr</w:t>
      </w:r>
      <w:proofErr w:type="spellEnd"/>
      <w:r>
        <w:t xml:space="preserve">.  </w:t>
      </w:r>
      <w:r w:rsidR="008C4AFA">
        <w:t xml:space="preserve">5130 Vrbice pašnjak površine </w:t>
      </w:r>
      <w:smartTag w:element="metricconverter" w:uri="urn:schemas-microsoft-com:office:smarttags">
        <w:smartTagPr>
          <w:attr w:val="1942 m2" w:name="ProductID"/>
        </w:smartTagPr>
        <w:r w:rsidR="008C4AFA">
          <w:t>1942 m2</w:t>
        </w:r>
      </w:smartTag>
      <w:r w:rsidR="008C4AFA">
        <w:t xml:space="preserve">, </w:t>
      </w:r>
      <w:r>
        <w:t>upisan</w:t>
      </w:r>
      <w:r w:rsidR="008C4AFA">
        <w:t>a</w:t>
      </w:r>
      <w:r>
        <w:t xml:space="preserve"> u z.k.ul. </w:t>
      </w:r>
      <w:r w:rsidR="008C4AFA">
        <w:t>6125</w:t>
      </w:r>
      <w:r>
        <w:t xml:space="preserve"> k.o. Varaždinske Toplice, suvlasnički udio </w:t>
      </w:r>
      <w:r w:rsidR="008C4AFA">
        <w:t>2/4</w:t>
      </w:r>
      <w:r>
        <w:t xml:space="preserve">, po početnoj cijeni u iznosu od </w:t>
      </w:r>
      <w:r w:rsidR="006B4592">
        <w:t>29.888,00</w:t>
      </w:r>
      <w:r>
        <w:t xml:space="preserve"> kn</w:t>
      </w:r>
    </w:p>
    <w:p w:rsidRDefault="008C4AFA" w:rsidP="00C759B0" w:rsidR="008C4AFA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5131 Vrbice oranica površine </w:t>
      </w:r>
      <w:smartTag w:element="metricconverter" w:uri="urn:schemas-microsoft-com:office:smarttags">
        <w:smartTagPr>
          <w:attr w:val="1833 m2" w:name="ProductID"/>
        </w:smartTagPr>
        <w:r>
          <w:t>1833 m2</w:t>
        </w:r>
      </w:smartTag>
      <w:r>
        <w:t xml:space="preserve">, upisana u z.k.ul. 6126 k.o. Varaždinske Toplice, suvlasnički udio 2/4, po početnoj cijeni u iznosu od </w:t>
      </w:r>
      <w:r w:rsidR="006B4592">
        <w:t xml:space="preserve"> 28.213,00</w:t>
      </w:r>
      <w:r>
        <w:t xml:space="preserve"> kn</w:t>
      </w:r>
    </w:p>
    <w:p w:rsidRDefault="00C759B0" w:rsidP="00C759B0" w:rsidR="00C759B0">
      <w:pPr>
        <w:numPr>
          <w:ilvl w:val="0"/>
          <w:numId w:val="16"/>
        </w:numPr>
        <w:jc w:val="both"/>
      </w:pPr>
      <w:r>
        <w:t xml:space="preserve">nekretnina </w:t>
      </w:r>
      <w:proofErr w:type="spellStart"/>
      <w:r>
        <w:t>čkbr</w:t>
      </w:r>
      <w:proofErr w:type="spellEnd"/>
      <w:r>
        <w:t xml:space="preserve">. </w:t>
      </w:r>
      <w:r w:rsidR="00B7076D">
        <w:t>3636 D 526 Čvor Varaždinske Toplice</w:t>
      </w:r>
      <w:r>
        <w:t xml:space="preserve"> oranica  površine </w:t>
      </w:r>
      <w:smartTag w:element="metricconverter" w:uri="urn:schemas-microsoft-com:office:smarttags">
        <w:smartTagPr>
          <w:attr w:val="3256 m2" w:name="ProductID"/>
        </w:smartTagPr>
        <w:r w:rsidR="00B7076D">
          <w:t>3256 m2</w:t>
        </w:r>
      </w:smartTag>
      <w:r>
        <w:t xml:space="preserve">, upisana u z.k.ul. </w:t>
      </w:r>
      <w:r w:rsidR="00B7076D">
        <w:t>4655</w:t>
      </w:r>
      <w:r>
        <w:t xml:space="preserve"> k.o. Varaždinske Toplice, udio 1/</w:t>
      </w:r>
      <w:proofErr w:type="spellStart"/>
      <w:r>
        <w:t>1</w:t>
      </w:r>
      <w:proofErr w:type="spellEnd"/>
      <w:r>
        <w:t xml:space="preserve">, po početnoj cijeni u iznosu od </w:t>
      </w:r>
      <w:r w:rsidR="006B4592">
        <w:t>16.890,00</w:t>
      </w:r>
      <w:r>
        <w:t xml:space="preserve"> kn</w:t>
      </w:r>
    </w:p>
    <w:p w:rsidRDefault="00F72A7D" w:rsidP="006C70E4" w:rsidR="00F72A7D">
      <w:pPr>
        <w:pStyle w:val="Tijeloteksta"/>
      </w:pPr>
    </w:p>
    <w:p w:rsidRDefault="00FA4BD4" w:rsidP="00673260" w:rsidR="00C759B0">
      <w:pPr>
        <w:pStyle w:val="Tijeloteksta"/>
        <w:ind w:left="360"/>
      </w:pPr>
      <w:r>
        <w:t>II</w:t>
      </w:r>
      <w:r w:rsidR="00C759B0">
        <w:t>. Uvjeti prodaje</w:t>
      </w:r>
    </w:p>
    <w:p w:rsidRDefault="00C759B0" w:rsidP="00673260" w:rsidR="00C759B0">
      <w:pPr>
        <w:pStyle w:val="Tijeloteksta"/>
        <w:ind w:left="360"/>
      </w:pPr>
    </w:p>
    <w:p w:rsidRDefault="00116C64" w:rsidP="00B417A7" w:rsidR="00B417A7">
      <w:pPr>
        <w:pStyle w:val="Tijeloteksta"/>
        <w:numPr>
          <w:ilvl w:val="0"/>
          <w:numId w:val="17"/>
        </w:numPr>
      </w:pPr>
      <w:r>
        <w:t xml:space="preserve">Nekretnine </w:t>
      </w:r>
      <w:r w:rsidR="00B417A7">
        <w:t xml:space="preserve">se prodaju  pojedinačno,  po utvrđenoj početnoj cijeni  i ispod te cijene se na </w:t>
      </w:r>
      <w:r w:rsidR="006B4592">
        <w:t>dvan</w:t>
      </w:r>
      <w:r w:rsidR="00EB40EA">
        <w:t>aestoj</w:t>
      </w:r>
      <w:r w:rsidR="00B417A7">
        <w:t xml:space="preserve"> prodaji ne mogu prodati.</w:t>
      </w:r>
    </w:p>
    <w:p w:rsidRDefault="00B417A7" w:rsidP="00B417A7" w:rsidR="00144520">
      <w:pPr>
        <w:pStyle w:val="Tijeloteksta"/>
        <w:numPr>
          <w:ilvl w:val="0"/>
          <w:numId w:val="17"/>
        </w:numPr>
      </w:pPr>
      <w:r>
        <w:t xml:space="preserve">Pisanu ponudu imaju pravo podnijeti sve domaće pravne i fizičke osobe, pod uvjetima određenim zakonom i ovim oglasom, uz uvjet </w:t>
      </w:r>
      <w:r w:rsidR="002C1D00">
        <w:t>da su prethodno</w:t>
      </w:r>
      <w:r w:rsidR="00D47E51">
        <w:t xml:space="preserve">, a najkasnije do </w:t>
      </w:r>
      <w:r w:rsidR="006B4592">
        <w:t>6. studenog</w:t>
      </w:r>
      <w:r w:rsidR="00864D1A">
        <w:t xml:space="preserve"> </w:t>
      </w:r>
      <w:smartTag w:element="metricconverter" w:uri="urn:schemas-microsoft-com:office:smarttags">
        <w:smartTagPr>
          <w:attr w:val="2018. g" w:name="ProductID"/>
        </w:smartTagPr>
        <w:r w:rsidR="00D47E51">
          <w:t>2018. g</w:t>
        </w:r>
      </w:smartTag>
      <w:r w:rsidR="00D47E51">
        <w:t xml:space="preserve">., </w:t>
      </w:r>
      <w:r w:rsidR="002C1D00">
        <w:t xml:space="preserve">na žiro-račun stečajnog dužnika broj: </w:t>
      </w:r>
      <w:r w:rsidR="007E173A">
        <w:t xml:space="preserve">HR3623400091116044139, otvoren kod Privredne banke Zagreb d.d., </w:t>
      </w:r>
      <w:r w:rsidR="002C1D00">
        <w:t>uplatile jamčevinu u iznosu od 10 % od početne cijene nekretnine koju žele kupiti</w:t>
      </w:r>
      <w:r w:rsidR="007E173A">
        <w:t>, uz opis plaćanja „jamčevina u predmetu St-74/12</w:t>
      </w:r>
      <w:r w:rsidR="00D15CCA">
        <w:t>,</w:t>
      </w:r>
      <w:r w:rsidR="007E173A">
        <w:t>“, te uz upis</w:t>
      </w:r>
      <w:r w:rsidR="006B4592">
        <w:t xml:space="preserve"> svojeg</w:t>
      </w:r>
      <w:r w:rsidR="007E173A">
        <w:t xml:space="preserve"> OIB-a u pozivu</w:t>
      </w:r>
      <w:r w:rsidR="00144520">
        <w:t xml:space="preserve"> na broj odobrenja. </w:t>
      </w:r>
      <w:r w:rsidR="00817C72">
        <w:t xml:space="preserve">U slučaju neplaćanja jamčevine u određenom roku smatra se da je ponuđač odustao od svoje ponude. </w:t>
      </w:r>
      <w:r w:rsidR="00144520">
        <w:lastRenderedPageBreak/>
        <w:t xml:space="preserve">Ponude se dostavljaju u zatvorenoj omotnici na adresu: Nevenka Golubić, stečajna upraviteljica Meteor grupe d.o.o. u stečaju, </w:t>
      </w:r>
      <w:proofErr w:type="spellStart"/>
      <w:r w:rsidR="00144520">
        <w:t>Štefanec</w:t>
      </w:r>
      <w:proofErr w:type="spellEnd"/>
      <w:r w:rsidR="00144520">
        <w:t xml:space="preserve"> </w:t>
      </w:r>
      <w:r w:rsidR="00855BE7">
        <w:t>M</w:t>
      </w:r>
      <w:r w:rsidR="00144520">
        <w:t xml:space="preserve">arof 27, 42202 </w:t>
      </w:r>
      <w:proofErr w:type="spellStart"/>
      <w:r w:rsidR="00144520">
        <w:t>Štefanec</w:t>
      </w:r>
      <w:proofErr w:type="spellEnd"/>
      <w:r w:rsidR="00144520">
        <w:t xml:space="preserve"> </w:t>
      </w:r>
      <w:proofErr w:type="spellStart"/>
      <w:r w:rsidR="00144520">
        <w:t>Bartolovečki</w:t>
      </w:r>
      <w:proofErr w:type="spellEnd"/>
      <w:r w:rsidR="00144520">
        <w:t xml:space="preserve">, s naznakom „ponuda u stečajnom postupku Meteor grupa d.o.o. u stečaju – NE OTVARATI“. Rok za dostavu ponuda je </w:t>
      </w:r>
      <w:r w:rsidR="006B4592">
        <w:t>7. studeni</w:t>
      </w:r>
      <w:r w:rsidR="00864D1A">
        <w:t xml:space="preserve"> 2018.</w:t>
      </w:r>
      <w:r w:rsidR="00144520">
        <w:t xml:space="preserve"> godine.</w:t>
      </w:r>
    </w:p>
    <w:p w:rsidRDefault="00144520" w:rsidP="00B417A7" w:rsidR="00855BE7">
      <w:pPr>
        <w:pStyle w:val="Tijeloteksta"/>
        <w:numPr>
          <w:ilvl w:val="0"/>
          <w:numId w:val="17"/>
        </w:numPr>
      </w:pPr>
      <w:r>
        <w:t xml:space="preserve">Pisana ponuda mora sadržavati ime i prezime ili naziv ponuditelja, adresu, broj pošte, OIB, broj telefona ili e-mail, </w:t>
      </w:r>
      <w:r w:rsidR="00855BE7">
        <w:t xml:space="preserve">broj žiro-računa ili drugog računa u banci, ime i prezime ovlaštene osobe s potpisom, </w:t>
      </w:r>
      <w:r w:rsidR="00D15CCA">
        <w:t xml:space="preserve">točnu oznaku nekretnine za koju se daje ponuda i </w:t>
      </w:r>
      <w:r w:rsidR="00855BE7">
        <w:t>naznaku visine cijene koja se nudi, te dokaz o uplati jamčevine.</w:t>
      </w:r>
    </w:p>
    <w:p w:rsidRDefault="00855BE7" w:rsidP="00B417A7" w:rsidR="00392F52">
      <w:pPr>
        <w:pStyle w:val="Tijeloteksta"/>
        <w:numPr>
          <w:ilvl w:val="0"/>
          <w:numId w:val="17"/>
        </w:numPr>
      </w:pPr>
      <w:r>
        <w:t xml:space="preserve">Kupcu će se plaćena jamčevina uračunati u cijenu, a ostalima će biti vraćena u roku od 8 dana od dana otvaranja ponuda, bez kamata. Kriterij za izbor najpovoljnije ponude je najviša ponuđena cijena. </w:t>
      </w:r>
      <w:r w:rsidR="00693E04">
        <w:t xml:space="preserve">U slučaju da prispiju dvije ili više jednakih ponuda, prednost pri kupnji ima ponuditelj koji </w:t>
      </w:r>
      <w:r>
        <w:t xml:space="preserve"> </w:t>
      </w:r>
      <w:r w:rsidR="00B417A7">
        <w:t xml:space="preserve"> </w:t>
      </w:r>
      <w:r w:rsidR="00693E04">
        <w:t xml:space="preserve">je prije uplatio jamčevinu. </w:t>
      </w:r>
      <w:r w:rsidR="00817C72">
        <w:t xml:space="preserve">Prodavatelj zadržava pravo neprihvaćanja niti jedne ponude, ukoliko bi ista bila u izričitoj suprotnosti s interesima vjerovnika. </w:t>
      </w:r>
      <w:r w:rsidR="00693E04">
        <w:t>Ponuditelj čija se ponuda prihvati kao najpovoljnija,  dužan  je zaključno do</w:t>
      </w:r>
      <w:r w:rsidR="008558E4">
        <w:t xml:space="preserve"> </w:t>
      </w:r>
      <w:r w:rsidR="00D74586">
        <w:t>12. prosinca</w:t>
      </w:r>
      <w:r w:rsidR="00C838AF">
        <w:t xml:space="preserve"> 2018</w:t>
      </w:r>
      <w:r w:rsidR="00693E04">
        <w:t>. godine uplatiti preostali dio kupoprodajnog i</w:t>
      </w:r>
      <w:r w:rsidR="007670F2">
        <w:t xml:space="preserve">znosa iz ponude, jer u protivnom, smatra se da je ponuditelj odustao od kupnje i gubi pravo na povrat jamčevine. Prodaja se provodi po načelu „viđeno-kupljeno“, što isključuje sve naknadne prigovore kupca. 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>Sve troškove sklapanja, ovjere i provedbe kupoprodajnog ugovora, te sve poreze, pristojbe i druga davanja u svezi s prodajom u cijelosti snosi kupac.</w:t>
      </w:r>
    </w:p>
    <w:p w:rsidRDefault="007670F2" w:rsidP="00B417A7" w:rsidR="007670F2">
      <w:pPr>
        <w:pStyle w:val="Tijeloteksta"/>
        <w:numPr>
          <w:ilvl w:val="0"/>
          <w:numId w:val="17"/>
        </w:numPr>
      </w:pPr>
      <w:r>
        <w:t xml:space="preserve">Javno otvaranje ponuda održat će se </w:t>
      </w:r>
      <w:r w:rsidR="00D74586">
        <w:t>12. studenog</w:t>
      </w:r>
      <w:r w:rsidR="00E401A5">
        <w:t xml:space="preserve"> </w:t>
      </w:r>
      <w:r>
        <w:t xml:space="preserve"> 201</w:t>
      </w:r>
      <w:r w:rsidR="00B1236A">
        <w:t>8</w:t>
      </w:r>
      <w:r>
        <w:t xml:space="preserve">. godine, u prostorijama stečajnog dužnika Meteor grupa d.o.o. u stečaju, na adresi Varaždin, </w:t>
      </w:r>
      <w:proofErr w:type="spellStart"/>
      <w:r>
        <w:t>Optujska</w:t>
      </w:r>
      <w:proofErr w:type="spellEnd"/>
      <w:r>
        <w:t xml:space="preserve"> 12, u</w:t>
      </w:r>
      <w:r w:rsidR="001152FC">
        <w:t xml:space="preserve"> 10,00</w:t>
      </w:r>
      <w:r>
        <w:t xml:space="preserve"> sati. Javno otvaranje održat će se i ako na istome sudjeluje samo jedan ponuditelj.</w:t>
      </w:r>
    </w:p>
    <w:p w:rsidRDefault="0097650A" w:rsidP="00B417A7" w:rsidR="007670F2">
      <w:pPr>
        <w:pStyle w:val="Tijeloteksta"/>
        <w:numPr>
          <w:ilvl w:val="0"/>
          <w:numId w:val="17"/>
        </w:numPr>
      </w:pPr>
      <w:r>
        <w:t>Sve dodatne informacije u svezi s prodajom nekretnina mogu se dobiti radnim danom od 9,00 do 15,00 sati na telefon broj 098/1863124.</w:t>
      </w:r>
    </w:p>
    <w:p w:rsidRDefault="00F77189" w:rsidP="007670F2" w:rsidR="00F77189">
      <w:pPr>
        <w:pStyle w:val="Tijeloteksta"/>
        <w:ind w:left="360"/>
      </w:pPr>
    </w:p>
    <w:sectPr w:rsidSect="00CB0F35" w:rsidR="00F7718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8E9" w:rsidP="00CB0F35" w:rsidR="006E08E9">
      <w:r>
        <w:separator/>
      </w:r>
    </w:p>
  </w:endnote>
  <w:endnote w:id="0" w:type="continuationSeparator">
    <w:p w:rsidRDefault="006E08E9" w:rsidP="00CB0F35" w:rsidR="006E0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8E9" w:rsidP="00CB0F35" w:rsidR="006E08E9">
      <w:r>
        <w:separator/>
      </w:r>
    </w:p>
  </w:footnote>
  <w:footnote w:id="0" w:type="continuationSeparator">
    <w:p w:rsidRDefault="006E08E9" w:rsidP="00CB0F35" w:rsidR="006E08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592" w:rsidP="00CB0F35" w:rsidR="006B4592" w:rsidRPr="00A40C3F">
    <w:pPr>
      <w:pStyle w:val="Tijeloteksta"/>
      <w:rPr>
        <w:bCs/>
      </w:rPr>
    </w:pPr>
    <w:r>
      <w:t xml:space="preserve">                                                                            </w:t>
    </w:r>
  </w:p>
  <w:p w:rsidRDefault="006B4592" w:rsidP="00CB0F35" w:rsidR="006B4592">
    <w:pPr>
      <w:pStyle w:val="Zaglavlje"/>
      <w:jc w:val="center"/>
    </w:pPr>
  </w:p>
  <w:p w:rsidRDefault="006B4592" w:rsidR="006B45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592" w:rsidP="00CB0F35" w:rsidR="006B459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77B2D20"/>
    <w:multiLevelType w:val="hybridMultilevel"/>
    <w:tmpl w:val="40BCED90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23EB"/>
    <w:multiLevelType w:val="hybridMultilevel"/>
    <w:tmpl w:val="3168BF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3A6AC4"/>
    <w:multiLevelType w:val="multilevel"/>
    <w:tmpl w:val="64EE8D4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A52EA4"/>
    <w:multiLevelType w:val="hybridMultilevel"/>
    <w:tmpl w:val="7F80D700"/>
    <w:lvl w:tplc="FE583F5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4C3884"/>
    <w:multiLevelType w:val="hybridMultilevel"/>
    <w:tmpl w:val="27544DF4"/>
    <w:lvl w:tplc="CCAEBDD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D91293A"/>
    <w:multiLevelType w:val="hybridMultilevel"/>
    <w:tmpl w:val="F8267210"/>
    <w:lvl w:tplc="0C6041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3AF4271"/>
    <w:multiLevelType w:val="hybridMultilevel"/>
    <w:tmpl w:val="B17420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44E4496"/>
    <w:multiLevelType w:val="hybridMultilevel"/>
    <w:tmpl w:val="FC0CFBD6"/>
    <w:lvl w:tplc="CC206C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C94B81"/>
    <w:multiLevelType w:val="hybridMultilevel"/>
    <w:tmpl w:val="36F6F8DE"/>
    <w:lvl w:tplc="928EC702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0531A8"/>
    <w:multiLevelType w:val="hybridMultilevel"/>
    <w:tmpl w:val="74D819B2"/>
    <w:lvl w:tplc="763A1A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1A6AB7"/>
    <w:multiLevelType w:val="hybridMultilevel"/>
    <w:tmpl w:val="711E1B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49374C0"/>
    <w:multiLevelType w:val="hybridMultilevel"/>
    <w:tmpl w:val="F1C6F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C47826"/>
    <w:multiLevelType w:val="hybridMultilevel"/>
    <w:tmpl w:val="DE200836"/>
    <w:lvl w:tplc="FC54AA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6EC87DE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5"/>
  </w:num>
  <w:num w:numId="11">
    <w:abstractNumId w:val="14"/>
  </w:num>
  <w:num w:numId="12">
    <w:abstractNumId w:val="1"/>
  </w:num>
  <w:num w:numId="13">
    <w:abstractNumId w:val="7"/>
  </w:num>
  <w:num w:numId="14">
    <w:abstractNumId w:val="0"/>
  </w:num>
  <w:num w:numId="15">
    <w:abstractNumId w:val="10"/>
  </w:num>
  <w:num w:numId="16">
    <w:abstractNumId w:val="9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E57"/>
    <w:rsid w:val="00043FAC"/>
    <w:rsid w:val="0006791A"/>
    <w:rsid w:val="00074720"/>
    <w:rsid w:val="000A070C"/>
    <w:rsid w:val="000C728E"/>
    <w:rsid w:val="000E2149"/>
    <w:rsid w:val="000E5A89"/>
    <w:rsid w:val="000F7DED"/>
    <w:rsid w:val="001152FC"/>
    <w:rsid w:val="00116C64"/>
    <w:rsid w:val="00122A86"/>
    <w:rsid w:val="00144520"/>
    <w:rsid w:val="0015309E"/>
    <w:rsid w:val="001577C6"/>
    <w:rsid w:val="0016003D"/>
    <w:rsid w:val="001815CC"/>
    <w:rsid w:val="001A559E"/>
    <w:rsid w:val="001C67DC"/>
    <w:rsid w:val="001D7FC5"/>
    <w:rsid w:val="001E1C3B"/>
    <w:rsid w:val="00242B8F"/>
    <w:rsid w:val="00260063"/>
    <w:rsid w:val="00286840"/>
    <w:rsid w:val="002C1D00"/>
    <w:rsid w:val="002C2053"/>
    <w:rsid w:val="002C53B0"/>
    <w:rsid w:val="002E42C2"/>
    <w:rsid w:val="00313A4E"/>
    <w:rsid w:val="0034472C"/>
    <w:rsid w:val="003601CD"/>
    <w:rsid w:val="003662A0"/>
    <w:rsid w:val="00371FCD"/>
    <w:rsid w:val="0037695D"/>
    <w:rsid w:val="00380C50"/>
    <w:rsid w:val="00392F52"/>
    <w:rsid w:val="003B10D9"/>
    <w:rsid w:val="003D49E6"/>
    <w:rsid w:val="00401C0F"/>
    <w:rsid w:val="00416899"/>
    <w:rsid w:val="00496893"/>
    <w:rsid w:val="004C01BB"/>
    <w:rsid w:val="00515379"/>
    <w:rsid w:val="005369C7"/>
    <w:rsid w:val="0053708E"/>
    <w:rsid w:val="00554952"/>
    <w:rsid w:val="005D05FC"/>
    <w:rsid w:val="005D6E00"/>
    <w:rsid w:val="00601114"/>
    <w:rsid w:val="006407C6"/>
    <w:rsid w:val="0066732C"/>
    <w:rsid w:val="00673260"/>
    <w:rsid w:val="00685FF4"/>
    <w:rsid w:val="00693E04"/>
    <w:rsid w:val="006B4592"/>
    <w:rsid w:val="006C70E4"/>
    <w:rsid w:val="006D0879"/>
    <w:rsid w:val="006E03EE"/>
    <w:rsid w:val="006E08E9"/>
    <w:rsid w:val="006F6064"/>
    <w:rsid w:val="007027EA"/>
    <w:rsid w:val="00742D6F"/>
    <w:rsid w:val="00745521"/>
    <w:rsid w:val="00747410"/>
    <w:rsid w:val="00750B56"/>
    <w:rsid w:val="0075701D"/>
    <w:rsid w:val="007645E5"/>
    <w:rsid w:val="007670F2"/>
    <w:rsid w:val="007C3F4E"/>
    <w:rsid w:val="007C4E30"/>
    <w:rsid w:val="007C664C"/>
    <w:rsid w:val="007E173A"/>
    <w:rsid w:val="00817C72"/>
    <w:rsid w:val="00825279"/>
    <w:rsid w:val="008265A3"/>
    <w:rsid w:val="00826879"/>
    <w:rsid w:val="008460B0"/>
    <w:rsid w:val="00855394"/>
    <w:rsid w:val="008558E4"/>
    <w:rsid w:val="00855BE7"/>
    <w:rsid w:val="00864D1A"/>
    <w:rsid w:val="008657A2"/>
    <w:rsid w:val="00866D88"/>
    <w:rsid w:val="00897FA2"/>
    <w:rsid w:val="008B6870"/>
    <w:rsid w:val="008C06EA"/>
    <w:rsid w:val="008C1D3F"/>
    <w:rsid w:val="008C4AFA"/>
    <w:rsid w:val="008C7FCD"/>
    <w:rsid w:val="008F3A98"/>
    <w:rsid w:val="00951196"/>
    <w:rsid w:val="00960AC8"/>
    <w:rsid w:val="0097650A"/>
    <w:rsid w:val="00996D6F"/>
    <w:rsid w:val="009A0A3E"/>
    <w:rsid w:val="009C7F34"/>
    <w:rsid w:val="009D1D01"/>
    <w:rsid w:val="009D331E"/>
    <w:rsid w:val="009F76C8"/>
    <w:rsid w:val="00A03236"/>
    <w:rsid w:val="00A12D77"/>
    <w:rsid w:val="00A27E68"/>
    <w:rsid w:val="00A3268A"/>
    <w:rsid w:val="00A40C3F"/>
    <w:rsid w:val="00AB4A75"/>
    <w:rsid w:val="00AC4E57"/>
    <w:rsid w:val="00AE672E"/>
    <w:rsid w:val="00B00F2C"/>
    <w:rsid w:val="00B1236A"/>
    <w:rsid w:val="00B379F8"/>
    <w:rsid w:val="00B417A7"/>
    <w:rsid w:val="00B431C8"/>
    <w:rsid w:val="00B7076D"/>
    <w:rsid w:val="00BD0BF2"/>
    <w:rsid w:val="00BD351D"/>
    <w:rsid w:val="00BE191D"/>
    <w:rsid w:val="00C60981"/>
    <w:rsid w:val="00C759B0"/>
    <w:rsid w:val="00C838AF"/>
    <w:rsid w:val="00C94138"/>
    <w:rsid w:val="00C9627A"/>
    <w:rsid w:val="00CA5AA9"/>
    <w:rsid w:val="00CB0F35"/>
    <w:rsid w:val="00CF6758"/>
    <w:rsid w:val="00D15CCA"/>
    <w:rsid w:val="00D15F29"/>
    <w:rsid w:val="00D47E51"/>
    <w:rsid w:val="00D53BB1"/>
    <w:rsid w:val="00D60D65"/>
    <w:rsid w:val="00D612E8"/>
    <w:rsid w:val="00D708F0"/>
    <w:rsid w:val="00D74586"/>
    <w:rsid w:val="00DA27F0"/>
    <w:rsid w:val="00DA2DA0"/>
    <w:rsid w:val="00DA3F2F"/>
    <w:rsid w:val="00DC285F"/>
    <w:rsid w:val="00E30DE7"/>
    <w:rsid w:val="00E401A5"/>
    <w:rsid w:val="00E43F89"/>
    <w:rsid w:val="00E61540"/>
    <w:rsid w:val="00E97BFD"/>
    <w:rsid w:val="00EB40EA"/>
    <w:rsid w:val="00F313E7"/>
    <w:rsid w:val="00F66AD9"/>
    <w:rsid w:val="00F72A7D"/>
    <w:rsid w:val="00F77189"/>
    <w:rsid w:val="00F81D9E"/>
    <w:rsid w:val="00FA4BD4"/>
    <w:rsid w:val="00FE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E6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E6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E6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E6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80"/>
      <w:jc w:val="both"/>
    </w:pPr>
  </w:style>
  <w:style w:styleId="Zaglavlje" w:type="paragraph">
    <w:name w:val="header"/>
    <w:basedOn w:val="Normal"/>
    <w:link w:val="ZaglavljeChar"/>
    <w:uiPriority w:val="99"/>
    <w:rsid w:val="00CB0F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B0F35"/>
    <w:rPr>
      <w:sz w:val="24"/>
      <w:szCs w:val="24"/>
    </w:rPr>
  </w:style>
  <w:style w:styleId="Podnoje" w:type="paragraph">
    <w:name w:val="footer"/>
    <w:basedOn w:val="Normal"/>
    <w:link w:val="PodnojeChar"/>
    <w:rsid w:val="00CB0F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B0F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7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E6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E6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E6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E6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751</properties:Words>
  <properties:Characters>4045</properties:Characters>
  <properties:Lines>76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Varaždinu po sucu tog suda , Jasni Lekić kao stečajnom sucu, u stečajnom postupku nad stečajnim dužnikom  BEDNJA mlinarsko-pekarsko d</vt:lpstr>
    </vt:vector>
  </properties:TitlesOfParts>
  <properties:LinksUpToDate>false</properties:LinksUpToDate>
  <properties:CharactersWithSpaces>4895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2018-10-15T11:12:00Z</dcterms:created>
  <dc:creator>Home</dc:creator>
  <cp:lastModifiedBy>Tatjana Rukelj</cp:lastModifiedBy>
  <cp:lastPrinted>2014-01-20T11:06:00Z</cp:lastPrinted>
  <dcterms:modified xmlns:xsi="http://www.w3.org/2001/XMLSchema-instance" xsi:type="dcterms:W3CDTF">2018-10-16T10:44:00Z</dcterms:modified>
  <cp:revision>3</cp:revision>
  <dc:title>Trgovački sud u Varaždinu po sucu tog suda , Jasni Lekić kao stečajnom sucu, u stečajnom postupku nad stečajnim dužnikom  BEDNJA mlinarsko-pekarsko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St-74/2012-710 / Podnesak - Podnesak (12. oglas o prodaji meteor grupa zemljišta.docx)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