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66bf6" w14:paraId="5466bf6" w:rsidRDefault="00F2461E" w:rsidP="00F2461E" w:rsidR="00F2461E" w:rsidRPr="00703C48">
      <w:pPr>
        <w15:collapsed w:val="false"/>
      </w:pPr>
      <w:bookmarkStart w:name="_GoBack" w:id="0"/>
      <w:bookmarkEnd w:id="0"/>
    </w:p>
    <w:p w:rsidRDefault="00F2461E" w:rsidP="00F2461E" w:rsidR="00F2461E" w:rsidRPr="00703C48"/>
    <w:p w:rsidRDefault="00F2461E" w:rsidP="00F2461E" w:rsidR="00F2461E" w:rsidRPr="00703C48"/>
    <w:p w:rsidRDefault="00F2461E" w:rsidP="00F2461E" w:rsidR="00F2461E" w:rsidRPr="00703C48">
      <w:pPr>
        <w:jc w:val="right"/>
      </w:pPr>
      <w:r w:rsidRPr="00703C48">
        <w:tab/>
      </w:r>
      <w:r w:rsidRPr="00703C48">
        <w:tab/>
      </w:r>
      <w:r w:rsidR="00622FD0" w:rsidRPr="00703C48">
        <w:t>1</w:t>
      </w:r>
      <w:r w:rsidR="00065233" w:rsidRPr="00703C48">
        <w:t xml:space="preserve"> St-</w:t>
      </w:r>
      <w:r w:rsidR="005207A1" w:rsidRPr="00703C48">
        <w:t>761</w:t>
      </w:r>
      <w:r w:rsidR="00592E77" w:rsidRPr="00703C48">
        <w:t>/</w:t>
      </w:r>
      <w:r w:rsidR="00982952" w:rsidRPr="00703C48">
        <w:t>20</w:t>
      </w:r>
      <w:r w:rsidR="005207A1" w:rsidRPr="00703C48">
        <w:t>16</w:t>
      </w:r>
      <w:r w:rsidR="00592E77" w:rsidRPr="00703C48">
        <w:t>-</w:t>
      </w:r>
      <w:r w:rsidR="005207A1" w:rsidRPr="00703C48">
        <w:t>61</w:t>
      </w:r>
    </w:p>
    <w:p w:rsidRDefault="00F2461E" w:rsidP="00F2461E" w:rsidR="00F2461E" w:rsidRPr="00703C48">
      <w:r w:rsidRPr="00703C48">
        <w:t>REPUBLIKA HRVATSKA</w:t>
      </w:r>
    </w:p>
    <w:p w:rsidRDefault="00F2461E" w:rsidP="00F2461E" w:rsidR="00F2461E" w:rsidRPr="00703C48">
      <w:r w:rsidRPr="00703C48">
        <w:t>TRGOVAČKI SUD U ZADRU</w:t>
      </w:r>
    </w:p>
    <w:p w:rsidRDefault="00F2461E" w:rsidP="00F2461E" w:rsidR="00F2461E" w:rsidRPr="00703C48">
      <w:pPr>
        <w:jc w:val="center"/>
      </w:pPr>
    </w:p>
    <w:p w:rsidRDefault="00144EE0" w:rsidP="00752118" w:rsidR="00144EE0" w:rsidRPr="00703C48">
      <w:pPr>
        <w:jc w:val="center"/>
      </w:pPr>
    </w:p>
    <w:p w:rsidRDefault="00752118" w:rsidP="00752118" w:rsidR="00F2461E" w:rsidRPr="00703C48">
      <w:pPr>
        <w:jc w:val="center"/>
      </w:pPr>
      <w:r w:rsidRPr="00703C48">
        <w:t xml:space="preserve">R I J E Š E NJ E </w:t>
      </w:r>
    </w:p>
    <w:p w:rsidRDefault="00144EE0" w:rsidP="00F2461E" w:rsidR="00144EE0" w:rsidRPr="00703C48">
      <w:pPr>
        <w:jc w:val="center"/>
      </w:pPr>
    </w:p>
    <w:p w:rsidRDefault="00752118" w:rsidP="00622FD0" w:rsidR="00622FD0" w:rsidRPr="00703C48">
      <w:pPr>
        <w:jc w:val="both"/>
      </w:pPr>
      <w:r w:rsidRPr="00703C48">
        <w:t xml:space="preserve">          </w:t>
      </w:r>
      <w:r w:rsidR="00622FD0" w:rsidRPr="00703C48">
        <w:t>TRGOVAČKI SUD U ZADRU</w:t>
      </w:r>
      <w:r w:rsidR="00217782" w:rsidRPr="00703C48">
        <w:t xml:space="preserve"> (OIB:39670464653)</w:t>
      </w:r>
      <w:r w:rsidR="00622FD0" w:rsidRPr="00703C48">
        <w:t xml:space="preserve">, po sucu ovog suda Ardeni Bajlo u stečajnom postupku nad </w:t>
      </w:r>
      <w:r w:rsidR="00217782" w:rsidRPr="00703C48">
        <w:t xml:space="preserve">stečajnim dužnikom </w:t>
      </w:r>
      <w:r w:rsidR="005207A1" w:rsidRPr="00703C48">
        <w:t>KRŠEVAN d.o.o. u stečaju Zadar, Antuna Barca 9/A, Zadar, OIB: 37754009113</w:t>
      </w:r>
      <w:r w:rsidR="00622FD0" w:rsidRPr="00703C48">
        <w:t xml:space="preserve">, postupajući temeljem čl. 107. st. 5., a u svezi čl. 43. st. 1. Stečajnog zakona (NN broj 44/96, 29/99, 129/00, 123/03, 82/06, 116/10 i 25/12, ) dana </w:t>
      </w:r>
      <w:r w:rsidR="001A3574" w:rsidRPr="00703C48">
        <w:t>28.</w:t>
      </w:r>
      <w:r w:rsidR="005207A1" w:rsidRPr="00703C48">
        <w:t xml:space="preserve"> rujna</w:t>
      </w:r>
      <w:r w:rsidR="00C93914" w:rsidRPr="00703C48">
        <w:t xml:space="preserve"> 2017</w:t>
      </w:r>
      <w:r w:rsidR="00622FD0" w:rsidRPr="00703C48">
        <w:t>.</w:t>
      </w:r>
    </w:p>
    <w:p w:rsidRDefault="00F2461E" w:rsidP="00F2461E" w:rsidR="00F2461E" w:rsidRPr="00703C48"/>
    <w:p w:rsidRDefault="00144EE0" w:rsidP="00F2461E" w:rsidR="00144EE0" w:rsidRPr="00703C48">
      <w:pPr>
        <w:jc w:val="center"/>
      </w:pPr>
    </w:p>
    <w:p w:rsidRDefault="00F2461E" w:rsidP="00F2461E" w:rsidR="00F2461E" w:rsidRPr="00703C48">
      <w:pPr>
        <w:jc w:val="center"/>
      </w:pPr>
      <w:r w:rsidRPr="00703C48">
        <w:t>r i j e š i o  j e</w:t>
      </w:r>
    </w:p>
    <w:p w:rsidRDefault="00144EE0" w:rsidP="00F2461E" w:rsidR="00144EE0" w:rsidRPr="00703C48">
      <w:pPr>
        <w:jc w:val="both"/>
      </w:pPr>
    </w:p>
    <w:p w:rsidRDefault="00622FD0" w:rsidP="00217782" w:rsidR="005207A1" w:rsidRPr="00703C48">
      <w:pPr>
        <w:numPr>
          <w:ilvl w:val="0"/>
          <w:numId w:val="2"/>
        </w:numPr>
        <w:tabs>
          <w:tab w:pos="1590" w:val="clear"/>
          <w:tab w:pos="1418" w:val="num"/>
        </w:tabs>
        <w:ind w:firstLine="705" w:left="0"/>
        <w:jc w:val="both"/>
      </w:pPr>
      <w:r w:rsidRPr="00703C48">
        <w:t xml:space="preserve">         </w:t>
      </w:r>
      <w:r w:rsidR="004C277E" w:rsidRPr="00703C48">
        <w:t xml:space="preserve">Nalaže se </w:t>
      </w:r>
      <w:r w:rsidR="005207A1" w:rsidRPr="00703C48">
        <w:t>Mili Mesiću</w:t>
      </w:r>
      <w:r w:rsidR="0006044D" w:rsidRPr="00703C48">
        <w:t xml:space="preserve"> iz </w:t>
      </w:r>
      <w:r w:rsidR="005207A1" w:rsidRPr="00703C48">
        <w:t>Zadra</w:t>
      </w:r>
      <w:r w:rsidR="0006044D" w:rsidRPr="00703C48">
        <w:t xml:space="preserve">, </w:t>
      </w:r>
      <w:r w:rsidR="005207A1" w:rsidRPr="00703C48">
        <w:t>Andrije Hebranga 6/A</w:t>
      </w:r>
      <w:r w:rsidR="0006044D" w:rsidRPr="00703C48">
        <w:t xml:space="preserve">, OIB: </w:t>
      </w:r>
      <w:r w:rsidR="005207A1" w:rsidRPr="00703C48">
        <w:t>33699878134</w:t>
      </w:r>
      <w:r w:rsidR="005C3350" w:rsidRPr="00703C48">
        <w:t xml:space="preserve">, </w:t>
      </w:r>
      <w:r w:rsidR="00217782" w:rsidRPr="00703C48">
        <w:t xml:space="preserve">da </w:t>
      </w:r>
      <w:r w:rsidR="004C277E" w:rsidRPr="00703C48">
        <w:t xml:space="preserve">kao </w:t>
      </w:r>
      <w:r w:rsidR="005C3350" w:rsidRPr="00703C48">
        <w:t>raniji direktor ste</w:t>
      </w:r>
      <w:r w:rsidR="004C277E" w:rsidRPr="00703C48">
        <w:t xml:space="preserve">čajnog dužnika </w:t>
      </w:r>
      <w:r w:rsidR="005207A1" w:rsidRPr="00703C48">
        <w:t xml:space="preserve">KRŠEVAN d.o.o. u stečaju Zadar </w:t>
      </w:r>
      <w:r w:rsidRPr="00703C48">
        <w:t xml:space="preserve">u roku od 8 dana od primitka ovog rješenja stečajnom upravitelju </w:t>
      </w:r>
      <w:r w:rsidR="0006044D" w:rsidRPr="00703C48">
        <w:t>Željku Vrkiću</w:t>
      </w:r>
      <w:r w:rsidR="005C3350" w:rsidRPr="00703C48">
        <w:t xml:space="preserve"> (</w:t>
      </w:r>
      <w:r w:rsidR="0006044D" w:rsidRPr="00703C48">
        <w:t>Zadar, Ante Starčevića 25a, OIB: 11055072755</w:t>
      </w:r>
      <w:r w:rsidR="005C3350" w:rsidRPr="00703C48">
        <w:t>)</w:t>
      </w:r>
      <w:r w:rsidR="00592E77" w:rsidRPr="00703C48">
        <w:t xml:space="preserve"> </w:t>
      </w:r>
      <w:r w:rsidR="005207A1" w:rsidRPr="00703C48">
        <w:t xml:space="preserve">preda sve </w:t>
      </w:r>
      <w:r w:rsidR="001A3574" w:rsidRPr="00703C48">
        <w:t>s</w:t>
      </w:r>
      <w:r w:rsidR="005207A1" w:rsidRPr="00703C48">
        <w:t>tvari koje ulaze u stečajnu masu i to:</w:t>
      </w:r>
    </w:p>
    <w:p w:rsidRDefault="005207A1" w:rsidP="005207A1" w:rsidR="005207A1" w:rsidRPr="00703C48">
      <w:pPr>
        <w:ind w:left="705"/>
        <w:jc w:val="both"/>
      </w:pPr>
    </w:p>
    <w:p w:rsidRDefault="005207A1" w:rsidP="005207A1" w:rsidR="005207A1" w:rsidRPr="00703C48">
      <w:pPr>
        <w:widowControl w:val="false"/>
        <w:numPr>
          <w:ilvl w:val="0"/>
          <w:numId w:val="4"/>
        </w:numPr>
        <w:suppressAutoHyphens/>
        <w:spacing w:lineRule="auto" w:line="276"/>
        <w:jc w:val="both"/>
      </w:pPr>
      <w:r w:rsidRPr="00703C48">
        <w:t xml:space="preserve">poslovni prostor u prizemlju građevine sagrađene na </w:t>
      </w:r>
      <w:proofErr w:type="spellStart"/>
      <w:r w:rsidRPr="00703C48">
        <w:t>č.z</w:t>
      </w:r>
      <w:proofErr w:type="spellEnd"/>
      <w:r w:rsidRPr="00703C48">
        <w:t xml:space="preserve">. 5212/12 k.o. Zadar (adresa Antuna </w:t>
      </w:r>
      <w:proofErr w:type="spellStart"/>
      <w:r w:rsidRPr="00703C48">
        <w:t>barca</w:t>
      </w:r>
      <w:proofErr w:type="spellEnd"/>
      <w:r w:rsidRPr="00703C48">
        <w:t xml:space="preserve"> 9/A u Zadru), koji poslovni prostor je upisan u </w:t>
      </w:r>
      <w:proofErr w:type="spellStart"/>
      <w:r w:rsidRPr="00703C48">
        <w:t>z.k</w:t>
      </w:r>
      <w:proofErr w:type="spellEnd"/>
      <w:r w:rsidRPr="00703C48">
        <w:t>. uložak 12762, k.o. Zadar, kao etaža 9. (E-9), a sastoji se od jedne prostorije sveukupne neto površine 32,06 m2, u grafičkom prilogu elaborata obojan je zelenom bojom;</w:t>
      </w:r>
    </w:p>
    <w:p w:rsidRDefault="005207A1" w:rsidP="005207A1" w:rsidR="005207A1" w:rsidRPr="00703C48">
      <w:pPr>
        <w:widowControl w:val="false"/>
        <w:numPr>
          <w:ilvl w:val="0"/>
          <w:numId w:val="4"/>
        </w:numPr>
        <w:suppressAutoHyphens/>
        <w:spacing w:lineRule="auto" w:line="276"/>
        <w:jc w:val="both"/>
      </w:pPr>
      <w:r w:rsidRPr="00703C48">
        <w:t xml:space="preserve">osobno vozilo Citroen </w:t>
      </w:r>
      <w:proofErr w:type="spellStart"/>
      <w:r w:rsidRPr="00703C48">
        <w:t>Berlingo</w:t>
      </w:r>
      <w:proofErr w:type="spellEnd"/>
      <w:r w:rsidRPr="00703C48">
        <w:t xml:space="preserve"> 1.6 HDI, godina proizvodnje 2009., registarske oznake ZD422IN, broj šasije: VF77J9HZC9J041359;</w:t>
      </w:r>
    </w:p>
    <w:p w:rsidRDefault="005207A1" w:rsidP="005207A1" w:rsidR="005207A1" w:rsidRPr="00703C48">
      <w:pPr>
        <w:widowControl w:val="false"/>
        <w:numPr>
          <w:ilvl w:val="0"/>
          <w:numId w:val="4"/>
        </w:numPr>
        <w:suppressAutoHyphens/>
        <w:spacing w:lineRule="auto" w:line="276"/>
        <w:jc w:val="both"/>
      </w:pPr>
      <w:r w:rsidRPr="00703C48">
        <w:t xml:space="preserve">OSOBNO VOZILO Citroen XSARA 1.4 HDI, godina proizvodnje 2004., </w:t>
      </w:r>
      <w:proofErr w:type="spellStart"/>
      <w:r w:rsidRPr="00703C48">
        <w:t>registarkse</w:t>
      </w:r>
      <w:proofErr w:type="spellEnd"/>
      <w:r w:rsidRPr="00703C48">
        <w:t xml:space="preserve"> oznake ZD536HA, broj šasije: VF7N18HZB73896741;</w:t>
      </w:r>
    </w:p>
    <w:p w:rsidRDefault="005207A1" w:rsidP="005207A1" w:rsidR="005207A1" w:rsidRPr="00703C48">
      <w:pPr>
        <w:widowControl w:val="false"/>
        <w:numPr>
          <w:ilvl w:val="0"/>
          <w:numId w:val="4"/>
        </w:numPr>
        <w:suppressAutoHyphens/>
        <w:spacing w:lineRule="auto" w:line="276"/>
        <w:jc w:val="both"/>
      </w:pPr>
      <w:r w:rsidRPr="00703C48">
        <w:t xml:space="preserve">osobno vozilo Renault </w:t>
      </w:r>
      <w:proofErr w:type="spellStart"/>
      <w:r w:rsidRPr="00703C48">
        <w:t>Scenic</w:t>
      </w:r>
      <w:proofErr w:type="spellEnd"/>
      <w:r w:rsidRPr="00703C48">
        <w:t xml:space="preserve"> 1.6 16V C-228724, godina proizvodnje 2002., registarske oznake ZD160DC, broj šasije: VF1JA0B0527572128, vozilo odjavljeno 1.12.2013. godine;</w:t>
      </w:r>
    </w:p>
    <w:p w:rsidRDefault="005207A1" w:rsidP="005207A1" w:rsidR="005207A1" w:rsidRPr="00703C48">
      <w:pPr>
        <w:widowControl w:val="false"/>
        <w:numPr>
          <w:ilvl w:val="0"/>
          <w:numId w:val="4"/>
        </w:numPr>
        <w:suppressAutoHyphens/>
        <w:spacing w:lineRule="auto" w:line="276"/>
        <w:jc w:val="both"/>
      </w:pPr>
      <w:r w:rsidRPr="00703C48">
        <w:t>osobno vozilo Volkswagen Golf D, godina proizvodnje 1988., registarske oznake ZD259AM, broj šasije: WVWZZZ19ZJW196644, vozilo odjavljeno 1.10.2010. godine;</w:t>
      </w:r>
    </w:p>
    <w:p w:rsidRDefault="005207A1" w:rsidP="005207A1" w:rsidR="005207A1" w:rsidRPr="00703C48">
      <w:pPr>
        <w:widowControl w:val="false"/>
        <w:numPr>
          <w:ilvl w:val="0"/>
          <w:numId w:val="4"/>
        </w:numPr>
        <w:suppressAutoHyphens/>
        <w:spacing w:lineRule="auto" w:line="276"/>
        <w:jc w:val="both"/>
      </w:pPr>
      <w:r w:rsidRPr="00703C48">
        <w:t xml:space="preserve">teretno vozilo Citroen </w:t>
      </w:r>
      <w:proofErr w:type="spellStart"/>
      <w:r w:rsidRPr="00703C48">
        <w:t>jumper</w:t>
      </w:r>
      <w:proofErr w:type="spellEnd"/>
      <w:r w:rsidRPr="00703C48">
        <w:t xml:space="preserve"> 35LC-133707 2.8HDI, godina proizvodnje 2004., registarske oznake ZD659HE, broj šasije VF7ZCPMHC17483520;</w:t>
      </w:r>
    </w:p>
    <w:p w:rsidRDefault="005207A1" w:rsidP="005207A1" w:rsidR="005207A1" w:rsidRPr="00703C48">
      <w:pPr>
        <w:widowControl w:val="false"/>
        <w:numPr>
          <w:ilvl w:val="0"/>
          <w:numId w:val="4"/>
        </w:numPr>
        <w:suppressAutoHyphens/>
        <w:spacing w:lineRule="auto" w:line="276"/>
        <w:jc w:val="both"/>
      </w:pPr>
      <w:r w:rsidRPr="00703C48">
        <w:t>teretno vozilo Volkswagen LT 35 2.5 SDI, godina proizvodnje 1997., registarske oznake ZD260GB, broj šasije: WV1ZZZ2DZWH011324, vozilo odjavljeno 5.10.2012. godine;</w:t>
      </w:r>
    </w:p>
    <w:p w:rsidRDefault="005207A1" w:rsidP="005207A1" w:rsidR="005207A1" w:rsidRPr="00703C48">
      <w:pPr>
        <w:widowControl w:val="false"/>
        <w:numPr>
          <w:ilvl w:val="0"/>
          <w:numId w:val="4"/>
        </w:numPr>
        <w:suppressAutoHyphens/>
        <w:spacing w:lineRule="auto" w:line="276"/>
        <w:jc w:val="both"/>
      </w:pPr>
      <w:r w:rsidRPr="00703C48">
        <w:t xml:space="preserve">teretno vozilo </w:t>
      </w:r>
      <w:proofErr w:type="spellStart"/>
      <w:r w:rsidRPr="00703C48">
        <w:t>Wolkswagen</w:t>
      </w:r>
      <w:proofErr w:type="spellEnd"/>
      <w:r w:rsidRPr="00703C48">
        <w:t xml:space="preserve"> T 4 Transporter 1.9 TD, godina proizvodnje 1995., registarske oznake ZD760GS, broj šasije: WV1ZZZ70ZTH038276, vozilo odjavljeno 23.10.2012. godine;</w:t>
      </w:r>
    </w:p>
    <w:p w:rsidRDefault="005207A1" w:rsidP="005207A1" w:rsidR="005207A1" w:rsidRPr="00703C48">
      <w:pPr>
        <w:widowControl w:val="false"/>
        <w:numPr>
          <w:ilvl w:val="0"/>
          <w:numId w:val="4"/>
        </w:numPr>
        <w:suppressAutoHyphens/>
        <w:spacing w:lineRule="auto" w:line="276"/>
        <w:jc w:val="both"/>
      </w:pPr>
      <w:r w:rsidRPr="00703C48">
        <w:t xml:space="preserve">teretno vozilo Mercedes </w:t>
      </w:r>
      <w:proofErr w:type="spellStart"/>
      <w:r w:rsidRPr="00703C48">
        <w:t>Atego</w:t>
      </w:r>
      <w:proofErr w:type="spellEnd"/>
      <w:r w:rsidRPr="00703C48">
        <w:t xml:space="preserve"> C-253555 817K, godina proizvodnje 1998., registarske oznake 760GS, broj šasije WDB9720111K371745, vozilo odjavljeno 21.9.2013. </w:t>
      </w:r>
      <w:r w:rsidRPr="00703C48">
        <w:lastRenderedPageBreak/>
        <w:t>godine;</w:t>
      </w:r>
    </w:p>
    <w:p w:rsidRDefault="005207A1" w:rsidP="005207A1" w:rsidR="005207A1" w:rsidRPr="00703C48">
      <w:pPr>
        <w:widowControl w:val="false"/>
        <w:numPr>
          <w:ilvl w:val="0"/>
          <w:numId w:val="4"/>
        </w:numPr>
        <w:suppressAutoHyphens/>
        <w:spacing w:lineRule="auto" w:line="276"/>
        <w:jc w:val="both"/>
      </w:pPr>
      <w:r w:rsidRPr="00703C48">
        <w:t>ostalu materijalnu imovinu dužnika, koja prema jedinim dostupnim podacima iz poslovnih knjiga dužnika, uključuje:</w:t>
      </w:r>
    </w:p>
    <w:p w:rsidRDefault="005207A1" w:rsidP="005207A1" w:rsidR="005207A1" w:rsidRPr="00703C48">
      <w:pPr>
        <w:widowControl w:val="false"/>
        <w:numPr>
          <w:ilvl w:val="0"/>
          <w:numId w:val="5"/>
        </w:numPr>
        <w:suppressAutoHyphens/>
        <w:spacing w:lineRule="auto" w:line="276"/>
        <w:ind w:hanging="340" w:left="1417"/>
        <w:jc w:val="both"/>
      </w:pPr>
      <w:r w:rsidRPr="00703C48">
        <w:t>vitlo električno SAM 200,</w:t>
      </w:r>
    </w:p>
    <w:p w:rsidRDefault="005207A1" w:rsidP="005207A1" w:rsidR="005207A1" w:rsidRPr="00703C48">
      <w:pPr>
        <w:widowControl w:val="false"/>
        <w:numPr>
          <w:ilvl w:val="0"/>
          <w:numId w:val="5"/>
        </w:numPr>
        <w:suppressAutoHyphens/>
        <w:spacing w:lineRule="auto" w:line="276"/>
        <w:ind w:hanging="340" w:left="1417"/>
        <w:jc w:val="both"/>
      </w:pPr>
      <w:r w:rsidRPr="00703C48">
        <w:t>bušilica Bosch GBH 5-40,</w:t>
      </w:r>
    </w:p>
    <w:p w:rsidRDefault="005207A1" w:rsidP="005207A1" w:rsidR="005207A1" w:rsidRPr="00703C48">
      <w:pPr>
        <w:widowControl w:val="false"/>
        <w:numPr>
          <w:ilvl w:val="0"/>
          <w:numId w:val="5"/>
        </w:numPr>
        <w:suppressAutoHyphens/>
        <w:spacing w:lineRule="auto" w:line="276"/>
        <w:ind w:hanging="340" w:left="1417"/>
        <w:jc w:val="both"/>
      </w:pPr>
      <w:r w:rsidRPr="00703C48">
        <w:t>pneumatski pištolj WSH 116,</w:t>
      </w:r>
    </w:p>
    <w:p w:rsidRDefault="005207A1" w:rsidP="005207A1" w:rsidR="005207A1" w:rsidRPr="00703C48">
      <w:pPr>
        <w:widowControl w:val="false"/>
        <w:numPr>
          <w:ilvl w:val="0"/>
          <w:numId w:val="5"/>
        </w:numPr>
        <w:suppressAutoHyphens/>
        <w:spacing w:lineRule="auto" w:line="276"/>
        <w:ind w:hanging="340" w:left="1417"/>
        <w:jc w:val="both"/>
      </w:pPr>
      <w:r w:rsidRPr="00703C48">
        <w:t>daljinomjer DLE laserski Bosch,</w:t>
      </w:r>
    </w:p>
    <w:p w:rsidRDefault="005207A1" w:rsidP="005207A1" w:rsidR="005207A1" w:rsidRPr="00703C48">
      <w:pPr>
        <w:widowControl w:val="false"/>
        <w:numPr>
          <w:ilvl w:val="0"/>
          <w:numId w:val="5"/>
        </w:numPr>
        <w:suppressAutoHyphens/>
        <w:spacing w:lineRule="auto" w:line="276"/>
        <w:ind w:hanging="340" w:left="1417"/>
        <w:jc w:val="both"/>
      </w:pPr>
      <w:r w:rsidRPr="00703C48">
        <w:t>mjerni i kontrolni instrumenti,</w:t>
      </w:r>
    </w:p>
    <w:p w:rsidRDefault="005207A1" w:rsidP="005207A1" w:rsidR="005207A1" w:rsidRPr="00703C48">
      <w:pPr>
        <w:widowControl w:val="false"/>
        <w:numPr>
          <w:ilvl w:val="0"/>
          <w:numId w:val="5"/>
        </w:numPr>
        <w:suppressAutoHyphens/>
        <w:spacing w:lineRule="auto" w:line="276"/>
        <w:ind w:hanging="340" w:left="1417"/>
        <w:jc w:val="both"/>
      </w:pPr>
      <w:r w:rsidRPr="00703C48">
        <w:t>paleta za skelu,</w:t>
      </w:r>
    </w:p>
    <w:p w:rsidRDefault="005207A1" w:rsidP="005207A1" w:rsidR="005207A1" w:rsidRPr="00703C48">
      <w:pPr>
        <w:widowControl w:val="false"/>
        <w:numPr>
          <w:ilvl w:val="0"/>
          <w:numId w:val="5"/>
        </w:numPr>
        <w:suppressAutoHyphens/>
        <w:spacing w:lineRule="auto" w:line="276"/>
        <w:ind w:hanging="340" w:left="1417"/>
        <w:jc w:val="both"/>
      </w:pPr>
      <w:r w:rsidRPr="00703C48">
        <w:t>stroj za čišćenje,</w:t>
      </w:r>
    </w:p>
    <w:p w:rsidRDefault="005207A1" w:rsidP="005207A1" w:rsidR="005207A1" w:rsidRPr="00703C48">
      <w:pPr>
        <w:widowControl w:val="false"/>
        <w:numPr>
          <w:ilvl w:val="0"/>
          <w:numId w:val="5"/>
        </w:numPr>
        <w:suppressAutoHyphens/>
        <w:spacing w:lineRule="auto" w:line="276"/>
        <w:ind w:hanging="340" w:left="1417"/>
        <w:jc w:val="both"/>
      </w:pPr>
      <w:r w:rsidRPr="00703C48">
        <w:t>stroj za rezanje kamena,</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stroj </w:t>
      </w:r>
      <w:proofErr w:type="spellStart"/>
      <w:r w:rsidRPr="00703C48">
        <w:t>Efekted</w:t>
      </w:r>
      <w:proofErr w:type="spellEnd"/>
      <w:r w:rsidRPr="00703C48">
        <w:t>,</w:t>
      </w:r>
    </w:p>
    <w:p w:rsidRDefault="005207A1" w:rsidP="005207A1" w:rsidR="005207A1" w:rsidRPr="00703C48">
      <w:pPr>
        <w:widowControl w:val="false"/>
        <w:numPr>
          <w:ilvl w:val="0"/>
          <w:numId w:val="5"/>
        </w:numPr>
        <w:suppressAutoHyphens/>
        <w:spacing w:lineRule="auto" w:line="276"/>
        <w:ind w:hanging="340" w:left="1417"/>
        <w:jc w:val="both"/>
      </w:pPr>
      <w:r w:rsidRPr="00703C48">
        <w:t>kompresor C14,</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viličar </w:t>
      </w:r>
      <w:proofErr w:type="spellStart"/>
      <w:r w:rsidRPr="00703C48">
        <w:t>paletni</w:t>
      </w:r>
      <w:proofErr w:type="spellEnd"/>
      <w:r w:rsidRPr="00703C48">
        <w:t>,</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pumpa pužna </w:t>
      </w:r>
      <w:proofErr w:type="spellStart"/>
      <w:r w:rsidRPr="00703C48">
        <w:t>Strobot</w:t>
      </w:r>
      <w:proofErr w:type="spellEnd"/>
      <w:r w:rsidRPr="00703C48">
        <w:t xml:space="preserve"> 406 S,</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set </w:t>
      </w:r>
      <w:proofErr w:type="spellStart"/>
      <w:r w:rsidRPr="00703C48">
        <w:t>Makita</w:t>
      </w:r>
      <w:proofErr w:type="spellEnd"/>
      <w:r w:rsidRPr="00703C48">
        <w:t xml:space="preserve"> HR 4011c,</w:t>
      </w:r>
    </w:p>
    <w:p w:rsidRDefault="005207A1" w:rsidP="005207A1" w:rsidR="005207A1" w:rsidRPr="00703C48">
      <w:pPr>
        <w:widowControl w:val="false"/>
        <w:numPr>
          <w:ilvl w:val="0"/>
          <w:numId w:val="5"/>
        </w:numPr>
        <w:suppressAutoHyphens/>
        <w:spacing w:lineRule="auto" w:line="276"/>
        <w:ind w:hanging="340" w:left="1417"/>
        <w:jc w:val="both"/>
      </w:pPr>
      <w:r w:rsidRPr="00703C48">
        <w:t>viličar plinski TFG 40 CK,</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visokotlačna pumpa s </w:t>
      </w:r>
      <w:proofErr w:type="spellStart"/>
      <w:r w:rsidRPr="00703C48">
        <w:t>radiliciom</w:t>
      </w:r>
      <w:proofErr w:type="spellEnd"/>
      <w:r w:rsidRPr="00703C48">
        <w:t>,</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klima uređaj </w:t>
      </w:r>
      <w:proofErr w:type="spellStart"/>
      <w:r w:rsidRPr="00703C48">
        <w:t>Gree</w:t>
      </w:r>
      <w:proofErr w:type="spellEnd"/>
      <w:r w:rsidRPr="00703C48">
        <w:t>,</w:t>
      </w:r>
    </w:p>
    <w:p w:rsidRDefault="005207A1" w:rsidP="005207A1" w:rsidR="005207A1" w:rsidRPr="00703C48">
      <w:pPr>
        <w:widowControl w:val="false"/>
        <w:numPr>
          <w:ilvl w:val="0"/>
          <w:numId w:val="5"/>
        </w:numPr>
        <w:suppressAutoHyphens/>
        <w:spacing w:lineRule="auto" w:line="276"/>
        <w:ind w:hanging="340" w:left="1417"/>
        <w:jc w:val="both"/>
      </w:pPr>
      <w:r w:rsidRPr="00703C48">
        <w:t>CM uređaj u metalnom koferu,</w:t>
      </w:r>
    </w:p>
    <w:p w:rsidRDefault="005207A1" w:rsidP="005207A1" w:rsidR="005207A1" w:rsidRPr="00703C48">
      <w:pPr>
        <w:widowControl w:val="false"/>
        <w:numPr>
          <w:ilvl w:val="0"/>
          <w:numId w:val="5"/>
        </w:numPr>
        <w:suppressAutoHyphens/>
        <w:spacing w:lineRule="auto" w:line="276"/>
        <w:ind w:hanging="340" w:left="1417"/>
        <w:jc w:val="both"/>
      </w:pPr>
      <w:r w:rsidRPr="00703C48">
        <w:t>uredska oprema,</w:t>
      </w:r>
    </w:p>
    <w:p w:rsidRDefault="005207A1" w:rsidP="005207A1" w:rsidR="005207A1" w:rsidRPr="00703C48">
      <w:pPr>
        <w:widowControl w:val="false"/>
        <w:numPr>
          <w:ilvl w:val="0"/>
          <w:numId w:val="5"/>
        </w:numPr>
        <w:suppressAutoHyphens/>
        <w:spacing w:lineRule="auto" w:line="276"/>
        <w:ind w:hanging="340" w:left="1417"/>
        <w:jc w:val="both"/>
      </w:pPr>
      <w:r w:rsidRPr="00703C48">
        <w:t>visokotlačni pištolj,</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visokotlačni </w:t>
      </w:r>
      <w:proofErr w:type="spellStart"/>
      <w:r w:rsidRPr="00703C48">
        <w:t>hidrodinamički</w:t>
      </w:r>
      <w:proofErr w:type="spellEnd"/>
      <w:r w:rsidRPr="00703C48">
        <w:t xml:space="preserve"> uređaj G340 </w:t>
      </w:r>
      <w:proofErr w:type="spellStart"/>
      <w:r w:rsidRPr="00703C48">
        <w:t>Falch</w:t>
      </w:r>
      <w:proofErr w:type="spellEnd"/>
      <w:r w:rsidRPr="00703C48">
        <w:t xml:space="preserve"> R5d,</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laser </w:t>
      </w:r>
      <w:proofErr w:type="spellStart"/>
      <w:r w:rsidRPr="00703C48">
        <w:t>Smart</w:t>
      </w:r>
      <w:proofErr w:type="spellEnd"/>
      <w:r w:rsidRPr="00703C48">
        <w:t xml:space="preserve"> </w:t>
      </w:r>
      <w:proofErr w:type="spellStart"/>
      <w:r w:rsidRPr="00703C48">
        <w:t>Clean</w:t>
      </w:r>
      <w:proofErr w:type="spellEnd"/>
      <w:r w:rsidRPr="00703C48">
        <w:t xml:space="preserve"> II,</w:t>
      </w:r>
    </w:p>
    <w:p w:rsidRDefault="005207A1" w:rsidP="005207A1" w:rsidR="005207A1" w:rsidRPr="00703C48">
      <w:pPr>
        <w:widowControl w:val="false"/>
        <w:numPr>
          <w:ilvl w:val="0"/>
          <w:numId w:val="5"/>
        </w:numPr>
        <w:suppressAutoHyphens/>
        <w:spacing w:lineRule="auto" w:line="276"/>
        <w:ind w:hanging="340" w:left="1417"/>
        <w:jc w:val="both"/>
      </w:pPr>
      <w:r w:rsidRPr="00703C48">
        <w:t>oprema za pjeskarenje,</w:t>
      </w:r>
    </w:p>
    <w:p w:rsidRDefault="005207A1" w:rsidP="005207A1" w:rsidR="005207A1" w:rsidRPr="00703C48">
      <w:pPr>
        <w:widowControl w:val="false"/>
        <w:numPr>
          <w:ilvl w:val="0"/>
          <w:numId w:val="5"/>
        </w:numPr>
        <w:suppressAutoHyphens/>
        <w:spacing w:lineRule="auto" w:line="276"/>
        <w:ind w:hanging="340" w:left="1417"/>
        <w:jc w:val="both"/>
      </w:pPr>
      <w:proofErr w:type="spellStart"/>
      <w:r w:rsidRPr="00703C48">
        <w:t>rezni</w:t>
      </w:r>
      <w:proofErr w:type="spellEnd"/>
      <w:r w:rsidRPr="00703C48">
        <w:t xml:space="preserve"> stol,</w:t>
      </w:r>
    </w:p>
    <w:p w:rsidRDefault="005207A1" w:rsidP="005207A1" w:rsidR="005207A1" w:rsidRPr="00703C48">
      <w:pPr>
        <w:widowControl w:val="false"/>
        <w:numPr>
          <w:ilvl w:val="0"/>
          <w:numId w:val="5"/>
        </w:numPr>
        <w:suppressAutoHyphens/>
        <w:spacing w:lineRule="auto" w:line="276"/>
        <w:ind w:hanging="340" w:left="1417"/>
        <w:jc w:val="both"/>
      </w:pPr>
      <w:r w:rsidRPr="00703C48">
        <w:t xml:space="preserve">uređaj </w:t>
      </w:r>
      <w:proofErr w:type="spellStart"/>
      <w:r w:rsidRPr="00703C48">
        <w:t>Flach</w:t>
      </w:r>
      <w:proofErr w:type="spellEnd"/>
      <w:r w:rsidRPr="00703C48">
        <w:t xml:space="preserve"> 30-500 bar </w:t>
      </w:r>
      <w:proofErr w:type="spellStart"/>
      <w:r w:rsidRPr="00703C48">
        <w:t>Aqua</w:t>
      </w:r>
      <w:proofErr w:type="spellEnd"/>
      <w:r w:rsidRPr="00703C48">
        <w:t>,</w:t>
      </w:r>
    </w:p>
    <w:p w:rsidRDefault="005207A1" w:rsidP="005207A1" w:rsidR="005207A1" w:rsidRPr="00703C48">
      <w:pPr>
        <w:widowControl w:val="false"/>
        <w:numPr>
          <w:ilvl w:val="0"/>
          <w:numId w:val="5"/>
        </w:numPr>
        <w:suppressAutoHyphens/>
        <w:spacing w:lineRule="auto" w:line="276"/>
        <w:ind w:hanging="340" w:left="1417"/>
        <w:jc w:val="both"/>
      </w:pPr>
      <w:r w:rsidRPr="00703C48">
        <w:t>viličar plinski TFG 16 AK,</w:t>
      </w:r>
    </w:p>
    <w:p w:rsidRDefault="005207A1" w:rsidP="005207A1" w:rsidR="005207A1" w:rsidRPr="00703C48">
      <w:pPr>
        <w:widowControl w:val="false"/>
        <w:numPr>
          <w:ilvl w:val="0"/>
          <w:numId w:val="5"/>
        </w:numPr>
        <w:suppressAutoHyphens/>
        <w:spacing w:lineRule="auto" w:line="276"/>
        <w:ind w:hanging="340" w:left="1417"/>
        <w:jc w:val="both"/>
      </w:pPr>
      <w:r w:rsidRPr="00703C48">
        <w:t>kontejner pocinčani.</w:t>
      </w:r>
    </w:p>
    <w:p w:rsidRDefault="00217782" w:rsidP="005207A1" w:rsidR="001F65F0" w:rsidRPr="00703C48">
      <w:pPr>
        <w:ind w:left="705"/>
        <w:jc w:val="both"/>
      </w:pPr>
      <w:r w:rsidRPr="00703C48">
        <w:t xml:space="preserve"> </w:t>
      </w:r>
      <w:r w:rsidR="00982952" w:rsidRPr="00703C48">
        <w:t xml:space="preserve"> </w:t>
      </w:r>
      <w:r w:rsidR="005207A1" w:rsidRPr="00703C48">
        <w:t xml:space="preserve"> </w:t>
      </w:r>
    </w:p>
    <w:p w:rsidRDefault="001F65F0" w:rsidP="0091225F" w:rsidR="004C277E">
      <w:pPr>
        <w:pStyle w:val="Odlomakpopisa"/>
        <w:numPr>
          <w:ilvl w:val="0"/>
          <w:numId w:val="2"/>
        </w:numPr>
        <w:tabs>
          <w:tab w:pos="1590" w:val="clear"/>
          <w:tab w:pos="0" w:val="num"/>
        </w:tabs>
        <w:ind w:firstLine="705" w:left="0"/>
        <w:jc w:val="both"/>
      </w:pPr>
      <w:r w:rsidRPr="00703C48">
        <w:t xml:space="preserve">Upozorava se </w:t>
      </w:r>
      <w:r w:rsidR="005207A1" w:rsidRPr="00703C48">
        <w:t>Mile Mesić</w:t>
      </w:r>
      <w:r w:rsidR="0006044D" w:rsidRPr="00703C48">
        <w:t xml:space="preserve"> </w:t>
      </w:r>
      <w:r w:rsidR="00622FD0" w:rsidRPr="00703C48">
        <w:t xml:space="preserve">da </w:t>
      </w:r>
      <w:r w:rsidRPr="00703C48">
        <w:t>će u slučaju ne</w:t>
      </w:r>
      <w:r w:rsidR="00622FD0" w:rsidRPr="00703C48">
        <w:t xml:space="preserve"> </w:t>
      </w:r>
      <w:r w:rsidRPr="00703C48">
        <w:t>postupanja po na</w:t>
      </w:r>
      <w:r w:rsidR="00622FD0" w:rsidRPr="00703C48">
        <w:t>lo</w:t>
      </w:r>
      <w:r w:rsidR="005C3350" w:rsidRPr="00703C48">
        <w:t>gu</w:t>
      </w:r>
      <w:r w:rsidRPr="00703C48">
        <w:t xml:space="preserve"> suda iz točke I</w:t>
      </w:r>
      <w:r w:rsidR="00622FD0" w:rsidRPr="00703C48">
        <w:t>.</w:t>
      </w:r>
      <w:r w:rsidRPr="00703C48">
        <w:t xml:space="preserve"> ovog rješenja sudac</w:t>
      </w:r>
      <w:r w:rsidR="00622FD0" w:rsidRPr="00703C48">
        <w:t xml:space="preserve"> izr</w:t>
      </w:r>
      <w:r w:rsidRPr="00703C48">
        <w:t xml:space="preserve">eći novčanu kaznu u iznosu od </w:t>
      </w:r>
      <w:r w:rsidR="001A3574" w:rsidRPr="00703C48">
        <w:t>4</w:t>
      </w:r>
      <w:r w:rsidR="00DA5C9A" w:rsidRPr="00703C48">
        <w:t>.000,00 kuna.</w:t>
      </w:r>
    </w:p>
    <w:p w:rsidRDefault="0091225F" w:rsidP="0091225F" w:rsidR="0091225F">
      <w:pPr>
        <w:ind w:left="709"/>
        <w:jc w:val="both"/>
      </w:pPr>
    </w:p>
    <w:p w:rsidRDefault="0091225F" w:rsidP="0091225F" w:rsidR="0091225F">
      <w:pPr>
        <w:pStyle w:val="Odlomakpopisa"/>
        <w:numPr>
          <w:ilvl w:val="0"/>
          <w:numId w:val="2"/>
        </w:numPr>
        <w:tabs>
          <w:tab w:pos="1590" w:val="clear"/>
          <w:tab w:pos="0" w:val="num"/>
        </w:tabs>
        <w:ind w:firstLine="705" w:left="0"/>
        <w:jc w:val="both"/>
      </w:pPr>
      <w:r>
        <w:t xml:space="preserve">Radi provedbe točke 1. određuje se ovrha na način da sudski </w:t>
      </w:r>
      <w:proofErr w:type="spellStart"/>
      <w:r>
        <w:t>ovršitelj</w:t>
      </w:r>
      <w:proofErr w:type="spellEnd"/>
      <w:r>
        <w:t xml:space="preserve"> od Mile Mesića</w:t>
      </w:r>
      <w:r w:rsidRPr="00703C48">
        <w:t xml:space="preserve"> iz Zadra, Andrije Hebranga 6/A, OIB: 33699878134</w:t>
      </w:r>
      <w:r>
        <w:t xml:space="preserve">, kao zakonskog zastupnika uvodno označenog dužnika do otvaranja stečajnog postupka, oduzme pokretnine naznačene u točci I. izreke ovog rješenja i preda ih uz potvrdu stečajnom upravitelju Anti Poljaku iz Zadra, </w:t>
      </w:r>
      <w:proofErr w:type="spellStart"/>
      <w:r>
        <w:t>Grigora</w:t>
      </w:r>
      <w:proofErr w:type="spellEnd"/>
      <w:r>
        <w:t xml:space="preserve"> Viteza 6.</w:t>
      </w:r>
    </w:p>
    <w:p w:rsidRDefault="0091225F" w:rsidP="0091225F" w:rsidR="0091225F">
      <w:pPr>
        <w:jc w:val="both"/>
      </w:pPr>
    </w:p>
    <w:p w:rsidRDefault="0091225F" w:rsidP="0091225F" w:rsidR="0091225F">
      <w:pPr>
        <w:pStyle w:val="Odlomakpopisa"/>
        <w:numPr>
          <w:ilvl w:val="0"/>
          <w:numId w:val="2"/>
        </w:numPr>
        <w:tabs>
          <w:tab w:pos="1590" w:val="clear"/>
          <w:tab w:pos="0" w:val="num"/>
        </w:tabs>
        <w:ind w:firstLine="705" w:left="0"/>
      </w:pPr>
      <w:r>
        <w:t xml:space="preserve">Provedba ovrhe iz točke II. izreke ovog rješenja povjerava se Općinskom sudu u Zadru.   </w:t>
      </w:r>
    </w:p>
    <w:p w:rsidRDefault="00DA5C9A" w:rsidP="00DA5C9A" w:rsidR="00DA5C9A">
      <w:pPr>
        <w:pStyle w:val="Odlomakpopisa"/>
      </w:pPr>
    </w:p>
    <w:p w:rsidRDefault="0091225F" w:rsidP="00DA5C9A" w:rsidR="0091225F">
      <w:pPr>
        <w:pStyle w:val="Odlomakpopisa"/>
      </w:pPr>
    </w:p>
    <w:p w:rsidRDefault="0091225F" w:rsidP="00DA5C9A" w:rsidR="0091225F">
      <w:pPr>
        <w:pStyle w:val="Odlomakpopisa"/>
      </w:pPr>
    </w:p>
    <w:p w:rsidRDefault="0091225F" w:rsidP="00DA5C9A" w:rsidR="0091225F" w:rsidRPr="00703C48">
      <w:pPr>
        <w:pStyle w:val="Odlomakpopisa"/>
      </w:pPr>
    </w:p>
    <w:p w:rsidRDefault="00DA5C9A" w:rsidP="00DA5C9A" w:rsidR="00DA5C9A" w:rsidRPr="00703C48">
      <w:pPr>
        <w:ind w:left="709"/>
        <w:jc w:val="both"/>
      </w:pPr>
    </w:p>
    <w:p w:rsidRDefault="004C277E" w:rsidP="004C277E" w:rsidR="004C277E" w:rsidRPr="00703C48">
      <w:pPr>
        <w:ind w:left="705"/>
        <w:jc w:val="center"/>
      </w:pPr>
      <w:r w:rsidRPr="00703C48">
        <w:lastRenderedPageBreak/>
        <w:t>Obrazloženje</w:t>
      </w:r>
    </w:p>
    <w:p w:rsidRDefault="004C277E" w:rsidP="004C277E" w:rsidR="004C277E" w:rsidRPr="00703C48">
      <w:pPr>
        <w:ind w:left="705"/>
        <w:jc w:val="both"/>
      </w:pPr>
    </w:p>
    <w:p w:rsidRDefault="005D7165" w:rsidP="005D7165" w:rsidR="005D7165" w:rsidRPr="00703C48">
      <w:pPr>
        <w:ind w:firstLine="708"/>
        <w:jc w:val="both"/>
      </w:pPr>
      <w:r w:rsidRPr="00703C48">
        <w:t xml:space="preserve">Rješenjem ovog suda </w:t>
      </w:r>
      <w:proofErr w:type="spellStart"/>
      <w:r w:rsidRPr="00703C48">
        <w:t>posl</w:t>
      </w:r>
      <w:proofErr w:type="spellEnd"/>
      <w:r w:rsidRPr="00703C48">
        <w:t xml:space="preserve">. br. 1 St-761/2016-17 od 29. kolovoza 2016. otvoren je stečajni postupak nad dužnikom KRŠEVAN d.o.o. u stečaju Zadar, a koje rješenje je postalo pravomoćno dana 15. rujna 2016. Istim rješenjem za stečajnog upravitelja imenovan je Željko Vrkić iz Zadra.  </w:t>
      </w:r>
    </w:p>
    <w:p w:rsidRDefault="005D7165" w:rsidP="005D7165" w:rsidR="005D7165" w:rsidRPr="00703C48">
      <w:pPr>
        <w:ind w:firstLine="708"/>
        <w:jc w:val="both"/>
      </w:pPr>
      <w:r w:rsidRPr="00703C48">
        <w:t xml:space="preserve">Odredbom čl. 216. st. 1. Stečajnog zakona (Narodne novine broj 71/15, dalje SZ) propisano je da je stečajni upravitelj odmah nakon otvaranja stečajnog postupka dužan preuzeti u posjed cjelokupnu imovinu koja ulazi u stečajnu masu. Odredbom st. 2. istog čl. dalje je propisano da stečajni upravitelj može na temelju ovršnog rješenja o otvaranju stečajnog postupka zahtijevati od suda da dužniku naloži predaju stvari i odrediti ovršne radnje kojima će se taj nalog prisilno ostvariti. Uz nalog za predaju sud može po službenoj dužnosti odrediti mjere prisile protiv osoba ovlaštenih za zastupanje dužnika po zakonu ili dužnika pojedinca iz čl. 178. ovog Zakona. Radi provedbe tog naloga sud je ovlašten zatražiti pomoć policije. </w:t>
      </w:r>
    </w:p>
    <w:p w:rsidRDefault="005D7165" w:rsidP="005D7165" w:rsidR="005D7165" w:rsidRPr="00703C48">
      <w:pPr>
        <w:ind w:firstLine="708"/>
        <w:jc w:val="both"/>
      </w:pPr>
      <w:r w:rsidRPr="00703C48">
        <w:t xml:space="preserve">Podneskom zaprimljenim dana 12. rujna 2017. stečajni upravitelj je izvijestio ovaj sud da je sukladno gore citiranom članku Stečajnog zakona u više navrata pokušao preuzeti posjed nad nekretninom i pokretninama iz točke 1. ovog rješenja, međutim bez uspjeha, slijedom čega je od ovog suda zatražio da isti sukladno čl. 216. st. 2. SZ-a donese odluku kojom se nalaže ranijem zastupniku po zakonu stečajnog dužnika predaja nekretnine i pokretnina stečajnom upravitelju. </w:t>
      </w:r>
    </w:p>
    <w:p w:rsidRDefault="005D7165" w:rsidP="005D7165" w:rsidR="005D7165" w:rsidRPr="00703C48">
      <w:pPr>
        <w:ind w:firstLine="708"/>
        <w:jc w:val="both"/>
      </w:pPr>
      <w:r w:rsidRPr="00703C48">
        <w:t>Obzirom da je zakonska obveza stečajnog upravitelja da nakon otvaranja stečajnog postupka preuzme cjelokupnu imovinu koja ulazi u stečajnu masu u posjed i njome upravlja, a što je u konkretnom slučaju stečajnom upravitelju Željku Vrkiću onemogućeno od strane bivšeg zakonskog zastupnika stečajnog dužnika koji istome još uvijek nije predao nekretninu i pokretnine zbog čega stečajni upravitelj do sad još uvijek nije stupio u posjed predmetne nekretnine i pokretnina, to je sukladno odredbi čl. 216. st. 2. SZ-a, obzirom da je rješenje o otvaranju stečajnog postupka ovršno i da raniji zastupnik po zakonu stečajnog dužnika još uvijek drž</w:t>
      </w:r>
      <w:r w:rsidR="001A3574" w:rsidRPr="00703C48">
        <w:t>i posjed nekretnine i pokretnine</w:t>
      </w:r>
      <w:r w:rsidRPr="00703C48">
        <w:t xml:space="preserve"> koje su predmet stečajne mase, istome naloženo da ih preda. Nadalje je temeljem odredbe čl. 43. Ovršnog zakona (Narodne novine broj 112/12, 25/13 i 93/14) i  čl. 250. st. 1., čl. 42. st. 7. i čl. 43. Ovršnog zakona) valjalo provedbu ovog rješenja povjeriti Općinskom sudu u Zadru, ukoliko Mile Mesić ne postupi po nalogu iz točke I. ovog rješenja. </w:t>
      </w:r>
    </w:p>
    <w:p w:rsidRDefault="005D7165" w:rsidP="005D7165" w:rsidR="005D7165" w:rsidRPr="00703C48">
      <w:pPr>
        <w:ind w:firstLine="708"/>
        <w:jc w:val="both"/>
      </w:pPr>
      <w:r w:rsidRPr="00703C48">
        <w:t>Stoga je odlučeno kao u izreci.</w:t>
      </w:r>
    </w:p>
    <w:p w:rsidRDefault="005D7165" w:rsidP="005D7165" w:rsidR="005D7165" w:rsidRPr="00703C48">
      <w:pPr>
        <w:ind w:firstLine="708"/>
        <w:jc w:val="both"/>
      </w:pPr>
    </w:p>
    <w:p w:rsidRDefault="005D7165" w:rsidP="005D7165" w:rsidR="005D7165" w:rsidRPr="00703C48">
      <w:pPr>
        <w:jc w:val="both"/>
      </w:pPr>
    </w:p>
    <w:p w:rsidRDefault="005D7165" w:rsidP="005D7165" w:rsidR="005D7165" w:rsidRPr="00703C48">
      <w:pPr>
        <w:jc w:val="center"/>
      </w:pPr>
      <w:r w:rsidRPr="00703C48">
        <w:t xml:space="preserve">U Zadru </w:t>
      </w:r>
      <w:r w:rsidR="001A3574" w:rsidRPr="00703C48">
        <w:t>28. rujna</w:t>
      </w:r>
      <w:r w:rsidRPr="00703C48">
        <w:t xml:space="preserve"> 2017.</w:t>
      </w:r>
    </w:p>
    <w:p w:rsidRDefault="005D7165" w:rsidP="005D7165" w:rsidR="005D7165" w:rsidRPr="00703C48"/>
    <w:p w:rsidRDefault="005D7165" w:rsidP="005D7165" w:rsidR="005D7165" w:rsidRPr="00703C48">
      <w:pPr>
        <w:jc w:val="right"/>
      </w:pPr>
      <w:r w:rsidRPr="00703C48">
        <w:t xml:space="preserve">                                                                Sutkinja</w:t>
      </w:r>
    </w:p>
    <w:p w:rsidRDefault="005D7165" w:rsidP="005D7165" w:rsidR="005D7165" w:rsidRPr="00703C48">
      <w:pPr>
        <w:jc w:val="right"/>
      </w:pPr>
      <w:r w:rsidRPr="00703C48">
        <w:t>Ardena Bajlo</w:t>
      </w:r>
    </w:p>
    <w:p w:rsidRDefault="005D7165" w:rsidP="005D7165" w:rsidR="005D7165" w:rsidRPr="00703C48"/>
    <w:p w:rsidRDefault="005D7165" w:rsidP="005D7165" w:rsidR="005D7165" w:rsidRPr="00703C48"/>
    <w:p w:rsidRDefault="005D7165" w:rsidP="005D7165" w:rsidR="005D7165" w:rsidRPr="00703C48"/>
    <w:p w:rsidRDefault="005D7165" w:rsidP="005D7165" w:rsidR="005D7165" w:rsidRPr="00703C48">
      <w:r w:rsidRPr="00703C48">
        <w:t>UPUTA O PRAVNOM LIJEKU:</w:t>
      </w:r>
    </w:p>
    <w:p w:rsidRDefault="005D7165" w:rsidP="005D7165" w:rsidR="005D7165" w:rsidRPr="00703C48">
      <w:r w:rsidRPr="00703C48">
        <w:t xml:space="preserve">Protiv ovog rješenja dopušteno je podnijeti žalbu u roku od 8 (osam) dana od dana dostave istog. Žalba se podnosi ovom sudu pisanim putem u tri istovjetna primjerka, a o istoj odlučuje Visoki trgovački sud Republike Hrvatske. </w:t>
      </w:r>
    </w:p>
    <w:p w:rsidRDefault="005D7165" w:rsidP="005D7165" w:rsidR="005D7165" w:rsidRPr="00703C48"/>
    <w:p w:rsidRDefault="005D7165" w:rsidP="005D7165" w:rsidR="005D7165" w:rsidRPr="00703C48">
      <w:r w:rsidRPr="00703C48">
        <w:t>DNA:</w:t>
      </w:r>
    </w:p>
    <w:p w:rsidRDefault="005D7165" w:rsidP="005D7165" w:rsidR="005D7165" w:rsidRPr="00703C48">
      <w:r w:rsidRPr="00703C48">
        <w:t>1. Stečajnom dužniku po stečajnom upravitelju Željku Vrkiću uz prijepis rješenja suda br. St-761/16-</w:t>
      </w:r>
      <w:r w:rsidR="009946C8" w:rsidRPr="00703C48">
        <w:t>17</w:t>
      </w:r>
      <w:r w:rsidRPr="00703C48">
        <w:t xml:space="preserve"> sa klauzulom pravomoćnosti, i putem e-mail samo ovo rješenje</w:t>
      </w:r>
    </w:p>
    <w:p w:rsidRDefault="005D7165" w:rsidP="005D7165" w:rsidR="005D7165" w:rsidRPr="00703C48">
      <w:r w:rsidRPr="00703C48">
        <w:t>2. MILE MESIĆ, Zadar, Andrije Hebranga 6/A i na adresu Put Bralića 3, Bibinje</w:t>
      </w:r>
    </w:p>
    <w:p w:rsidRDefault="005D7165" w:rsidP="005D7165" w:rsidR="005D7165" w:rsidRPr="00703C48">
      <w:r w:rsidRPr="00703C48">
        <w:lastRenderedPageBreak/>
        <w:t xml:space="preserve">3. Općinskom sudu u Zadru, Ovršnom odjelu, uz rješenje o otvaranju stečaja 1St-761/16-17 sa klauzulom pravomoćnosti i prijepis rješenja suda br. St-761/16-61 sa klauzulom pravomoćnosti nakon pravomoćnosti </w:t>
      </w:r>
      <w:r w:rsidR="001A3574" w:rsidRPr="00703C48">
        <w:t xml:space="preserve">i ovršnosti </w:t>
      </w:r>
      <w:r w:rsidRPr="00703C48">
        <w:t xml:space="preserve">radi provedbe rješenja  </w:t>
      </w:r>
    </w:p>
    <w:p w:rsidRDefault="005D7165" w:rsidP="005D7165" w:rsidR="005D7165" w:rsidRPr="00703C48">
      <w:r w:rsidRPr="00703C48">
        <w:t xml:space="preserve">4. e-Oglasna ploča suda  </w:t>
      </w:r>
    </w:p>
    <w:p w:rsidRDefault="005D7165" w:rsidP="005D7165" w:rsidR="005D7165" w:rsidRPr="00703C48">
      <w:r w:rsidRPr="00703C48">
        <w:t xml:space="preserve">5. U spis  </w:t>
      </w:r>
    </w:p>
    <w:p w:rsidRDefault="00F2461E" w:rsidP="005D7165" w:rsidR="00F2461E" w:rsidRPr="00703C48">
      <w:pPr>
        <w:ind w:firstLine="705"/>
        <w:jc w:val="both"/>
      </w:pPr>
    </w:p>
    <w:sectPr w:rsidSect="00DA5C9A" w:rsidR="00F2461E" w:rsidRPr="00703C48">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02"/>
    <w:family w:val="auto"/>
    <w:pitch w:val="default"/>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5"/>
    <w:multiLevelType w:val="multilevel"/>
    <w:tmpl w:val="00000005"/>
    <w:name w:val="WW8Num6"/>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6044D"/>
    <w:rsid w:val="00065233"/>
    <w:rsid w:val="000E25DE"/>
    <w:rsid w:val="00144EE0"/>
    <w:rsid w:val="001A3574"/>
    <w:rsid w:val="001F65F0"/>
    <w:rsid w:val="00217782"/>
    <w:rsid w:val="00235570"/>
    <w:rsid w:val="00372821"/>
    <w:rsid w:val="003D30CD"/>
    <w:rsid w:val="004C277E"/>
    <w:rsid w:val="005207A1"/>
    <w:rsid w:val="00571EDB"/>
    <w:rsid w:val="00592E77"/>
    <w:rsid w:val="005C3350"/>
    <w:rsid w:val="005D7165"/>
    <w:rsid w:val="00622FD0"/>
    <w:rsid w:val="00666E90"/>
    <w:rsid w:val="006D5987"/>
    <w:rsid w:val="00703C48"/>
    <w:rsid w:val="00736B9A"/>
    <w:rsid w:val="00752118"/>
    <w:rsid w:val="007536A6"/>
    <w:rsid w:val="00836DDC"/>
    <w:rsid w:val="0087515F"/>
    <w:rsid w:val="0091225F"/>
    <w:rsid w:val="009355C9"/>
    <w:rsid w:val="00982952"/>
    <w:rsid w:val="009946C8"/>
    <w:rsid w:val="009A0CEB"/>
    <w:rsid w:val="00A94666"/>
    <w:rsid w:val="00B81307"/>
    <w:rsid w:val="00B927FB"/>
    <w:rsid w:val="00BB6DB6"/>
    <w:rsid w:val="00BE6C59"/>
    <w:rsid w:val="00C82712"/>
    <w:rsid w:val="00C93914"/>
    <w:rsid w:val="00DA5C9A"/>
    <w:rsid w:val="00E34807"/>
    <w:rsid w:val="00EB209A"/>
    <w:rsid w:val="00EC5C80"/>
    <w:rsid w:val="00F2087B"/>
    <w:rsid w:val="00F246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Odlomakpopisa" w:type="paragraph">
    <w:name w:val="List Paragraph"/>
    <w:basedOn w:val="Normal"/>
    <w:uiPriority w:val="34"/>
    <w:qFormat/>
    <w:rsid w:val="00DA5C9A"/>
    <w:pPr>
      <w:ind w:left="708"/>
    </w:pPr>
  </w:style>
  <w:style w:styleId="Tekstrezerviranogmjesta" w:type="character">
    <w:name w:val="Placeholder Text"/>
    <w:basedOn w:val="Zadanifontodlomka"/>
    <w:uiPriority w:val="99"/>
    <w:semiHidden/>
    <w:rsid w:val="00666E90"/>
    <w:rPr>
      <w:color w:val="808080"/>
      <w:bdr w:space="0" w:sz="0" w:color="auto" w:val="none"/>
      <w:shd w:fill="auto" w:color="auto" w:val="clear"/>
    </w:rPr>
  </w:style>
  <w:style w:customStyle="true" w:styleId="eSPISCCParagraphDefaultFont" w:type="character">
    <w:name w:val="eSPIS_CC_Paragraph Default Font"/>
    <w:basedOn w:val="Zadanifontodlomka"/>
    <w:rsid w:val="00666E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E90"/>
    <w:rPr>
      <w:bdr w:space="0" w:sz="0" w:color="auto" w:val="none"/>
      <w:shd w:fill="FFFFCC" w:color="auto" w:val="clear"/>
      <w:lang w:val="hr-HR"/>
    </w:rPr>
  </w:style>
  <w:style w:customStyle="true" w:styleId="PozadinaSvijetloCrvena" w:type="character">
    <w:name w:val="Pozadina_SvijetloCrvena"/>
    <w:basedOn w:val="eSPISCCParagraphDefaultFont"/>
    <w:rsid w:val="00666E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E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Odlomakpopisa" w:type="paragraph">
    <w:name w:val="List Paragraph"/>
    <w:basedOn w:val="Normal"/>
    <w:uiPriority w:val="34"/>
    <w:qFormat/>
    <w:rsid w:val="00DA5C9A"/>
    <w:pPr>
      <w:ind w:left="708"/>
    </w:pPr>
  </w:style>
  <w:style w:styleId="Tekstrezerviranogmjesta" w:type="character">
    <w:name w:val="Placeholder Text"/>
    <w:basedOn w:val="Zadanifontodlomka"/>
    <w:uiPriority w:val="99"/>
    <w:semiHidden/>
    <w:rsid w:val="00666E90"/>
    <w:rPr>
      <w:color w:val="808080"/>
      <w:bdr w:color="auto" w:space="0" w:sz="0" w:val="none"/>
      <w:shd w:color="auto" w:fill="auto" w:val="clear"/>
    </w:rPr>
  </w:style>
  <w:style w:customStyle="1" w:styleId="eSPISCCParagraphDefaultFont" w:type="character">
    <w:name w:val="eSPIS_CC_Paragraph Default Font"/>
    <w:basedOn w:val="Zadanifontodlomka"/>
    <w:rsid w:val="00666E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E90"/>
    <w:rPr>
      <w:bdr w:color="auto" w:space="0" w:sz="0" w:val="none"/>
      <w:shd w:color="auto" w:fill="FFFFCC" w:val="clear"/>
      <w:lang w:val="hr-HR"/>
    </w:rPr>
  </w:style>
  <w:style w:customStyle="1" w:styleId="PozadinaSvijetloCrvena" w:type="character">
    <w:name w:val="Pozadina_SvijetloCrvena"/>
    <w:basedOn w:val="eSPISCCParagraphDefaultFont"/>
    <w:rsid w:val="00666E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E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2017.</izvorni_sadrzaj>
    <derivirana_varijabla naziv="DomainObject.Predmet.DatumRjesavanja_1">13.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St-761/2016</izvorni_sadrzaj>
    <derivirana_varijabla naziv="DomainObject.Predmet.OznakaBroj_1">St-761/2016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KRŠEVAN društvo s ograničenom odgovornošću za građevinarstvo i trgovinu</izvorni_sadrzaj>
    <derivirana_varijabla naziv="DomainObject.Predmet.ProtustrankaFormated_1">  KRŠEVAN društvo s ograničenom odgovornošću za građevinarstvo i trgovinu</derivirana_varijabla>
  </DomainObject.Predmet.ProtustrankaFormated>
  <DomainObject.Predmet.ProtustrankaFormatedOIB>
    <izvorni_sadrzaj>  KRŠEVAN društvo s ograničenom odgovornošću za građevinarstvo i trgovinu, OIB 37754009113</izvorni_sadrzaj>
    <derivirana_varijabla naziv="DomainObject.Predmet.ProtustrankaFormatedOIB_1">  KRŠEVAN društvo s ograničenom odgovornošću za građevinarstvo i trgovinu, OIB 37754009113</derivirana_varijabla>
  </DomainObject.Predmet.ProtustrankaFormatedOIB>
  <DomainObject.Predmet.ProtustrankaFormatedWithAdress>
    <izvorni_sadrzaj> KRŠEVAN društvo s ograničenom odgovornošću za građevinarstvo i trgovinu, Antuna Barca 9/A, 23000 Zadar</izvorni_sadrzaj>
    <derivirana_varijabla naziv="DomainObject.Predmet.ProtustrankaFormatedWithAdress_1"> KRŠEVAN društvo s ograničenom odgovornošću za građevinarstvo i trgovinu, Antuna Barca 9/A, 23000 Zadar</derivirana_varijabla>
  </DomainObject.Predmet.ProtustrankaFormatedWithAdress>
  <DomainObject.Predmet.ProtustrankaFormatedWithAdressOIB>
    <izvorni_sadrzaj> KRŠEVAN društvo s ograničenom odgovornošću za građevinarstvo i trgovinu, OIB 37754009113, Antuna Barca 9/A, 23000 Zadar</izvorni_sadrzaj>
    <derivirana_varijabla naziv="DomainObject.Predmet.ProtustrankaFormatedWithAdressOIB_1"> KRŠEVAN društvo s ograničenom odgovornošću za građevinarstvo i trgovinu, OIB 37754009113, Antuna Barca 9/A, 23000 Zadar</derivirana_varijabla>
  </DomainObject.Predmet.ProtustrankaFormatedWithAdressOIB>
  <DomainObject.Predmet.ProtustrankaWithAdress>
    <izvorni_sadrzaj>KRŠEVAN društvo s ograničenom odgovornošću za građevinarstvo i trgovinu Antuna Barca 9/A, 23000 Zadar</izvorni_sadrzaj>
    <derivirana_varijabla naziv="DomainObject.Predmet.ProtustrankaWithAdress_1">KRŠEVAN društvo s ograničenom odgovornošću za građevinarstvo i trgovinu Antuna Barca 9/A, 23000 Zadar</derivirana_varijabla>
  </DomainObject.Predmet.ProtustrankaWithAdress>
  <DomainObject.Predmet.ProtustrankaWithAdressOIB>
    <izvorni_sadrzaj>KRŠEVAN društvo s ograničenom odgovornošću za građevinarstvo i trgovinu, OIB 37754009113, Antuna Barca 9/A, 23000 Zadar</izvorni_sadrzaj>
    <derivirana_varijabla naziv="DomainObject.Predmet.ProtustrankaWithAdressOIB_1">KRŠEVAN društvo s ograničenom odgovornošću za građevinarstvo i trgovinu, OIB 37754009113, Antuna Barca 9/A, 23000 Zadar</derivirana_varijabla>
  </DomainObject.Predmet.ProtustrankaWithAdressOIB>
  <DomainObject.Predmet.ProtustrankaNazivFormated>
    <izvorni_sadrzaj>KRŠEVAN društvo s ograničenom odgovornošću za građevinarstvo i trgovinu</izvorni_sadrzaj>
    <derivirana_varijabla naziv="DomainObject.Predmet.ProtustrankaNazivFormated_1">KRŠEVAN društvo s ograničenom odgovornošću za građevinarstvo i trgovinu</derivirana_varijabla>
  </DomainObject.Predmet.ProtustrankaNazivFormated>
  <DomainObject.Predmet.ProtustrankaNazivFormatedOIB>
    <izvorni_sadrzaj>KRŠEVAN društvo s ograničenom odgovornošću za građevinarstvo i trgovinu, OIB 37754009113</izvorni_sadrzaj>
    <derivirana_varijabla naziv="DomainObject.Predmet.ProtustrankaNazivFormatedOIB_1">KRŠEVAN društvo s ograničenom odgovornošću za građevinarstvo i trgovinu, OIB 37754009113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700158.71</izvorni_sadrzaj>
    <derivirana_varijabla naziv="DomainObject.Predmet.TrenutnaVrijednost_1">700158.71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KRŠEVAN društvo s ograničenom odgovornošću za građevinarstvo i trgovinu</item>
    </izvorni_sadrzaj>
    <derivirana_varijabla naziv="DomainObject.Predmet.ProtuStrankaListFormated_1">
      <item>KRŠEVAN društvo s ograničenom odgovornošću za građevinarstvo i trgovinu</item>
    </derivirana_varijabla>
  </DomainObject.Predmet.ProtuStrankaListFormated>
  <DomainObject.Predmet.ProtuStrankaListFormatedOIB>
    <izvorni_sadrzaj>
      <item>KRŠEVAN društvo s ograničenom odgovornošću za građevinarstvo i trgovinu, OIB 37754009113</item>
    </izvorni_sadrzaj>
    <derivirana_varijabla naziv="DomainObject.Predmet.ProtuStrankaListFormatedOIB_1">
      <item>KRŠEVAN društvo s ograničenom odgovornošću za građevinarstvo i trgovinu, OIB 37754009113</item>
    </derivirana_varijabla>
  </DomainObject.Predmet.ProtuStrankaListFormatedOIB>
  <DomainObject.Predmet.ProtuStrankaListFormatedWithAdress>
    <izvorni_sadrzaj>
      <item>KRŠEVAN društvo s ograničenom odgovornošću za građevinarstvo i trgovinu, Antuna Barca 9/A, 23000 Zadar</item>
    </izvorni_sadrzaj>
    <derivirana_varijabla naziv="DomainObject.Predmet.ProtuStrankaListFormatedWithAdress_1">
      <item>KRŠEVAN društvo s ograničenom odgovornošću za građevinarstvo i trgovinu, Antuna Barca 9/A, 23000 Zadar</item>
    </derivirana_varijabla>
  </DomainObject.Predmet.ProtuStrankaListFormatedWithAdress>
  <DomainObject.Predmet.ProtuStrankaListFormatedWithAdressOIB>
    <izvorni_sadrzaj>
      <item>KRŠEVAN društvo s ograničenom odgovornošću za građevinarstvo i trgovinu, OIB 37754009113, Antuna Barca 9/A, 23000 Zadar</item>
    </izvorni_sadrzaj>
    <derivirana_varijabla naziv="DomainObject.Predmet.ProtuStrankaListFormatedWithAdressOIB_1">
      <item>KRŠEVAN društvo s ograničenom odgovornošću za građevinarstvo i trgovinu, OIB 37754009113, Antuna Barca 9/A, 23000 Zadar</item>
    </derivirana_varijabla>
  </DomainObject.Predmet.ProtuStrankaListFormatedWithAdressOIB>
  <DomainObject.Predmet.ProtuStrankaListNazivFormated>
    <izvorni_sadrzaj>
      <item>KRŠEVAN društvo s ograničenom odgovornošću za građevinarstvo i trgovinu</item>
    </izvorni_sadrzaj>
    <derivirana_varijabla naziv="DomainObject.Predmet.ProtuStrankaListNazivFormated_1">
      <item>KRŠEVAN društvo s ograničenom odgovornošću za građevinarstvo i trgovinu</item>
    </derivirana_varijabla>
  </DomainObject.Predmet.ProtuStrankaListNazivFormated>
  <DomainObject.Predmet.ProtuStrankaListNazivFormatedOIB>
    <izvorni_sadrzaj>
      <item>KRŠEVAN društvo s ograničenom odgovornošću za građevinarstvo i trgovinu, OIB 37754009113</item>
    </izvorni_sadrzaj>
    <derivirana_varijabla naziv="DomainObject.Predmet.ProtuStrankaListNazivFormatedOIB_1">
      <item>KRŠEVAN društvo s ograničenom odgovornošću za građevinarstvo i trgovinu, OIB 37754009113</item>
    </derivirana_varijabla>
  </DomainObject.Predmet.ProtuStrankaListNazivFormatedOIB>
  <DomainObject.Predmet.OstaliListFormated>
    <izvorni_sadrzaj>
      <item>Mile Mesić</item>
    </izvorni_sadrzaj>
    <derivirana_varijabla naziv="DomainObject.Predmet.OstaliListFormated_1">
      <item>Mile Mesić</item>
    </derivirana_varijabla>
  </DomainObject.Predmet.OstaliListFormated>
  <DomainObject.Predmet.OstaliListFormatedOIB>
    <izvorni_sadrzaj>
      <item>Mile Mesić, OIB 33699878134</item>
    </izvorni_sadrzaj>
    <derivirana_varijabla naziv="DomainObject.Predmet.OstaliListFormatedOIB_1">
      <item>Mile Mesić, OIB 33699878134</item>
    </derivirana_varijabla>
  </DomainObject.Predmet.OstaliListFormatedOIB>
  <DomainObject.Predmet.OstaliListFormatedWithAdress>
    <izvorni_sadrzaj>
      <item>Mile Mesić, Andrije Hebranga 6a, 23000 Zadar</item>
    </izvorni_sadrzaj>
    <derivirana_varijabla naziv="DomainObject.Predmet.OstaliListFormatedWithAdress_1">
      <item>Mile Mesić, Andrije Hebranga 6a, 23000 Zadar</item>
    </derivirana_varijabla>
  </DomainObject.Predmet.OstaliListFormatedWithAdress>
  <DomainObject.Predmet.OstaliListFormatedWithAdressOIB>
    <izvorni_sadrzaj>
      <item>Mile Mesić, OIB 33699878134, Andrije Hebranga 6a, 23000 Zadar</item>
    </izvorni_sadrzaj>
    <derivirana_varijabla naziv="DomainObject.Predmet.OstaliListFormatedWithAdressOIB_1">
      <item>Mile Mesić, OIB 33699878134, Andrije Hebranga 6a, 23000 Zadar</item>
    </derivirana_varijabla>
  </DomainObject.Predmet.OstaliListFormatedWithAdressOIB>
  <DomainObject.Predmet.OstaliListNazivFormated>
    <izvorni_sadrzaj>
      <item>Mile Mesić</item>
    </izvorni_sadrzaj>
    <derivirana_varijabla naziv="DomainObject.Predmet.OstaliListNazivFormated_1">
      <item>Mile Mesić</item>
    </derivirana_varijabla>
  </DomainObject.Predmet.OstaliListNazivFormated>
  <DomainObject.Predmet.OstaliListNazivFormatedOIB>
    <izvorni_sadrzaj>
      <item>Mile Mesić, OIB 33699878134</item>
    </izvorni_sadrzaj>
    <derivirana_varijabla naziv="DomainObject.Predmet.OstaliListNazivFormatedOIB_1">
      <item>Mile Mesić, OIB 33699878134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KRŠEVAN društvo s ograničenom odgovornošću za građevinarstvo i trgovinu</izvorni_sadrzaj>
    <derivirana_varijabla naziv="DomainObject.Predmet.ProtustrankaIDrugi_1">KRŠEVAN društvo s ograničenom odgovornošću za građevinarstvo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KRŠEVAN društvo s ograničenom odgovornošću za građevinarstvo i trgovinu, OIB 37754009113, Antuna Barca 9/A, 23000 Zadar</izvorni_sadrzaj>
    <derivirana_varijabla naziv="DomainObject.Predmet.ProtustrankaIDrugiAdressOIB_1">KRŠEVAN društvo s ograničenom odgovornošću za građevinarstvo i trgovinu, OIB 37754009113, Antuna Barca 9/A,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rujna 2017.</izvorni_sadrzaj>
    <derivirana_varijabla naziv="DomainObject.Predmet.OdlukaRjesenje.DatumDonosenjaOdluke_1">8.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St-761/2016-60</izvorni_sadrzaj>
    <derivirana_varijabla naziv="DomainObject.Predmet.OdlukaRjesenje.Oznaka_1">St-761/2016-60</derivirana_varijabla>
  </DomainObject.Predmet.OdlukaRjesenje.Oznaka>
  <DomainObject.Predmet.SudioniciListNaziv>
    <izvorni_sadrzaj>
      <item>Financijska agencija</item>
      <item>KRŠEVAN društvo s ograničenom odgovornošću za građevinarstvo i trgovinu</item>
      <item>Mile Mesić</item>
    </izvorni_sadrzaj>
    <derivirana_varijabla naziv="DomainObject.Predmet.SudioniciListNaziv_1">
      <item>Financijska agencija</item>
      <item>KRŠEVAN društvo s ograničenom odgovornošću za građevinarstvo i trgovinu</item>
      <item>Mile Mesić</item>
    </derivirana_varijabla>
  </DomainObject.Predmet.SudioniciListNaziv>
  <DomainObject.Predmet.SudioniciListAdressOIB>
    <izvorni_sadrzaj>
      <item>Financijska agencija, OIB 85821130368, Ivana Danila 4,23000 Zadar</item>
      <item>KRŠEVAN društvo s ograničenom odgovornošću za građevinarstvo i trgovinu, OIB 37754009113, Antuna Barca 9/A,23000 Zadar</item>
      <item>Mile Mesić, OIB 33699878134, Andrije Hebranga 6a,23000 Zadar</item>
    </izvorni_sadrzaj>
    <derivirana_varijabla naziv="DomainObject.Predmet.SudioniciListAdressOIB_1">
      <item>Financijska agencija, OIB 85821130368, Ivana Danila 4,23000 Zadar</item>
      <item>KRŠEVAN društvo s ograničenom odgovornošću za građevinarstvo i trgovinu, OIB 37754009113, Antuna Barca 9/A,23000 Zadar</item>
      <item>Mile Mesić, OIB 33699878134, Andrije Hebranga 6a,23000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37754009113</item>
      <item>, OIB 33699878134</item>
    </izvorni_sadrzaj>
    <derivirana_varijabla naziv="DomainObject.Predmet.SudioniciListNazivOIB_1">
      <item>, OIB 85821130368</item>
      <item>, OIB 37754009113</item>
      <item>, OIB 33699878134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1064</properties:Words>
  <properties:Characters>6006</properties:Characters>
  <properties:Lines>151</properties:Lines>
  <properties:Paragraphs>63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2017-09-21T07:12:00Z</dcterms:created>
  <dc:creator>Ardena Bajlo</dc:creator>
  <cp:lastModifiedBy>Ardena Bajlo</cp:lastModifiedBy>
  <cp:lastPrinted>2017-09-28T08:40:00Z</cp:lastPrinted>
  <dcterms:modified xmlns:xsi="http://www.w3.org/2001/XMLSchema-instance" xsi:type="dcterms:W3CDTF">2017-09-29T07:44:00Z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