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1099" w14:paraId="3561099" w:rsidRDefault="00E921C9" w:rsidP="00A45EAD" w:rsidR="00E921C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21C9" w:rsidP="00210E4E" w:rsidR="00E921C9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E921C9" w:rsidP="00210E4E" w:rsidR="00E921C9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E921C9" w:rsidP="00A45EAD" w:rsidR="00E921C9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E921C9" w:rsidP="00210E4E" w:rsidR="00E921C9" w:rsidRPr="00C17B5B">
      <w:pPr>
        <w:spacing w:lineRule="auto" w:line="240" w:after="0"/>
        <w:rPr>
          <w:b/>
        </w:rPr>
      </w:pPr>
    </w:p>
    <w:p w:rsidRDefault="00E921C9" w:rsidP="00210E4E" w:rsidR="00E921C9">
      <w:pPr>
        <w:spacing w:lineRule="auto" w:line="240" w:after="0"/>
      </w:pPr>
    </w:p>
    <w:p w:rsidRDefault="00E921C9" w:rsidP="00210E4E" w:rsidR="00E921C9">
      <w:pPr>
        <w:spacing w:lineRule="auto" w:line="240" w:after="0"/>
      </w:pPr>
    </w:p>
    <w:p w:rsidRDefault="009B598A" w:rsidP="009B598A" w:rsidR="009B598A">
      <w:pPr>
        <w:ind w:firstLine="708"/>
        <w:rPr>
          <w:sz w:val="24"/>
          <w:szCs w:val="24"/>
        </w:rPr>
      </w:pPr>
    </w:p>
    <w:p w:rsidRDefault="009B598A" w:rsidP="009B598A" w:rsidR="009B598A">
      <w:pPr>
        <w:ind w:firstLine="708"/>
        <w:rPr>
          <w:sz w:val="24"/>
          <w:szCs w:val="24"/>
        </w:rPr>
      </w:pPr>
    </w:p>
    <w:p w:rsidRDefault="009B598A" w:rsidP="009B598A" w:rsidR="009B598A" w:rsidRPr="00F9302C">
      <w:pPr>
        <w:ind w:firstLine="708"/>
        <w:rPr>
          <w:sz w:val="24"/>
          <w:szCs w:val="24"/>
        </w:rPr>
      </w:pPr>
    </w:p>
    <w:p w:rsidRDefault="009B598A" w:rsidP="009B598A" w:rsidR="009B598A">
      <w:pPr>
        <w:ind w:firstLine="708" w:left="708"/>
      </w:pPr>
    </w:p>
    <w:p w:rsidRDefault="009B598A" w:rsidP="009B598A" w:rsidR="009B598A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9B598A" w:rsidP="009B598A" w:rsidR="009B598A">
      <w:pPr>
        <w:spacing w:lineRule="auto" w:line="240" w:after="0"/>
      </w:pPr>
    </w:p>
    <w:p w:rsidRDefault="009B598A" w:rsidP="009B598A" w:rsidR="009B598A" w:rsidRPr="00F9302C">
      <w:pPr>
        <w:rPr>
          <w:sz w:val="24"/>
          <w:szCs w:val="24"/>
        </w:rPr>
      </w:pPr>
    </w:p>
    <w:p w:rsidRDefault="009B598A" w:rsidP="009B598A" w:rsidR="009B598A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>
        <w:rPr>
          <w:rFonts w:cs="Times New Roman" w:hAnsi="Times New Roman" w:ascii="Times New Roman"/>
          <w:szCs w:val="24"/>
          <w:lang w:val="hr-HR"/>
        </w:rPr>
        <w:t>12. travnja 2017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9B598A" w:rsidP="009B598A" w:rsidR="009B598A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9B598A" w:rsidP="009B598A" w:rsidR="009B598A" w:rsidRPr="00AF553E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9B598A" w:rsidP="00FB4176" w:rsidR="009B598A" w:rsidRPr="005827C7">
      <w:pPr>
        <w:spacing w:lineRule="auto" w:line="240" w:after="0"/>
        <w:ind w:firstLine="709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>
        <w:rPr>
          <w:sz w:val="24"/>
          <w:szCs w:val="24"/>
        </w:rPr>
        <w:t xml:space="preserve"> </w:t>
      </w:r>
      <w:r w:rsidR="00BB391B">
        <w:rPr>
          <w:sz w:val="24"/>
          <w:szCs w:val="24"/>
        </w:rPr>
        <w:t xml:space="preserve">ŽIRJE jedinstveno društvo s ograničenom odgovornošću za trgovinu i usluge, turistička agencija, Rijeka, </w:t>
      </w:r>
      <w:proofErr w:type="spellStart"/>
      <w:r w:rsidR="00BB391B">
        <w:rPr>
          <w:sz w:val="24"/>
          <w:szCs w:val="24"/>
        </w:rPr>
        <w:t>Kalići</w:t>
      </w:r>
      <w:proofErr w:type="spellEnd"/>
      <w:r w:rsidR="00BB391B">
        <w:rPr>
          <w:sz w:val="24"/>
          <w:szCs w:val="24"/>
        </w:rPr>
        <w:t xml:space="preserve"> 5, MBS: 040311272, OIB: 54099701125, </w:t>
      </w:r>
      <w:r w:rsidRPr="00F9302C">
        <w:rPr>
          <w:sz w:val="24"/>
          <w:szCs w:val="24"/>
        </w:rPr>
        <w:t xml:space="preserve">ima ukupan dug evidentiran na temelju neizvršenih osnova za plaćanje  u iznosu od </w:t>
      </w:r>
      <w:r w:rsidR="00BB391B">
        <w:rPr>
          <w:sz w:val="24"/>
          <w:szCs w:val="24"/>
        </w:rPr>
        <w:t>8.392,67</w:t>
      </w:r>
      <w:r w:rsidRPr="00F9302C">
        <w:rPr>
          <w:sz w:val="24"/>
          <w:szCs w:val="24"/>
        </w:rPr>
        <w:t xml:space="preserve"> kn. </w:t>
      </w:r>
    </w:p>
    <w:p w:rsidRDefault="009B598A" w:rsidP="009B598A" w:rsidR="009B598A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r w:rsidR="00BB391B">
        <w:rPr>
          <w:sz w:val="24"/>
          <w:szCs w:val="24"/>
        </w:rPr>
        <w:t xml:space="preserve">Ivan </w:t>
      </w:r>
      <w:proofErr w:type="spellStart"/>
      <w:r w:rsidR="00BB391B">
        <w:rPr>
          <w:sz w:val="24"/>
          <w:szCs w:val="24"/>
        </w:rPr>
        <w:t>Vučemilo</w:t>
      </w:r>
      <w:proofErr w:type="spellEnd"/>
      <w:r w:rsidRPr="00F9302C">
        <w:rPr>
          <w:sz w:val="24"/>
          <w:szCs w:val="24"/>
        </w:rPr>
        <w:t>) da u roku od 15 dana od dana objave oglasa podnes</w:t>
      </w:r>
      <w:r>
        <w:rPr>
          <w:sz w:val="24"/>
          <w:szCs w:val="24"/>
        </w:rPr>
        <w:t>u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BB391B">
        <w:rPr>
          <w:sz w:val="24"/>
          <w:szCs w:val="24"/>
        </w:rPr>
        <w:t>81/2017</w:t>
      </w:r>
      <w:r w:rsidRPr="00F9302C">
        <w:rPr>
          <w:sz w:val="24"/>
          <w:szCs w:val="24"/>
        </w:rPr>
        <w:t xml:space="preserve"> javnobilježnički ovjerovljen popis imovine i obveza na propisanom obrascu.</w:t>
      </w:r>
    </w:p>
    <w:p w:rsidRDefault="009B598A" w:rsidP="009B598A" w:rsidR="009B598A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9B598A" w:rsidP="009B598A" w:rsidR="009B598A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sectPr w:rsidSect="004624D4" w:rsidR="009B598A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4AB" w:rsidP="009B598A" w:rsidR="00E244AB">
      <w:pPr>
        <w:spacing w:lineRule="auto" w:line="240" w:after="0"/>
      </w:pPr>
      <w:r>
        <w:separator/>
      </w:r>
    </w:p>
  </w:endnote>
  <w:endnote w:id="0" w:type="continuationSeparator">
    <w:p w:rsidRDefault="00E244AB" w:rsidP="009B598A" w:rsidR="00E244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4AB" w:rsidP="009B598A" w:rsidR="00E244AB">
      <w:pPr>
        <w:spacing w:lineRule="auto" w:line="240" w:after="0"/>
      </w:pPr>
      <w:r>
        <w:separator/>
      </w:r>
    </w:p>
  </w:footnote>
  <w:footnote w:id="0" w:type="continuationSeparator">
    <w:p w:rsidRDefault="00E244AB" w:rsidP="009B598A" w:rsidR="00E244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83D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11</w:t>
    </w:r>
    <w:r w:rsidRPr="00FF2B80">
      <w:rPr>
        <w:sz w:val="24"/>
        <w:szCs w:val="24"/>
      </w:rPr>
      <w:t xml:space="preserve"> St-</w:t>
    </w:r>
    <w:r w:rsidR="00BB391B">
      <w:rPr>
        <w:sz w:val="24"/>
        <w:szCs w:val="24"/>
      </w:rPr>
      <w:t>81/2017-5</w:t>
    </w:r>
  </w:p>
  <w:p w:rsidRDefault="00E921C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98A"/>
    <w:rsid w:val="001B5844"/>
    <w:rsid w:val="00503778"/>
    <w:rsid w:val="005547D3"/>
    <w:rsid w:val="00577661"/>
    <w:rsid w:val="007141A2"/>
    <w:rsid w:val="007C6241"/>
    <w:rsid w:val="00893A5D"/>
    <w:rsid w:val="008F54A1"/>
    <w:rsid w:val="009B598A"/>
    <w:rsid w:val="00BB391B"/>
    <w:rsid w:val="00E244AB"/>
    <w:rsid w:val="00E921C9"/>
    <w:rsid w:val="00F52919"/>
    <w:rsid w:val="00F9245C"/>
    <w:rsid w:val="00F9383D"/>
    <w:rsid w:val="00FB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98A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B598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9B598A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B59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598A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9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98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9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598A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1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1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1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1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98A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B59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9B598A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B59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598A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9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98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9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598A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1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1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1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1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02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ŽIRJE j.d.o.o.</izvorni_sadrzaj>
    <derivirana_varijabla naziv="DomainObject.Predmet.ProtustrankaFormated_1">  ŽIRJE j.d.o.o.</derivirana_varijabla>
  </DomainObject.Predmet.ProtustrankaFormated>
  <DomainObject.Predmet.ProtustrankaFormatedOIB>
    <izvorni_sadrzaj>  ŽIRJE j.d.o.o., OIB 54099701125</izvorni_sadrzaj>
    <derivirana_varijabla naziv="DomainObject.Predmet.ProtustrankaFormatedOIB_1">  ŽIRJE j.d.o.o., OIB 54099701125</derivirana_varijabla>
  </DomainObject.Predmet.ProtustrankaFormatedOIB>
  <DomainObject.Predmet.ProtustrankaFormatedWithAdress>
    <izvorni_sadrzaj> ŽIRJE j.d.o.o., Kalići 5, 51000 Rijeka</izvorni_sadrzaj>
    <derivirana_varijabla naziv="DomainObject.Predmet.ProtustrankaFormatedWithAdress_1"> ŽIRJE j.d.o.o., Kalići 5, 51000 Rijeka</derivirana_varijabla>
  </DomainObject.Predmet.ProtustrankaFormatedWithAdress>
  <DomainObject.Predmet.ProtustrankaFormatedWithAdressOIB>
    <izvorni_sadrzaj> ŽIRJE j.d.o.o., OIB 54099701125, Kalići 5, 51000 Rijeka</izvorni_sadrzaj>
    <derivirana_varijabla naziv="DomainObject.Predmet.ProtustrankaFormatedWithAdressOIB_1"> ŽIRJE j.d.o.o., OIB 54099701125, Kalići 5, 51000 Rijeka</derivirana_varijabla>
  </DomainObject.Predmet.ProtustrankaFormatedWithAdressOIB>
  <DomainObject.Predmet.ProtustrankaWithAdress>
    <izvorni_sadrzaj>ŽIRJE j.d.o.o. Kalići 5, 51000 Rijeka</izvorni_sadrzaj>
    <derivirana_varijabla naziv="DomainObject.Predmet.ProtustrankaWithAdress_1">ŽIRJE j.d.o.o. Kalići 5, 51000 Rijeka</derivirana_varijabla>
  </DomainObject.Predmet.ProtustrankaWithAdress>
  <DomainObject.Predmet.ProtustrankaWithAdressOIB>
    <izvorni_sadrzaj>ŽIRJE j.d.o.o., OIB 54099701125, Kalići 5, 51000 Rijeka</izvorni_sadrzaj>
    <derivirana_varijabla naziv="DomainObject.Predmet.ProtustrankaWithAdressOIB_1">ŽIRJE j.d.o.o., OIB 54099701125, Kalići 5, 51000 Rijeka</derivirana_varijabla>
  </DomainObject.Predmet.ProtustrankaWithAdressOIB>
  <DomainObject.Predmet.ProtustrankaNazivFormated>
    <izvorni_sadrzaj>ŽIRJE j.d.o.o.</izvorni_sadrzaj>
    <derivirana_varijabla naziv="DomainObject.Predmet.ProtustrankaNazivFormated_1">ŽIRJE j.d.o.o.</derivirana_varijabla>
  </DomainObject.Predmet.ProtustrankaNazivFormated>
  <DomainObject.Predmet.ProtustrankaNazivFormatedOIB>
    <izvorni_sadrzaj>ŽIRJE j.d.o.o., OIB 54099701125</izvorni_sadrzaj>
    <derivirana_varijabla naziv="DomainObject.Predmet.ProtustrankaNazivFormatedOIB_1">ŽIRJE j.d.o.o., OIB 54099701125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ŽIRJE j.d.o.o.</item>
    </izvorni_sadrzaj>
    <derivirana_varijabla naziv="DomainObject.Predmet.ProtuStrankaListFormated_1">
      <item>ŽIRJE j.d.o.o.</item>
    </derivirana_varijabla>
  </DomainObject.Predmet.ProtuStrankaListFormated>
  <DomainObject.Predmet.ProtuStrankaListFormatedOIB>
    <izvorni_sadrzaj>
      <item>ŽIRJE j.d.o.o., OIB 54099701125</item>
    </izvorni_sadrzaj>
    <derivirana_varijabla naziv="DomainObject.Predmet.ProtuStrankaListFormatedOIB_1">
      <item>ŽIRJE j.d.o.o., OIB 54099701125</item>
    </derivirana_varijabla>
  </DomainObject.Predmet.ProtuStrankaListFormatedOIB>
  <DomainObject.Predmet.ProtuStrankaListFormatedWithAdress>
    <izvorni_sadrzaj>
      <item>ŽIRJE j.d.o.o., Kalići 5, 51000 Rijeka</item>
    </izvorni_sadrzaj>
    <derivirana_varijabla naziv="DomainObject.Predmet.ProtuStrankaListFormatedWithAdress_1">
      <item>ŽIRJE j.d.o.o., Kalići 5, 51000 Rijeka</item>
    </derivirana_varijabla>
  </DomainObject.Predmet.ProtuStrankaListFormatedWithAdress>
  <DomainObject.Predmet.ProtuStrankaListFormatedWithAdressOIB>
    <izvorni_sadrzaj>
      <item>ŽIRJE j.d.o.o., OIB 54099701125, Kalići 5, 51000 Rijeka</item>
    </izvorni_sadrzaj>
    <derivirana_varijabla naziv="DomainObject.Predmet.ProtuStrankaListFormatedWithAdressOIB_1">
      <item>ŽIRJE j.d.o.o., OIB 54099701125, Kalići 5, 51000 Rijeka</item>
    </derivirana_varijabla>
  </DomainObject.Predmet.ProtuStrankaListFormatedWithAdressOIB>
  <DomainObject.Predmet.ProtuStrankaListNazivFormated>
    <izvorni_sadrzaj>
      <item>ŽIRJE j.d.o.o.</item>
    </izvorni_sadrzaj>
    <derivirana_varijabla naziv="DomainObject.Predmet.ProtuStrankaListNazivFormated_1">
      <item>ŽIRJE j.d.o.o.</item>
    </derivirana_varijabla>
  </DomainObject.Predmet.ProtuStrankaListNazivFormated>
  <DomainObject.Predmet.ProtuStrankaListNazivFormatedOIB>
    <izvorni_sadrzaj>
      <item>ŽIRJE j.d.o.o., OIB 54099701125</item>
    </izvorni_sadrzaj>
    <derivirana_varijabla naziv="DomainObject.Predmet.ProtuStrankaListNazivFormatedOIB_1">
      <item>ŽIRJE j.d.o.o., OIB 54099701125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ŽIRJE j.d.o.o.</izvorni_sadrzaj>
    <derivirana_varijabla naziv="DomainObject.Predmet.ProtustrankaIDrugi_1">ŽIRJE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ŽIRJE j.d.o.o., OIB 54099701125, Kalići 5, 51000 Rijeka</izvorni_sadrzaj>
    <derivirana_varijabla naziv="DomainObject.Predmet.ProtustrankaIDrugiAdressOIB_1">ŽIRJE j.d.o.o., OIB 54099701125, Kalići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ŽIRJE j.d.o.o.</item>
    </izvorni_sadrzaj>
    <derivirana_varijabla naziv="DomainObject.Predmet.SudioniciListNaziv_1">
      <item>FINA  Rijeka</item>
      <item>ŽIRJE j.d.o.o.</item>
    </derivirana_varijabla>
  </DomainObject.Predmet.SudioniciListNaziv>
  <DomainObject.Predmet.SudioniciListAdressOIB>
    <izvorni_sadrzaj>
      <item>FINA  Rijeka, OIB 85821130368, Frana Kurelca 8,51000 Rijeka</item>
      <item>ŽIRJE j.d.o.o., OIB 54099701125, Kalići 5,51000 Rijeka</item>
    </izvorni_sadrzaj>
    <derivirana_varijabla naziv="DomainObject.Predmet.SudioniciListAdressOIB_1">
      <item>FINA  Rijeka, OIB 85821130368, Frana Kurelca 8,51000 Rijeka</item>
      <item>ŽIRJE j.d.o.o., OIB 54099701125, Kalići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54099701125</item>
    </izvorni_sadrzaj>
    <derivirana_varijabla naziv="DomainObject.Predmet.SudioniciListNazivOIB_1">
      <item>, OIB 85821130368</item>
      <item>, OIB 54099701125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1346</properties:Characters>
  <properties:Lines>36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2017-04-12T14:06:00Z</dcterms:created>
  <dc:creator>Timjana Baričević</dc:creator>
  <cp:lastModifiedBy>Timjana Baričević</cp:lastModifiedBy>
  <dcterms:modified xmlns:xsi="http://www.w3.org/2001/XMLSchema-instance" xsi:type="dcterms:W3CDTF">2017-04-12T14:07:00Z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