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0bfb" w14:paraId="0470bfb" w:rsidRDefault="003C344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3445" w:rsidP="003C3445" w:rsidR="003C3445">
      <w:pPr>
        <w:spacing w:after="0"/>
        <w:jc w:val="both"/>
      </w:pPr>
      <w:r>
        <w:t xml:space="preserve">           Republika Hrvatska</w:t>
      </w:r>
    </w:p>
    <w:p w:rsidRDefault="003C3445" w:rsidP="003C3445" w:rsidR="003C344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C3445" w:rsidP="003C3445" w:rsidR="003C344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>Poslovni broj: 5. St-366/2018-23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C3445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3C3445">
        <w:rPr>
          <w:rFonts w:cs="Times New Roman" w:eastAsia="Times New Roman"/>
          <w:szCs w:val="20"/>
          <w:lang w:eastAsia="hr-HR" w:val="en-GB"/>
        </w:rPr>
        <w:t xml:space="preserve">UDIO BORAN, </w:t>
      </w:r>
      <w:proofErr w:type="spellStart"/>
      <w:r w:rsidRPr="003C3445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3C3445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3C3445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3C344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C3445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3C344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C3445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3C344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C3445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3C344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C3445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3C344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C3445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3C3445">
        <w:rPr>
          <w:rFonts w:cs="Times New Roman" w:eastAsia="Times New Roman"/>
          <w:szCs w:val="20"/>
          <w:lang w:eastAsia="hr-HR" w:val="en-GB"/>
        </w:rPr>
        <w:t xml:space="preserve">, Zagreb, </w:t>
      </w:r>
      <w:proofErr w:type="spellStart"/>
      <w:r w:rsidRPr="003C3445">
        <w:rPr>
          <w:rFonts w:cs="Times New Roman" w:eastAsia="Times New Roman"/>
          <w:szCs w:val="20"/>
          <w:lang w:eastAsia="hr-HR" w:val="en-GB"/>
        </w:rPr>
        <w:t>Pantovčak</w:t>
      </w:r>
      <w:proofErr w:type="spellEnd"/>
      <w:r w:rsidRPr="003C3445">
        <w:rPr>
          <w:rFonts w:cs="Times New Roman" w:eastAsia="Times New Roman"/>
          <w:szCs w:val="20"/>
          <w:lang w:eastAsia="hr-HR" w:val="en-GB"/>
        </w:rPr>
        <w:t xml:space="preserve"> 101, OIB: 21066113654, MBS: 080087052</w:t>
      </w:r>
      <w:r w:rsidRPr="003C3445">
        <w:rPr>
          <w:rFonts w:cs="Times New Roman" w:eastAsia="Times New Roman"/>
          <w:szCs w:val="20"/>
          <w:lang w:eastAsia="hr-HR"/>
        </w:rPr>
        <w:t>, 14. svibnja 2019.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 xml:space="preserve">r i j e š i o  j e 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 xml:space="preserve">Određuje se nagrada privremenom stečajnom upravitelju </w:t>
      </w:r>
      <w:r w:rsidRPr="003C3445">
        <w:rPr>
          <w:rFonts w:cs="Times New Roman" w:eastAsia="Times New Roman"/>
          <w:szCs w:val="20"/>
          <w:lang w:eastAsia="hr-HR"/>
        </w:rPr>
        <w:t xml:space="preserve">Vinku </w:t>
      </w:r>
      <w:proofErr w:type="spellStart"/>
      <w:r w:rsidRPr="003C3445">
        <w:rPr>
          <w:rFonts w:cs="Times New Roman" w:eastAsia="Times New Roman"/>
          <w:szCs w:val="20"/>
          <w:lang w:eastAsia="hr-HR"/>
        </w:rPr>
        <w:t>Pečaniću</w:t>
      </w:r>
      <w:proofErr w:type="spellEnd"/>
      <w:r w:rsidRPr="003C3445">
        <w:rPr>
          <w:rFonts w:cs="Times New Roman" w:eastAsia="Times New Roman"/>
          <w:szCs w:val="20"/>
          <w:lang w:eastAsia="hr-HR"/>
        </w:rPr>
        <w:t xml:space="preserve">, dipl. ekonomistu iz Lipika, </w:t>
      </w:r>
      <w:proofErr w:type="spellStart"/>
      <w:r w:rsidRPr="003C3445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3C3445">
        <w:rPr>
          <w:rFonts w:cs="Times New Roman" w:eastAsia="Times New Roman"/>
          <w:szCs w:val="20"/>
          <w:lang w:eastAsia="hr-HR"/>
        </w:rPr>
        <w:t xml:space="preserve"> 17, OIB: 0391843968, </w:t>
      </w:r>
      <w:r w:rsidRPr="003C3445">
        <w:rPr>
          <w:rFonts w:cs="Times New Roman" w:eastAsia="Times New Roman"/>
          <w:noProof/>
          <w:szCs w:val="20"/>
          <w:lang w:eastAsia="hr-HR"/>
        </w:rPr>
        <w:t xml:space="preserve">u bruto iznosu od 3.000,00 kn i trošak u bruto iznosu od 714,65 kn. 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>Privremeni stečajni upravitelj Vinko Pečanić je podnio 5. ožujka 2019. zahtjev za isplatu nagrade sukladno Uredbi o kriterijima i načinu obračuna i plaćanja nagrade stečajnim upraviteljima ("Narodne novine" broj 105/2015, dalje: Uredba) te naknade troškova u iznosu od 440,36 kn (bruto 714,65 kn) i to za poštarinu neto iznos od 82,42 kn, putne troškove 320,00 kn i naknadu za izdavanje potvrde o vlasništvu vozila u iznosu od 37,94 kn.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>Stečajni sudac razmotrio je zahtjev privremenog stečajnog upravitelja te odlučio da mu se, temeljem čl.4. Uredbe, odredi nagrada u bruto iznosu od 3.000,00 kn, smatrajući da je ta nagrada primjerena obujmu poslova.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>Troškovi koje upravitelj potražuje bili su potrebni za utvrđivanje gospodarsko-financijskog stanja dužnika te su, temeljem čl.94. st.1. i 3. Stečajnog zakona (Narodne novine broj 71/15 i 104/17, dalje: SZ), privremenom stečajnom upravitelju odobreni.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 xml:space="preserve">U Bjelovaru 14. svibnja 2019. 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 xml:space="preserve">                 Sutkinja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 xml:space="preserve">              Marija Petrina Kubica v.r.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C3445" w:rsidP="003C3445" w:rsidR="003C3445" w:rsidRPr="003C34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C3445" w:rsidP="003C3445" w:rsidR="003C3445" w:rsidRPr="003C34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C344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3C3445" w:rsidP="003C3445" w:rsidR="003C3445" w:rsidRPr="003C34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C3445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C3445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445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63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574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St-366/2018-23</izvorni_sadrzaj>
    <derivirana_varijabla naziv="DomainObject.Oznaka_1">St-366/2018-23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2019.</izvorni_sadrzaj>
    <derivirana_varijabla naziv="DomainObject.Predmet.DatumRjesavanja_1">28.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UDIO BORAN d.o.o. zastupanog po punomoćniku Tin Podner</izvorni_sadrzaj>
    <derivirana_varijabla naziv="DomainObject.Predmet.ProtustrankaFormated_1">  UDIO BORAN d.o.o. zastupanog po punomoćniku Tin Podner</derivirana_varijabla>
  </DomainObject.Predmet.ProtustrankaFormated>
  <DomainObject.Predmet.ProtustrankaFormatedOIB>
    <izvorni_sadrzaj>  UDIO BORAN d.o.o., OIB 21066113654 zastupanog po punomoćniku Tin Podner</izvorni_sadrzaj>
    <derivirana_varijabla naziv="DomainObject.Predmet.ProtustrankaFormatedOIB_1">  UDIO BORAN d.o.o., OIB 21066113654 zastupanog po punomoćniku Tin Podner</derivirana_varijabla>
  </DomainObject.Predmet.ProtustrankaFormatedOIB>
  <DomainObject.Predmet.ProtustrankaFormatedWithAdress>
    <izvorni_sadrzaj> UDIO BORAN d.o.o., Pantovčak 101, 10000 Zagreb zastupanog po punomoćniku Tin Podner</izvorni_sadrzaj>
    <derivirana_varijabla naziv="DomainObject.Predmet.ProtustrankaFormatedWithAdress_1"> UDIO BORAN d.o.o., Pantovčak 101, 10000 Zagreb zastupanog po punomoćniku Tin Podner</derivirana_varijabla>
  </DomainObject.Predmet.ProtustrankaFormatedWithAdress>
  <DomainObject.Predmet.ProtustrankaFormatedWithAdressOIB>
    <izvorni_sadrzaj> UDIO BORAN d.o.o., OIB 21066113654, Pantovčak 101, 10000 Zagreb zastupanog po punomoćniku Tin Podner</izvorni_sadrzaj>
    <derivirana_varijabla naziv="DomainObject.Predmet.ProtustrankaFormatedWithAdressOIB_1"> UDIO BORAN d.o.o., OIB 21066113654, Pantovčak 101, 10000 Zagreb zastupanog po punomoćniku Tin Podner</derivirana_varijabla>
  </DomainObject.Predmet.ProtustrankaFormatedWithAdressOIB>
  <DomainObject.Predmet.ProtustrankaWithAdress>
    <izvorni_sadrzaj>UDIO BORAN d.o.o. Pantovčak 101, 10000 Zagreb</izvorni_sadrzaj>
    <derivirana_varijabla naziv="DomainObject.Predmet.ProtustrankaWithAdress_1">UDIO BORAN d.o.o. Pantovčak 101, 10000 Zagreb</derivirana_varijabla>
  </DomainObject.Predmet.ProtustrankaWithAdress>
  <DomainObject.Predmet.ProtustrankaWithAdressOIB>
    <izvorni_sadrzaj>UDIO BORAN d.o.o., OIB 21066113654, Pantovčak 101, 10000 Zagreb</izvorni_sadrzaj>
    <derivirana_varijabla naziv="DomainObject.Predmet.ProtustrankaWithAdressOIB_1">UDIO BORAN d.o.o., OIB 21066113654, Pantovčak 101, 10000 Zagreb</derivirana_varijabla>
  </DomainObject.Predmet.ProtustrankaWithAdressOIB>
  <DomainObject.Predmet.ProtustrankaNazivFormated>
    <izvorni_sadrzaj>UDIO BORAN d.o.o.</izvorni_sadrzaj>
    <derivirana_varijabla naziv="DomainObject.Predmet.ProtustrankaNazivFormated_1">UDIO BORAN d.o.o.</derivirana_varijabla>
  </DomainObject.Predmet.ProtustrankaNazivFormated>
  <DomainObject.Predmet.ProtustrankaNazivFormatedOIB>
    <izvorni_sadrzaj>UDIO BORAN d.o.o., OIB 21066113654</izvorni_sadrzaj>
    <derivirana_varijabla naziv="DomainObject.Predmet.ProtustrankaNazivFormatedOIB_1">UDIO BORAN d.o.o., OIB 21066113654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UDIO BORAN d.o.o. zastupanog po punomoćniku Tin Podner</item>
    </izvorni_sadrzaj>
    <derivirana_varijabla naziv="DomainObject.Predmet.ProtuStrankaListFormated_1">
      <item>UDIO BORAN d.o.o. zastupanog po punomoćniku Tin Podner</item>
    </derivirana_varijabla>
  </DomainObject.Predmet.ProtuStrankaListFormated>
  <DomainObject.Predmet.ProtuStrankaListFormatedOIB>
    <izvorni_sadrzaj>
      <item>UDIO BORAN d.o.o., OIB 21066113654 zastupanog po punomoćniku Tin Podner</item>
    </izvorni_sadrzaj>
    <derivirana_varijabla naziv="DomainObject.Predmet.ProtuStrankaListFormatedOIB_1">
      <item>UDIO BORAN d.o.o., OIB 21066113654 zastupanog po punomoćniku Tin Podner</item>
    </derivirana_varijabla>
  </DomainObject.Predmet.ProtuStrankaListFormatedOIB>
  <DomainObject.Predmet.ProtuStrankaListFormatedWithAdress>
    <izvorni_sadrzaj>
      <item>UDIO BORAN d.o.o., Pantovčak 101, 10000 Zagreb zastupanog po punomoćniku Tin Podner</item>
    </izvorni_sadrzaj>
    <derivirana_varijabla naziv="DomainObject.Predmet.ProtuStrankaListFormatedWithAdress_1">
      <item>UDIO BORAN d.o.o., Pantovčak 101, 10000 Zagreb zastupanog po punomoćniku Tin Podner</item>
    </derivirana_varijabla>
  </DomainObject.Predmet.ProtuStrankaListFormatedWithAdress>
  <DomainObject.Predmet.ProtuStrankaListFormatedWithAdressOIB>
    <izvorni_sadrzaj>
      <item>UDIO BORAN d.o.o., OIB 21066113654, Pantovčak 101, 10000 Zagreb zastupanog po punomoćniku Tin Podner</item>
    </izvorni_sadrzaj>
    <derivirana_varijabla naziv="DomainObject.Predmet.ProtuStrankaListFormatedWithAdressOIB_1">
      <item>UDIO BORAN d.o.o., OIB 21066113654, Pantovčak 101, 10000 Zagreb zastupanog po punomoćniku Tin Podner</item>
    </derivirana_varijabla>
  </DomainObject.Predmet.ProtuStrankaListFormatedWithAdressOIB>
  <DomainObject.Predmet.ProtuStrankaListNazivFormated>
    <izvorni_sadrzaj>
      <item>UDIO BORAN d.o.o.</item>
    </izvorni_sadrzaj>
    <derivirana_varijabla naziv="DomainObject.Predmet.ProtuStrankaListNazivFormated_1">
      <item>UDIO BORAN d.o.o.</item>
    </derivirana_varijabla>
  </DomainObject.Predmet.ProtuStrankaListNazivFormated>
  <DomainObject.Predmet.ProtuStrankaListNazivFormatedOIB>
    <izvorni_sadrzaj>
      <item>UDIO BORAN d.o.o., OIB 21066113654</item>
    </izvorni_sadrzaj>
    <derivirana_varijabla naziv="DomainObject.Predmet.ProtuStrankaListNazivFormatedOIB_1">
      <item>UDIO BORAN d.o.o., OIB 21066113654</item>
    </derivirana_varijabla>
  </DomainObject.Predmet.ProtuStrankaListNazivFormatedOIB>
  <DomainObject.Predmet.OstaliListFormated>
    <izvorni_sadrzaj>
      <item>Ivan Prpić</item>
      <item>Tin Podner punomoćnik sudionika u postupku UDIO BORAN d.o.o.</item>
      <item>Vinko Pečanić</item>
    </izvorni_sadrzaj>
    <derivirana_varijabla naziv="DomainObject.Predmet.OstaliListFormated_1">
      <item>Ivan Prpić</item>
      <item>Tin Podner punomoćnik sudionika u postupku UDIO BORAN d.o.o.</item>
      <item>Vinko Pečanić</item>
    </derivirana_varijabla>
  </DomainObject.Predmet.OstaliListFormated>
  <DomainObject.Predmet.OstaliListFormatedOIB>
    <izvorni_sadrzaj>
      <item>Ivan Prpić, OIB 16795120342</item>
      <item>Tin Podner, OIB 73072281781 punomoćnik sudionika u postupku UDIO BORAN d.o.o.</item>
      <item>Vinko Pečanić, OIB 03918439681</item>
    </izvorni_sadrzaj>
    <derivirana_varijabla naziv="DomainObject.Predmet.OstaliListFormatedOIB_1">
      <item>Ivan Prpić, OIB 16795120342</item>
      <item>Tin Podner, OIB 73072281781 punomoćnik sudionika u postupku UDIO BORAN d.o.o.</item>
      <item>Vinko Pečanić, OIB 03918439681</item>
    </derivirana_varijabla>
  </DomainObject.Predmet.OstaliListFormatedOIB>
  <DomainObject.Predmet.OstaliListFormatedWithAdress>
    <izvorni_sadrzaj>
      <item>Ivan Prpić, Hruševečka ulica 11, 10000 Zagreb</item>
      <item>Tin Podner, Pantovčak 101, 10000 Zagreb punomoćnik sudionika u postupku UDIO BORAN d.o.o.</item>
      <item>Vinko Pečanić, Frankopanska 17, 34551 Lipik</item>
    </izvorni_sadrzaj>
    <derivirana_varijabla naziv="DomainObject.Predmet.OstaliListFormatedWithAdress_1">
      <item>Ivan Prpić, Hruševečka ulica 11, 10000 Zagreb</item>
      <item>Tin Podner, Pantovčak 101, 10000 Zagreb punomoćnik sudionika u postupku UDIO BORAN d.o.o.</item>
      <item>Vinko Pečanić, Frankopanska 17, 34551 Lipik</item>
    </derivirana_varijabla>
  </DomainObject.Predmet.OstaliListFormatedWithAdress>
  <DomainObject.Predmet.OstaliListFormatedWithAdressOIB>
    <izvorni_sadrzaj>
      <item>Ivan Prpić, OIB 16795120342, Hruševečka ulica 11, 10000 Zagreb</item>
      <item>Tin Podner, OIB 73072281781, Pantovčak 101, 10000 Zagreb punomoćnik sudionika u postupku UDIO BORAN d.o.o.</item>
      <item>Vinko Pečanić, OIB 03918439681, Frankopanska 17, 34551 Lipik</item>
    </izvorni_sadrzaj>
    <derivirana_varijabla naziv="DomainObject.Predmet.OstaliListFormatedWithAdressOIB_1">
      <item>Ivan Prpić, OIB 16795120342, Hruševečka ulica 11, 10000 Zagreb</item>
      <item>Tin Podner, OIB 73072281781, Pantovčak 101, 10000 Zagreb punomoćnik sudionika u postupku UDIO BORAN d.o.o.</item>
      <item>Vinko Pečanić, OIB 03918439681, Frankopanska 17, 34551 Lipik</item>
    </derivirana_varijabla>
  </DomainObject.Predmet.OstaliListFormatedWithAdressOIB>
  <DomainObject.Predmet.OstaliListNazivFormated>
    <izvorni_sadrzaj>
      <item>Ivan Prpić</item>
      <item>Tin Podner</item>
      <item>Vinko Pečanić</item>
    </izvorni_sadrzaj>
    <derivirana_varijabla naziv="DomainObject.Predmet.OstaliListNazivFormated_1">
      <item>Ivan Prpić</item>
      <item>Tin Podner</item>
      <item>Vinko Pečanić</item>
    </derivirana_varijabla>
  </DomainObject.Predmet.OstaliListNazivFormated>
  <DomainObject.Predmet.OstaliListNazivFormatedOIB>
    <izvorni_sadrzaj>
      <item>Ivan Prpić, OIB 16795120342</item>
      <item>Tin Podner, OIB 73072281781</item>
      <item>Vinko Pečanić, OIB 03918439681</item>
    </izvorni_sadrzaj>
    <derivirana_varijabla naziv="DomainObject.Predmet.OstaliListNazivFormatedOIB_1">
      <item>Ivan Prpić, OIB 16795120342</item>
      <item>Tin Podner, OIB 73072281781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St-366/2018-23</izvorni_sadrzaj>
    <derivirana_varijabla naziv="DomainObject.PoslovniBrojDokumenta_1">St-366/2018-23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UDIO BORAN d.o.o.</izvorni_sadrzaj>
    <derivirana_varijabla naziv="DomainObject.Predmet.ProtustrankaIDrugi_1">UDIO BORAN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UDIO BORAN d.o.o., OIB 21066113654, Pantovčak 101, 10000 Zagreb</izvorni_sadrzaj>
    <derivirana_varijabla naziv="DomainObject.Predmet.ProtustrankaIDrugiAdressOIB_1">UDIO BORAN d.o.o., OIB 21066113654, Pantovčak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2019.</izvorni_sadrzaj>
    <derivirana_varijabla naziv="DomainObject.Predmet.OdlukaRjesenje.DatumDonosenjaOdluke_1">28. veljače 2019.</derivirana_varijabla>
  </DomainObject.Predmet.OdlukaRjesenje.DatumDonosenjaOdluke>
  <DomainObject.Predmet.OdlukaRjesenje.DatumPravomocnosti>
    <izvorni_sadrzaj>19. ožujka 2019.</izvorni_sadrzaj>
    <derivirana_varijabla naziv="DomainObject.Predmet.OdlukaRjesenje.DatumPravomocnosti_1">19. ožujka 2019.</derivirana_varijabla>
  </DomainObject.Predmet.OdlukaRjesenje.DatumPravomocnosti>
  <DomainObject.Predmet.OdlukaRjesenje.Oznaka>
    <izvorni_sadrzaj>St-366/2018-17</izvorni_sadrzaj>
    <derivirana_varijabla naziv="DomainObject.Predmet.OdlukaRjesenje.Oznaka_1">St-366/2018-17</derivirana_varijabla>
  </DomainObject.Predmet.OdlukaRjesenje.Oznaka>
  <DomainObject.Predmet.SudioniciListNaziv>
    <izvorni_sadrzaj>
      <item>UDIO BORAN d.o.o.</item>
      <item>FINA Regionalni centar Zagreb</item>
      <item>Ivan Prpić</item>
      <item>Tin Podner</item>
      <item>Vinko Pečanić</item>
    </izvorni_sadrzaj>
    <derivirana_varijabla naziv="DomainObject.Predmet.SudioniciListNaziv_1">
      <item>UDIO BORAN d.o.o.</item>
      <item>FINA Regionalni centar Zagreb</item>
      <item>Ivan Prpić</item>
      <item>Tin Podner</item>
      <item>Vinko Pečanić</item>
    </derivirana_varijabla>
  </DomainObject.Predmet.SudioniciListNaziv>
  <DomainObject.Predmet.SudioniciListAdressOIB>
    <izvorni_sadrzaj>
      <item>UDIO BORAN d.o.o., OIB 21066113654, Pantovčak 101,10000 Zagreb</item>
      <item>FINA Regionalni centar Zagreb, OIB 85821130368, Trg svibanjskih žrtava 1995. br. 1,10000 Zagreb</item>
      <item>Ivan Prpić, OIB 16795120342, Hruševečka ulica 11,10000 Zagreb</item>
      <item>Tin Podner, OIB 73072281781, Pantovčak 101,10000 Zagreb</item>
      <item>Vinko Pečanić, OIB 03918439681, Frankopanska 17,34551 Lipik</item>
    </izvorni_sadrzaj>
    <derivirana_varijabla naziv="DomainObject.Predmet.SudioniciListAdressOIB_1">
      <item>UDIO BORAN d.o.o., OIB 21066113654, Pantovčak 101,10000 Zagreb</item>
      <item>FINA Regionalni centar Zagreb, OIB 85821130368, Trg svibanjskih žrtava 1995. br. 1,10000 Zagreb</item>
      <item>Ivan Prpić, OIB 16795120342, Hruševečka ulica 11,10000 Zagreb</item>
      <item>Tin Podner, OIB 73072281781, Pantovčak 101,10000 Zagreb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D5C9F-4F42-447A-A7A2-3C2D162AA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1678</properties:Characters>
  <properties:Lines>49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2019-05-14T12:50:00Z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St-366/2018-23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