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f319" w14:paraId="0e4f319" w:rsidRDefault="00CA3EF3" w:rsidP="00910611" w:rsidR="00CA3EF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EF3" w:rsidP="00910611" w:rsidR="00CA3EF3">
      <w:r>
        <w:rPr>
          <w:rFonts w:eastAsia="MS Mincho"/>
        </w:rPr>
        <w:t>REPUBLIKA HRVATSKA</w:t>
      </w:r>
    </w:p>
    <w:p w:rsidRDefault="00CA3EF3" w:rsidP="00910611" w:rsidR="00CA3EF3">
      <w:r>
        <w:rPr>
          <w:rFonts w:eastAsia="MS Mincho"/>
        </w:rPr>
        <w:t>TRGOVAČKI SUD U RIJECI</w:t>
      </w:r>
    </w:p>
    <w:p w:rsidRDefault="00CA3EF3" w:rsidR="00CA3EF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0E5660" w:rsidP="000E5660" w:rsidR="000E5660">
      <w:pPr>
        <w:ind w:firstLine="141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Trgovački sud u Rijeci, po sucu Veri Jelenović, u stečajnom postupku nad dužnikom </w:t>
      </w:r>
      <w:r>
        <w:rPr>
          <w:rFonts w:hAnsi="Times New Roman" w:ascii="Times New Roman"/>
          <w:b w:val="false"/>
          <w:bCs/>
        </w:rPr>
        <w:t>BITECHNI</w:t>
      </w:r>
      <w:r>
        <w:rPr>
          <w:rFonts w:hAnsi="Times New Roman" w:ascii="Times New Roman"/>
          <w:b w:val="false"/>
        </w:rPr>
        <w:t xml:space="preserve">QUE d. o. o. za trgovinu i usluge u stečaju </w:t>
      </w:r>
      <w:proofErr w:type="spellStart"/>
      <w:r>
        <w:rPr>
          <w:rFonts w:hAnsi="Times New Roman" w:ascii="Times New Roman"/>
          <w:b w:val="false"/>
        </w:rPr>
        <w:t>Kukuljanovo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Kukuljanovo</w:t>
      </w:r>
      <w:proofErr w:type="spellEnd"/>
      <w:r>
        <w:rPr>
          <w:rFonts w:hAnsi="Times New Roman" w:ascii="Times New Roman"/>
          <w:b w:val="false"/>
        </w:rPr>
        <w:t xml:space="preserve"> 313, OIB: 26787377655, MBS: 040045664, dana </w:t>
      </w:r>
      <w:r w:rsidR="000A289F">
        <w:rPr>
          <w:rFonts w:hAnsi="Times New Roman" w:ascii="Times New Roman"/>
          <w:b w:val="false"/>
        </w:rPr>
        <w:t>24. travnja 2018</w:t>
      </w:r>
      <w:r>
        <w:rPr>
          <w:rFonts w:hAnsi="Times New Roman" w:ascii="Times New Roman"/>
          <w:b w:val="false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I. Određuje se ročište radi izjašnjenja stranaka i prilaganj</w:t>
      </w:r>
      <w:r w:rsidR="000E5660">
        <w:rPr>
          <w:rFonts w:hAnsi="Times New Roman" w:ascii="Times New Roman"/>
          <w:b w:val="false"/>
        </w:rPr>
        <w:t>a</w:t>
      </w:r>
      <w:r w:rsidRPr="004F2356">
        <w:rPr>
          <w:rFonts w:hAnsi="Times New Roman" w:ascii="Times New Roman"/>
          <w:b w:val="false"/>
        </w:rPr>
        <w:t xml:space="preserve">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0E5660">
        <w:rPr>
          <w:rFonts w:hAnsi="Times New Roman" w:ascii="Times New Roman"/>
          <w:b w:val="false"/>
        </w:rPr>
        <w:t xml:space="preserve">Općinskog suda u Rijeci, zemljišnoknjižni odjel Rijeka, k.č.br. 12/1 u naravi šuma površine 4267 m2 i </w:t>
      </w:r>
      <w:proofErr w:type="spellStart"/>
      <w:r w:rsidR="000E5660">
        <w:rPr>
          <w:rFonts w:hAnsi="Times New Roman" w:ascii="Times New Roman"/>
          <w:b w:val="false"/>
        </w:rPr>
        <w:t>k.č</w:t>
      </w:r>
      <w:proofErr w:type="spellEnd"/>
      <w:r w:rsidR="000E5660">
        <w:rPr>
          <w:rFonts w:hAnsi="Times New Roman" w:ascii="Times New Roman"/>
          <w:b w:val="false"/>
        </w:rPr>
        <w:t xml:space="preserve">. br. 12/3 u naravi šuma površine 401 m2, ukupno 4668 m2, upisano u </w:t>
      </w:r>
      <w:proofErr w:type="spellStart"/>
      <w:r w:rsidR="000E5660">
        <w:rPr>
          <w:rFonts w:hAnsi="Times New Roman" w:ascii="Times New Roman"/>
          <w:b w:val="false"/>
        </w:rPr>
        <w:t>zk</w:t>
      </w:r>
      <w:proofErr w:type="spellEnd"/>
      <w:r w:rsidR="000E5660">
        <w:rPr>
          <w:rFonts w:hAnsi="Times New Roman" w:ascii="Times New Roman"/>
          <w:b w:val="false"/>
        </w:rPr>
        <w:t>. ul. br. 1075 K.O.: 320170, VOLOSKO</w:t>
      </w:r>
      <w:r w:rsidR="000A289F">
        <w:rPr>
          <w:rFonts w:hAnsi="Times New Roman" w:ascii="Times New Roman"/>
          <w:b w:val="false"/>
        </w:rPr>
        <w:t xml:space="preserve">; te </w:t>
      </w:r>
      <w:r w:rsidR="000A289F" w:rsidRPr="00AF54F1">
        <w:rPr>
          <w:rFonts w:hAnsi="Times New Roman" w:ascii="Times New Roman"/>
          <w:b w:val="false"/>
        </w:rPr>
        <w:t xml:space="preserve">k.č.br. </w:t>
      </w:r>
      <w:r w:rsidR="000A289F">
        <w:rPr>
          <w:rFonts w:hAnsi="Times New Roman" w:ascii="Times New Roman"/>
          <w:b w:val="false"/>
        </w:rPr>
        <w:t>10</w:t>
      </w:r>
      <w:r w:rsidR="000A289F" w:rsidRPr="00AF54F1">
        <w:rPr>
          <w:rFonts w:hAnsi="Times New Roman" w:ascii="Times New Roman"/>
          <w:b w:val="false"/>
        </w:rPr>
        <w:t xml:space="preserve"> u naravi šuma površine </w:t>
      </w:r>
      <w:r w:rsidR="000A289F">
        <w:rPr>
          <w:rFonts w:hAnsi="Times New Roman" w:ascii="Times New Roman"/>
          <w:b w:val="false"/>
        </w:rPr>
        <w:t>618</w:t>
      </w:r>
      <w:r w:rsidR="000A289F" w:rsidRPr="00AF54F1">
        <w:rPr>
          <w:rFonts w:hAnsi="Times New Roman" w:ascii="Times New Roman"/>
          <w:b w:val="false"/>
        </w:rPr>
        <w:t xml:space="preserve"> m2</w:t>
      </w:r>
      <w:r w:rsidR="000A289F">
        <w:rPr>
          <w:rFonts w:hAnsi="Times New Roman" w:ascii="Times New Roman"/>
          <w:b w:val="false"/>
        </w:rPr>
        <w:t xml:space="preserve">, </w:t>
      </w:r>
      <w:proofErr w:type="spellStart"/>
      <w:r w:rsidR="000A289F" w:rsidRPr="00AF54F1">
        <w:rPr>
          <w:rFonts w:hAnsi="Times New Roman" w:ascii="Times New Roman"/>
          <w:b w:val="false"/>
        </w:rPr>
        <w:t>k.č</w:t>
      </w:r>
      <w:proofErr w:type="spellEnd"/>
      <w:r w:rsidR="000A289F" w:rsidRPr="00AF54F1">
        <w:rPr>
          <w:rFonts w:hAnsi="Times New Roman" w:ascii="Times New Roman"/>
          <w:b w:val="false"/>
        </w:rPr>
        <w:t>. br. 1</w:t>
      </w:r>
      <w:r w:rsidR="000A289F">
        <w:rPr>
          <w:rFonts w:hAnsi="Times New Roman" w:ascii="Times New Roman"/>
          <w:b w:val="false"/>
        </w:rPr>
        <w:t>1</w:t>
      </w:r>
      <w:r w:rsidR="000A289F" w:rsidRPr="00AF54F1">
        <w:rPr>
          <w:rFonts w:hAnsi="Times New Roman" w:ascii="Times New Roman"/>
          <w:b w:val="false"/>
        </w:rPr>
        <w:t xml:space="preserve"> u naravi </w:t>
      </w:r>
      <w:r w:rsidR="000A289F">
        <w:rPr>
          <w:rFonts w:hAnsi="Times New Roman" w:ascii="Times New Roman"/>
          <w:b w:val="false"/>
        </w:rPr>
        <w:t>oranica</w:t>
      </w:r>
      <w:r w:rsidR="000A289F" w:rsidRPr="00AF54F1">
        <w:rPr>
          <w:rFonts w:hAnsi="Times New Roman" w:ascii="Times New Roman"/>
          <w:b w:val="false"/>
        </w:rPr>
        <w:t xml:space="preserve"> površine </w:t>
      </w:r>
      <w:r w:rsidR="000A289F">
        <w:rPr>
          <w:rFonts w:hAnsi="Times New Roman" w:ascii="Times New Roman"/>
          <w:b w:val="false"/>
        </w:rPr>
        <w:t>1074</w:t>
      </w:r>
      <w:r w:rsidR="000A289F" w:rsidRPr="00AF54F1">
        <w:rPr>
          <w:rFonts w:hAnsi="Times New Roman" w:ascii="Times New Roman"/>
          <w:b w:val="false"/>
        </w:rPr>
        <w:t xml:space="preserve"> m2</w:t>
      </w:r>
      <w:r w:rsidR="000A289F">
        <w:rPr>
          <w:rFonts w:hAnsi="Times New Roman" w:ascii="Times New Roman"/>
          <w:b w:val="false"/>
        </w:rPr>
        <w:t xml:space="preserve"> i </w:t>
      </w:r>
      <w:proofErr w:type="spellStart"/>
      <w:r w:rsidR="000A289F">
        <w:rPr>
          <w:rFonts w:hAnsi="Times New Roman" w:ascii="Times New Roman"/>
          <w:b w:val="false"/>
        </w:rPr>
        <w:t>k.č</w:t>
      </w:r>
      <w:proofErr w:type="spellEnd"/>
      <w:r w:rsidR="000A289F">
        <w:rPr>
          <w:rFonts w:hAnsi="Times New Roman" w:ascii="Times New Roman"/>
          <w:b w:val="false"/>
        </w:rPr>
        <w:t>. br. 13/1 u naravi vinograd površine 740 m2</w:t>
      </w:r>
      <w:r w:rsidR="000A289F" w:rsidRPr="00AF54F1">
        <w:rPr>
          <w:rFonts w:hAnsi="Times New Roman" w:ascii="Times New Roman"/>
          <w:b w:val="false"/>
        </w:rPr>
        <w:t xml:space="preserve">, ukupno </w:t>
      </w:r>
      <w:r w:rsidR="000A289F">
        <w:rPr>
          <w:rFonts w:hAnsi="Times New Roman" w:ascii="Times New Roman"/>
          <w:b w:val="false"/>
        </w:rPr>
        <w:t>2432</w:t>
      </w:r>
      <w:r w:rsidR="000A289F" w:rsidRPr="00AF54F1">
        <w:rPr>
          <w:rFonts w:hAnsi="Times New Roman" w:ascii="Times New Roman"/>
          <w:b w:val="false"/>
        </w:rPr>
        <w:t xml:space="preserve"> m2, upisano u </w:t>
      </w:r>
      <w:proofErr w:type="spellStart"/>
      <w:r w:rsidR="000A289F" w:rsidRPr="00AF54F1">
        <w:rPr>
          <w:rFonts w:hAnsi="Times New Roman" w:ascii="Times New Roman"/>
          <w:b w:val="false"/>
        </w:rPr>
        <w:t>zk</w:t>
      </w:r>
      <w:proofErr w:type="spellEnd"/>
      <w:r w:rsidR="000A289F" w:rsidRPr="00AF54F1">
        <w:rPr>
          <w:rFonts w:hAnsi="Times New Roman" w:ascii="Times New Roman"/>
          <w:b w:val="false"/>
        </w:rPr>
        <w:t xml:space="preserve">. ul. br. </w:t>
      </w:r>
      <w:r w:rsidR="000A289F">
        <w:rPr>
          <w:rFonts w:hAnsi="Times New Roman" w:ascii="Times New Roman"/>
          <w:b w:val="false"/>
        </w:rPr>
        <w:t>388</w:t>
      </w:r>
      <w:r w:rsidR="000A289F" w:rsidRPr="00AF54F1">
        <w:rPr>
          <w:rFonts w:hAnsi="Times New Roman" w:ascii="Times New Roman"/>
          <w:b w:val="false"/>
        </w:rPr>
        <w:t xml:space="preserve"> K.O.: 320170, VOLOSKO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0A289F" w:rsidP="00BC4FFC" w:rsidR="000A289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6. lipnja 2018. u 8,45 sati,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0A289F">
        <w:rPr>
          <w:rFonts w:hAnsi="Times New Roman" w:ascii="Times New Roman"/>
          <w:b w:val="false"/>
        </w:rPr>
        <w:t>k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0A289F" w:rsidRPr="00522596">
        <w:rPr>
          <w:rFonts w:hAnsi="Times New Roman" w:ascii="Times New Roman"/>
          <w:b w:val="false"/>
          <w:bCs/>
          <w:color w:val="000000"/>
          <w:bdr w:frame="true" w:space="0" w:sz="0" w:color="auto" w:val="none"/>
          <w:lang w:eastAsia="hr-HR"/>
        </w:rPr>
        <w:t>DDM INVEST III AG, OIB: 42497989050, SCHOCHENMÜHLESTRASSE 4, 6349 BAAR, ŠVICARSKA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0A289F">
        <w:rPr>
          <w:rFonts w:hAnsi="Times New Roman" w:ascii="Times New Roman"/>
          <w:b w:val="false"/>
        </w:rPr>
        <w:t>24. travnja 2018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FA7" w:rsidP="00BC4FFC" w:rsidR="004D6FA7">
      <w:r>
        <w:separator/>
      </w:r>
    </w:p>
  </w:endnote>
  <w:endnote w:id="0" w:type="continuationSeparator">
    <w:p w:rsidRDefault="004D6FA7" w:rsidP="00BC4FFC" w:rsidR="004D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FA7" w:rsidP="00BC4FFC" w:rsidR="004D6FA7">
      <w:r>
        <w:separator/>
      </w:r>
    </w:p>
  </w:footnote>
  <w:footnote w:id="0" w:type="continuationSeparator">
    <w:p w:rsidRDefault="004D6FA7" w:rsidP="00BC4FFC" w:rsidR="004D6F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0E5660">
      <w:rPr>
        <w:rFonts w:hAnsi="Times New Roman" w:ascii="Times New Roman"/>
        <w:b w:val="false"/>
      </w:rPr>
      <w:t>190/2016</w:t>
    </w:r>
    <w:r w:rsidR="00CA3EF3">
      <w:rPr>
        <w:rFonts w:hAnsi="Times New Roman" w:ascii="Times New Roman"/>
        <w:b w:val="false"/>
      </w:rPr>
      <w:t>-89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5B0D57"/>
    <w:multiLevelType w:val="hybridMultilevel"/>
    <w:tmpl w:val="2780C06C"/>
    <w:lvl w:tplc="041A000F" w:ilvl="0">
      <w:start w:val="24"/>
      <w:numFmt w:val="decimal"/>
      <w:lvlText w:val="%1."/>
      <w:lvlJc w:val="left"/>
      <w:pPr>
        <w:ind w:hanging="360" w:left="362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41"/>
      </w:pPr>
    </w:lvl>
    <w:lvl w:tentative="true" w:tplc="041A001B" w:ilvl="2">
      <w:start w:val="1"/>
      <w:numFmt w:val="lowerRoman"/>
      <w:lvlText w:val="%3."/>
      <w:lvlJc w:val="right"/>
      <w:pPr>
        <w:ind w:hanging="180" w:left="5061"/>
      </w:pPr>
    </w:lvl>
    <w:lvl w:tentative="true" w:tplc="041A000F" w:ilvl="3">
      <w:start w:val="1"/>
      <w:numFmt w:val="decimal"/>
      <w:lvlText w:val="%4."/>
      <w:lvlJc w:val="left"/>
      <w:pPr>
        <w:ind w:hanging="360" w:left="5781"/>
      </w:pPr>
    </w:lvl>
    <w:lvl w:tentative="true" w:tplc="041A0019" w:ilvl="4">
      <w:start w:val="1"/>
      <w:numFmt w:val="lowerLetter"/>
      <w:lvlText w:val="%5."/>
      <w:lvlJc w:val="left"/>
      <w:pPr>
        <w:ind w:hanging="360" w:left="6501"/>
      </w:pPr>
    </w:lvl>
    <w:lvl w:tentative="true" w:tplc="041A001B" w:ilvl="5">
      <w:start w:val="1"/>
      <w:numFmt w:val="lowerRoman"/>
      <w:lvlText w:val="%6."/>
      <w:lvlJc w:val="right"/>
      <w:pPr>
        <w:ind w:hanging="180" w:left="7221"/>
      </w:pPr>
    </w:lvl>
    <w:lvl w:tentative="true" w:tplc="041A000F" w:ilvl="6">
      <w:start w:val="1"/>
      <w:numFmt w:val="decimal"/>
      <w:lvlText w:val="%7."/>
      <w:lvlJc w:val="left"/>
      <w:pPr>
        <w:ind w:hanging="360" w:left="7941"/>
      </w:pPr>
    </w:lvl>
    <w:lvl w:tentative="true" w:tplc="041A0019" w:ilvl="7">
      <w:start w:val="1"/>
      <w:numFmt w:val="lowerLetter"/>
      <w:lvlText w:val="%8."/>
      <w:lvlJc w:val="left"/>
      <w:pPr>
        <w:ind w:hanging="360" w:left="8661"/>
      </w:pPr>
    </w:lvl>
    <w:lvl w:tentative="true" w:tplc="041A001B" w:ilvl="8">
      <w:start w:val="1"/>
      <w:numFmt w:val="lowerRoman"/>
      <w:lvlText w:val="%9."/>
      <w:lvlJc w:val="right"/>
      <w:pPr>
        <w:ind w:hanging="180" w:left="9381"/>
      </w:pPr>
    </w:lvl>
  </w:abstractNum>
  <w:abstractNum w:abstractNumId="2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A289F"/>
    <w:rsid w:val="000C039B"/>
    <w:rsid w:val="000E5660"/>
    <w:rsid w:val="00265D45"/>
    <w:rsid w:val="00267BBB"/>
    <w:rsid w:val="00296556"/>
    <w:rsid w:val="003541B1"/>
    <w:rsid w:val="00373F27"/>
    <w:rsid w:val="00375C6B"/>
    <w:rsid w:val="00451B32"/>
    <w:rsid w:val="004D6FA7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26EC9"/>
    <w:rsid w:val="006E55BD"/>
    <w:rsid w:val="006F6B20"/>
    <w:rsid w:val="00741DD4"/>
    <w:rsid w:val="0076139A"/>
    <w:rsid w:val="007B6D04"/>
    <w:rsid w:val="007D260E"/>
    <w:rsid w:val="00814381"/>
    <w:rsid w:val="00836506"/>
    <w:rsid w:val="008E1171"/>
    <w:rsid w:val="0092029E"/>
    <w:rsid w:val="00942A0F"/>
    <w:rsid w:val="00970B5C"/>
    <w:rsid w:val="009F1F07"/>
    <w:rsid w:val="00A32C89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A3EF3"/>
    <w:rsid w:val="00CC24ED"/>
    <w:rsid w:val="00CE5CA4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CE5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CE5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7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1096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2018-04-24T08:27:00Z</dcterms:created>
  <dc:creator>Vera Jelenović</dc:creator>
  <cp:lastModifiedBy>Danijela Fumić</cp:lastModifiedBy>
  <cp:lastPrinted>2018-04-24T08:27:00Z</cp:lastPrinted>
  <dcterms:modified xmlns:xsi="http://www.w3.org/2001/XMLSchema-instance" xsi:type="dcterms:W3CDTF">2018-04-24T08:28:00Z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- o odobrenju ugovora o radu (190 16 poziv izjašnjenje razlučnih2.docx)</vt:lpwstr>
  </prop:property>
  <prop:property name="CC_coloring" pid="5" fmtid="{D5CDD505-2E9C-101B-9397-08002B2CF9AE}">
    <vt:bool>false</vt:bool>
  </prop:property>
</prop:Properties>
</file>