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95c3" w14:paraId="3ff95c3" w:rsidRDefault="00CC1DE7" w:rsidR="00CC1DE7" w:rsidRPr="00054CCE">
      <w:pPr>
        <w15:collapsed w:val="false"/>
      </w:pPr>
      <w:bookmarkStart w:name="_GoBack" w:id="0"/>
      <w:bookmarkEnd w:id="0"/>
      <w:r w:rsidRPr="00054CC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054CCE">
      <w:pPr>
        <w:jc w:val="both"/>
      </w:pPr>
    </w:p>
    <w:p w:rsidRDefault="002D60CE" w:rsidP="002D60CE" w:rsidR="002D60CE" w:rsidRPr="00054CCE">
      <w:pPr>
        <w:jc w:val="both"/>
      </w:pPr>
      <w:r w:rsidRPr="00054CCE">
        <w:t>REPUBLIKA HRVATSKA</w:t>
      </w:r>
    </w:p>
    <w:p w:rsidRDefault="002D60CE" w:rsidP="002D60CE" w:rsidR="002D60CE" w:rsidRPr="00054CCE">
      <w:pPr>
        <w:jc w:val="both"/>
      </w:pPr>
      <w:r w:rsidRPr="00054CCE">
        <w:t xml:space="preserve">TRGOVAČKI SUD U ZAGREBU                                                                </w:t>
      </w:r>
      <w:r w:rsidR="0068764F" w:rsidRPr="00054CCE">
        <w:t>16</w:t>
      </w:r>
      <w:r w:rsidRPr="00054CCE">
        <w:t>. St</w:t>
      </w:r>
      <w:r w:rsidR="008D101E" w:rsidRPr="00054CCE">
        <w:t>-</w:t>
      </w:r>
      <w:r w:rsidR="00054CCE" w:rsidRPr="00054CCE">
        <w:t>1568</w:t>
      </w:r>
      <w:r w:rsidR="00C2083F">
        <w:t>/18-14</w:t>
      </w:r>
    </w:p>
    <w:p w:rsidRDefault="002D60CE" w:rsidP="002D60CE" w:rsidR="002D60CE" w:rsidRPr="00054CCE">
      <w:pPr>
        <w:jc w:val="both"/>
      </w:pPr>
      <w:r w:rsidRPr="00054CCE">
        <w:t>Amruševa 2/II</w:t>
      </w:r>
    </w:p>
    <w:p w:rsidRDefault="002D60CE" w:rsidP="002D60CE" w:rsidR="002D60CE" w:rsidRPr="00054CCE">
      <w:pPr>
        <w:jc w:val="both"/>
      </w:pPr>
    </w:p>
    <w:p w:rsidRDefault="00054CCE" w:rsidP="00C40A44" w:rsidR="00054CCE">
      <w:pPr>
        <w:jc w:val="center"/>
      </w:pPr>
    </w:p>
    <w:p w:rsidRDefault="007150E9" w:rsidP="00C40A44" w:rsidR="00C40A44" w:rsidRPr="00054CCE">
      <w:pPr>
        <w:jc w:val="center"/>
      </w:pPr>
      <w:r w:rsidRPr="00054CCE">
        <w:t>R</w:t>
      </w:r>
      <w:r w:rsidR="00C40A44" w:rsidRPr="00054CCE">
        <w:t xml:space="preserve"> E P U B L I K A   H R V A T S K A</w:t>
      </w:r>
    </w:p>
    <w:p w:rsidRDefault="00C40A44" w:rsidP="002D60CE" w:rsidR="00C40A44" w:rsidRPr="00054CCE">
      <w:pPr>
        <w:jc w:val="center"/>
      </w:pPr>
    </w:p>
    <w:p w:rsidRDefault="002D60CE" w:rsidP="002D60CE" w:rsidR="002D60CE" w:rsidRPr="00054CCE">
      <w:pPr>
        <w:jc w:val="center"/>
      </w:pPr>
      <w:r w:rsidRPr="00054CCE">
        <w:t>R J E Š E NJ E</w:t>
      </w:r>
    </w:p>
    <w:p w:rsidRDefault="002D60CE" w:rsidP="002D60CE" w:rsidR="002D60CE" w:rsidRPr="00054CCE">
      <w:pPr>
        <w:jc w:val="both"/>
        <w:rPr>
          <w:b/>
        </w:rPr>
      </w:pPr>
    </w:p>
    <w:p w:rsidRDefault="00044787" w:rsidP="00C40A44" w:rsidR="000B22E7" w:rsidRPr="00054CCE">
      <w:pPr>
        <w:ind w:firstLine="708"/>
        <w:jc w:val="both"/>
      </w:pPr>
      <w:r w:rsidRPr="00054CCE">
        <w:rPr>
          <w:lang w:val="pt-BR"/>
        </w:rPr>
        <w:t xml:space="preserve">Trgovački sud u Zagrebu, po sucu </w:t>
      </w:r>
      <w:r w:rsidR="0068764F" w:rsidRPr="00054CCE">
        <w:rPr>
          <w:lang w:val="pt-BR"/>
        </w:rPr>
        <w:t>Dini Jellin</w:t>
      </w:r>
      <w:r w:rsidRPr="00054CCE">
        <w:rPr>
          <w:lang w:val="pt-BR"/>
        </w:rPr>
        <w:t xml:space="preserve">, u stečajnom postupku u povodu prijedloga predlagatelja FINANCIJSKE AGENCIJE, Zagreb, Ulica grada Vukovara 70, OIB: </w:t>
      </w:r>
      <w:r w:rsidRPr="00054CCE">
        <w:t>85821130368</w:t>
      </w:r>
      <w:r w:rsidRPr="00054CCE">
        <w:rPr>
          <w:lang w:val="pt-BR"/>
        </w:rPr>
        <w:t>, za otvaranje stečajnog postupka nad dužnikom</w:t>
      </w:r>
      <w:r w:rsidR="00C50BA1" w:rsidRPr="00054CCE">
        <w:t xml:space="preserve"> </w:t>
      </w:r>
      <w:r w:rsidR="00054CCE" w:rsidRPr="00054CCE">
        <w:t xml:space="preserve">LUIME DESIGN d.o.o., </w:t>
      </w:r>
      <w:r w:rsidR="00054CCE" w:rsidRPr="00054CCE">
        <w:rPr>
          <w:lang w:val="pt-BR"/>
        </w:rPr>
        <w:t>OIB: 80186813575, Zagreb, Drage Gervaisa 13</w:t>
      </w:r>
      <w:r w:rsidR="002D60CE" w:rsidRPr="00054CCE">
        <w:rPr>
          <w:lang w:val="pt-BR"/>
        </w:rPr>
        <w:t>,</w:t>
      </w:r>
      <w:r w:rsidR="000B22E7" w:rsidRPr="00054CCE">
        <w:rPr>
          <w:lang w:val="pt-BR"/>
        </w:rPr>
        <w:t xml:space="preserve"> </w:t>
      </w:r>
      <w:r w:rsidR="006F22BE">
        <w:rPr>
          <w:lang w:val="pt-BR"/>
        </w:rPr>
        <w:t>dana 30</w:t>
      </w:r>
      <w:r w:rsidR="0068764F" w:rsidRPr="00054CCE">
        <w:rPr>
          <w:lang w:val="pt-BR"/>
        </w:rPr>
        <w:t>. listopada</w:t>
      </w:r>
      <w:r w:rsidRPr="00054CCE">
        <w:rPr>
          <w:lang w:val="pt-BR"/>
        </w:rPr>
        <w:t xml:space="preserve"> 2018</w:t>
      </w:r>
      <w:r w:rsidR="000B22E7" w:rsidRPr="00054CCE">
        <w:t>.,</w:t>
      </w:r>
    </w:p>
    <w:p w:rsidRDefault="00D677F7" w:rsidP="00D677F7" w:rsidR="00D677F7" w:rsidRPr="00054CCE">
      <w:pPr>
        <w:jc w:val="both"/>
      </w:pPr>
    </w:p>
    <w:p w:rsidRDefault="00065B42" w:rsidP="00D677F7" w:rsidR="00065B42" w:rsidRPr="00054CCE">
      <w:pPr>
        <w:jc w:val="center"/>
      </w:pPr>
      <w:r w:rsidRPr="00054CCE">
        <w:t>r i j e š i o     j e</w:t>
      </w:r>
    </w:p>
    <w:p w:rsidRDefault="00065B42" w:rsidP="00065B42" w:rsidR="00065B42" w:rsidRPr="00054CCE">
      <w:r w:rsidRPr="00054CCE">
        <w:t xml:space="preserve"> </w:t>
      </w:r>
    </w:p>
    <w:p w:rsidRDefault="00065B42" w:rsidP="0021298E" w:rsidR="00065B42" w:rsidRPr="00054CCE">
      <w:pPr>
        <w:ind w:firstLine="708"/>
        <w:jc w:val="both"/>
      </w:pPr>
      <w:r w:rsidRPr="00054CCE">
        <w:t>I</w:t>
      </w:r>
      <w:r w:rsidR="00D677F7" w:rsidRPr="00054CCE">
        <w:t>.</w:t>
      </w:r>
      <w:r w:rsidRPr="00054CCE">
        <w:t xml:space="preserve"> Pozivaju se </w:t>
      </w:r>
      <w:r w:rsidR="00704DD0" w:rsidRPr="00054CCE">
        <w:t>osobe koje imaju pravni interes za provedbom stečajnoga postupaka</w:t>
      </w:r>
      <w:r w:rsidR="00F324F6" w:rsidRPr="00054CCE">
        <w:t xml:space="preserve"> nad </w:t>
      </w:r>
      <w:r w:rsidRPr="00054CCE">
        <w:t xml:space="preserve"> d</w:t>
      </w:r>
      <w:r w:rsidR="00704DD0" w:rsidRPr="00054CCE">
        <w:t>užnikom</w:t>
      </w:r>
      <w:r w:rsidR="00682CD1" w:rsidRPr="00054CCE">
        <w:rPr>
          <w:lang w:val="pt-BR"/>
        </w:rPr>
        <w:t xml:space="preserve"> </w:t>
      </w:r>
      <w:r w:rsidR="00054CCE" w:rsidRPr="00054CCE">
        <w:t xml:space="preserve">LUIME DESIGN d.o.o., </w:t>
      </w:r>
      <w:r w:rsidR="00054CCE" w:rsidRPr="00054CCE">
        <w:rPr>
          <w:lang w:val="pt-BR"/>
        </w:rPr>
        <w:t>OIB: 80186813575, Zagreb, Drage Gervaisa 13</w:t>
      </w:r>
      <w:r w:rsidR="005543BD" w:rsidRPr="00054CCE">
        <w:rPr>
          <w:lang w:val="pt-BR"/>
        </w:rPr>
        <w:t>,</w:t>
      </w:r>
      <w:r w:rsidR="00704DD0" w:rsidRPr="00054CCE">
        <w:rPr>
          <w:lang w:val="pt-BR"/>
        </w:rPr>
        <w:t xml:space="preserve"> u roku 15 dana</w:t>
      </w:r>
      <w:r w:rsidR="00C40A44" w:rsidRPr="00054CCE">
        <w:rPr>
          <w:lang w:val="pt-BR"/>
        </w:rPr>
        <w:t xml:space="preserve"> predujmiti iznos od</w:t>
      </w:r>
      <w:r w:rsidR="005543BD" w:rsidRPr="00054CCE">
        <w:rPr>
          <w:lang w:val="pt-BR"/>
        </w:rPr>
        <w:t xml:space="preserve"> </w:t>
      </w:r>
      <w:r w:rsidR="00517AAB" w:rsidRPr="00054CCE">
        <w:t>9</w:t>
      </w:r>
      <w:r w:rsidR="00134F3A" w:rsidRPr="00054CCE">
        <w:t xml:space="preserve">.000,00 kn </w:t>
      </w:r>
      <w:r w:rsidRPr="00054CCE">
        <w:t xml:space="preserve">za pokriće troškova prethodnog i stečajnog postupka na račun Trgovačkog suda u Zagrebu otvoren pri Hrvatskoj poštanskoj banci d.d. Zagreb broj </w:t>
      </w:r>
      <w:r w:rsidR="00A6064D" w:rsidRPr="00054CCE">
        <w:t>IBAN HR9223900011300000460</w:t>
      </w:r>
      <w:r w:rsidR="00A0793E" w:rsidRPr="00054CCE">
        <w:t>,</w:t>
      </w:r>
      <w:r w:rsidR="002817DE" w:rsidRPr="00054CCE">
        <w:t xml:space="preserve"> </w:t>
      </w:r>
      <w:r w:rsidR="009B3D51" w:rsidRPr="00054CCE">
        <w:t xml:space="preserve">model 05, poziv na </w:t>
      </w:r>
      <w:r w:rsidR="00A6064D" w:rsidRPr="00054CCE">
        <w:t xml:space="preserve">broj </w:t>
      </w:r>
      <w:r w:rsidR="00054CCE" w:rsidRPr="00054CCE">
        <w:t>1568</w:t>
      </w:r>
      <w:r w:rsidR="004D487D" w:rsidRPr="00054CCE">
        <w:t>-201</w:t>
      </w:r>
      <w:r w:rsidR="00C50BA1" w:rsidRPr="00054CCE">
        <w:t>8</w:t>
      </w:r>
      <w:r w:rsidR="00A0793E" w:rsidRPr="00054CCE">
        <w:t>.</w:t>
      </w:r>
    </w:p>
    <w:p w:rsidRDefault="00065B42" w:rsidP="0021298E" w:rsidR="00065B42" w:rsidRPr="00054CCE">
      <w:pPr>
        <w:ind w:firstLine="708"/>
        <w:jc w:val="both"/>
      </w:pPr>
      <w:r w:rsidRPr="00054CCE">
        <w:t>II</w:t>
      </w:r>
      <w:r w:rsidR="00D677F7" w:rsidRPr="00054CCE">
        <w:t>. Ako</w:t>
      </w:r>
      <w:r w:rsidRPr="00054CCE">
        <w:t xml:space="preserve"> </w:t>
      </w:r>
      <w:r w:rsidR="00BF0DDB" w:rsidRPr="00054CCE">
        <w:t>osobe koje imaju pravni interes za provedbom stečajnoga postupaka nad dužnikom</w:t>
      </w:r>
      <w:r w:rsidRPr="00054CCE">
        <w:t xml:space="preserve"> ne postupe u skladu s točkom I</w:t>
      </w:r>
      <w:r w:rsidR="00D677F7" w:rsidRPr="00054CCE">
        <w:t>.</w:t>
      </w:r>
      <w:r w:rsidRPr="00054CCE">
        <w:t xml:space="preserve"> ovog rješenja </w:t>
      </w:r>
      <w:r w:rsidR="00F324F6" w:rsidRPr="00054CCE">
        <w:t>sud</w:t>
      </w:r>
      <w:r w:rsidRPr="00054CCE">
        <w:t xml:space="preserve"> će donijeti rješenje o otvaranju i zaključenju stečajnog postupka.</w:t>
      </w:r>
    </w:p>
    <w:p w:rsidRDefault="00D677F7" w:rsidP="00065B42" w:rsidR="00D677F7" w:rsidRPr="00054CCE"/>
    <w:p w:rsidRDefault="00065B42" w:rsidP="00D677F7" w:rsidR="00065B42" w:rsidRPr="00054CCE">
      <w:pPr>
        <w:jc w:val="center"/>
      </w:pPr>
      <w:r w:rsidRPr="00054CCE">
        <w:t>Obrazloženje</w:t>
      </w:r>
    </w:p>
    <w:p w:rsidRDefault="00065B42" w:rsidP="00901CFD" w:rsidR="005543BD" w:rsidRPr="00054CCE">
      <w:r w:rsidRPr="00054CCE">
        <w:t xml:space="preserve"> </w:t>
      </w:r>
    </w:p>
    <w:p w:rsidRDefault="006F22BE" w:rsidP="006F22BE" w:rsidR="006F22BE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054CCE">
        <w:t xml:space="preserve">LUIME DESIGN d.o.o., </w:t>
      </w:r>
      <w:r w:rsidRPr="00054CCE">
        <w:rPr>
          <w:lang w:val="pt-BR"/>
        </w:rPr>
        <w:t>OIB: 80186813575, Zagreb, Drage Gervaisa 13</w:t>
      </w:r>
      <w:r w:rsidRPr="00D57117">
        <w:rPr>
          <w:lang w:val="pt-BR"/>
        </w:rPr>
        <w:t>.</w:t>
      </w:r>
    </w:p>
    <w:p w:rsidRDefault="006F22BE" w:rsidP="006F22BE" w:rsidR="006F22BE" w:rsidRPr="00D57117">
      <w:pPr>
        <w:pStyle w:val="Tijeloteksta"/>
        <w:rPr>
          <w:lang w:val="pt-BR"/>
        </w:rPr>
      </w:pPr>
    </w:p>
    <w:p w:rsidRDefault="006F22BE" w:rsidP="006F22BE" w:rsidR="006F22BE" w:rsidRPr="00D57117">
      <w:pPr>
        <w:pStyle w:val="Tijeloteksta"/>
        <w:ind w:firstLine="708"/>
      </w:pPr>
      <w:r w:rsidRPr="00D57117">
        <w:t>Prijedlog je podnesen na temelju čl. 110. st. 1. Stečajnog zakona („Narodne novine“ broj 71/15. i 104/17, dalje: SZ).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>
        <w:t>18</w:t>
      </w:r>
      <w:r w:rsidRPr="00D57117">
        <w:t xml:space="preserve">. </w:t>
      </w:r>
      <w:r>
        <w:t>lipnja</w:t>
      </w:r>
      <w:r w:rsidRPr="00D57117">
        <w:t xml:space="preserve"> 2018. u Očevidniku redoslijeda osnova za plaćanje ima evidentirane neizvršene osnove za plaćanje u neprekinutom razdoblju od 120 dana, u ukupnom iznosu od </w:t>
      </w:r>
      <w:r>
        <w:t>44.877,32 kn</w:t>
      </w:r>
      <w:r w:rsidRPr="00D57117">
        <w:t xml:space="preserve">, kao i da dužnik ima </w:t>
      </w:r>
      <w:r>
        <w:t>1 zaposlenog.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</w:pPr>
      <w:r w:rsidRPr="00D57117">
        <w:t xml:space="preserve">Odredbom čl. 115. st. 1. SZ propisano je da sud na temelju prijedloga za otvaranje stečajnoga postupka donosi rješenje o pokretanju prethodnoga postupka radi utvrđivanja </w:t>
      </w:r>
      <w:r w:rsidRPr="00D57117">
        <w:lastRenderedPageBreak/>
        <w:t>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</w:pPr>
      <w:r w:rsidRPr="00D57117">
        <w:t xml:space="preserve">Uvidom u Očevidnik neizvršenih osnova za plaćanje na dan 29. listopada 2018. vidljivo je da dužnik na navedeni dan ima ukupan iznos obveza po svim neizvršenim osnovama za plaćanje s kamatom od </w:t>
      </w:r>
      <w:r>
        <w:t>46.139,23 kn (list 17 spisa).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20. rujna 2018. (list </w:t>
      </w:r>
      <w:r>
        <w:t>6</w:t>
      </w:r>
      <w:r w:rsidRPr="00D57117">
        <w:t>. spisa) nije evidentiran kao vlasnik nekretnina.</w:t>
      </w:r>
    </w:p>
    <w:p w:rsidRDefault="006F22BE" w:rsidP="006F22BE" w:rsidR="006F22BE" w:rsidRPr="00D57117">
      <w:pPr>
        <w:pStyle w:val="Tijeloteksta"/>
        <w:ind w:firstLine="708"/>
      </w:pPr>
    </w:p>
    <w:p w:rsidRDefault="006F22BE" w:rsidP="006F22BE" w:rsidR="006F22BE" w:rsidRPr="00D57117">
      <w:pPr>
        <w:pStyle w:val="Tijeloteksta"/>
        <w:ind w:firstLine="708"/>
      </w:pPr>
      <w:r w:rsidRPr="00D57117">
        <w:t>Nadalje, iz dopisa Stanice za tehnički pregled vozila, Centra za vozila Hrvatske d.d. od 1</w:t>
      </w:r>
      <w:r>
        <w:t>5</w:t>
      </w:r>
      <w:r w:rsidRPr="00D57117">
        <w:t>. listopada 2018. (list 1</w:t>
      </w:r>
      <w:r>
        <w:t>4</w:t>
      </w:r>
      <w:r w:rsidRPr="00D57117">
        <w:t>. spisa) proizlazi da dužnik nije evidentiran kao vlasnik vozila.</w:t>
      </w:r>
    </w:p>
    <w:p w:rsidRDefault="006F22BE" w:rsidP="006F22BE" w:rsidR="006F22BE" w:rsidRPr="00D57117">
      <w:pPr>
        <w:jc w:val="both"/>
      </w:pPr>
    </w:p>
    <w:p w:rsidRDefault="006F22BE" w:rsidP="006F22BE" w:rsidR="006F22BE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F22BE" w:rsidP="006F22BE" w:rsidR="006F22BE" w:rsidRPr="00D57117">
      <w:pPr>
        <w:jc w:val="both"/>
      </w:pPr>
    </w:p>
    <w:p w:rsidRDefault="006F22BE" w:rsidP="006F22BE" w:rsidR="006F22BE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6F22BE" w:rsidP="006F22BE" w:rsidR="006F22BE" w:rsidRPr="00D57117">
      <w:pPr>
        <w:jc w:val="both"/>
      </w:pPr>
    </w:p>
    <w:p w:rsidRDefault="006F22BE" w:rsidP="006F22BE" w:rsidR="006F22BE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065B42" w:rsidP="006F22BE" w:rsidR="00065B42" w:rsidRPr="00054CCE">
      <w:pPr>
        <w:jc w:val="both"/>
      </w:pPr>
      <w:r w:rsidRPr="00054CCE">
        <w:t xml:space="preserve">        </w:t>
      </w:r>
    </w:p>
    <w:p w:rsidRDefault="001013EE" w:rsidP="002C3072" w:rsidR="00065B42" w:rsidRPr="00054CCE">
      <w:pPr>
        <w:jc w:val="center"/>
      </w:pPr>
      <w:r w:rsidRPr="00054CCE">
        <w:t xml:space="preserve">U </w:t>
      </w:r>
      <w:r w:rsidR="00065B42" w:rsidRPr="00054CCE">
        <w:t>Zagreb</w:t>
      </w:r>
      <w:r w:rsidR="009B3D51" w:rsidRPr="00054CCE">
        <w:t xml:space="preserve">u </w:t>
      </w:r>
      <w:r w:rsidR="006F22BE">
        <w:t>30</w:t>
      </w:r>
      <w:r w:rsidR="008104E7" w:rsidRPr="00054CCE">
        <w:t>. listopada</w:t>
      </w:r>
      <w:r w:rsidR="00247586" w:rsidRPr="00054CCE">
        <w:t xml:space="preserve"> 2018</w:t>
      </w:r>
      <w:r w:rsidR="00065B42" w:rsidRPr="00054CCE">
        <w:t>.</w:t>
      </w:r>
    </w:p>
    <w:p w:rsidRDefault="00065B42" w:rsidP="00065B42" w:rsidR="00065B42" w:rsidRPr="00054CCE">
      <w:r w:rsidRPr="00054CCE">
        <w:t xml:space="preserve">                     </w:t>
      </w:r>
    </w:p>
    <w:p w:rsidRDefault="001013EE" w:rsidP="00CC1DE7" w:rsidR="00065B42" w:rsidRPr="00054CCE">
      <w:pPr>
        <w:jc w:val="right"/>
      </w:pPr>
      <w:r w:rsidRPr="00054CCE">
        <w:t xml:space="preserve">                                                                                                      </w:t>
      </w:r>
      <w:r w:rsidR="00065B42" w:rsidRPr="00054CCE">
        <w:t>Sudac:</w:t>
      </w:r>
    </w:p>
    <w:p w:rsidRDefault="008104E7" w:rsidP="00FD5550" w:rsidR="00CC1DE7" w:rsidRPr="00054CCE">
      <w:pPr>
        <w:jc w:val="right"/>
      </w:pPr>
      <w:r w:rsidRPr="00054CCE">
        <w:t>Dina Jellin</w:t>
      </w:r>
      <w:r w:rsidR="003D3249">
        <w:t>,v.r.</w:t>
      </w:r>
    </w:p>
    <w:p w:rsidRDefault="00065B42" w:rsidP="00065B42" w:rsidR="00065B42" w:rsidRPr="00054CCE">
      <w:r w:rsidRPr="00054CCE">
        <w:t>Uputa o pravnom lijeku:</w:t>
      </w:r>
    </w:p>
    <w:p w:rsidRDefault="00065B42" w:rsidP="00FD5550" w:rsidR="009B628E" w:rsidRPr="00054CCE">
      <w:pPr>
        <w:jc w:val="both"/>
      </w:pPr>
      <w:r w:rsidRPr="00054CCE">
        <w:t>Protiv ovog rješenja može</w:t>
      </w:r>
      <w:r w:rsidR="00754CF2" w:rsidRPr="00054CCE">
        <w:t xml:space="preserve"> se</w:t>
      </w:r>
      <w:r w:rsidRPr="00054CCE">
        <w:t xml:space="preserve"> izjaviti</w:t>
      </w:r>
      <w:r w:rsidR="00754CF2" w:rsidRPr="00054CCE">
        <w:t xml:space="preserve"> žalba.</w:t>
      </w:r>
      <w:r w:rsidRPr="00054CCE">
        <w:t xml:space="preserve"> Žalba se podnosi ovom sudu u 2 primjerka za Visoki trgovački sud RH u roku od 8 dana, od dana dostave rješenja.</w:t>
      </w:r>
    </w:p>
    <w:p w:rsidRDefault="003D3249" w:rsidP="00597684" w:rsidR="003D3249"/>
    <w:p w:rsidRDefault="003D3249" w:rsidP="00597684" w:rsidR="003D3249">
      <w:r>
        <w:t>Za točnost otpravka-ovlašteni službenik</w:t>
      </w:r>
    </w:p>
    <w:p w:rsidRDefault="003D3249" w:rsidP="003D3249" w:rsidR="00065B42" w:rsidRPr="00054CCE">
      <w:r>
        <w:t>Ljubica Radošević</w:t>
      </w:r>
    </w:p>
    <w:sectPr w:rsidSect="006F22BE" w:rsidR="00065B42" w:rsidRPr="00054CCE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CF" w:rsidP="00CC1DE7" w:rsidR="00806ECF">
      <w:r>
        <w:separator/>
      </w:r>
    </w:p>
  </w:endnote>
  <w:endnote w:id="0" w:type="continuationSeparator">
    <w:p w:rsidRDefault="00806ECF" w:rsidP="00CC1DE7" w:rsidR="0080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CF" w:rsidP="00CC1DE7" w:rsidR="00806ECF">
      <w:r>
        <w:separator/>
      </w:r>
    </w:p>
  </w:footnote>
  <w:footnote w:id="0" w:type="continuationSeparator">
    <w:p w:rsidRDefault="00806ECF" w:rsidP="00CC1DE7" w:rsidR="00806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/>
    <w:sdtContent>
      <w:p w:rsidRDefault="00583B18" w:rsidP="003D3249" w:rsidR="00CC1DE7" w:rsidRPr="00CC1DE7">
        <w:pPr>
          <w:jc w:val="right"/>
        </w:pPr>
        <w:r w:rsidRPr="00CC1DE7">
          <w:fldChar w:fldCharType="begin"/>
        </w:r>
        <w:r w:rsidR="00CC1DE7" w:rsidRPr="00CC1DE7">
          <w:instrText>PAGE   \* MERGEFORMAT</w:instrText>
        </w:r>
        <w:r w:rsidRPr="00CC1DE7">
          <w:fldChar w:fldCharType="separate"/>
        </w:r>
        <w:r w:rsidR="00C2083F">
          <w:rPr>
            <w:noProof/>
          </w:rPr>
          <w:t>2</w:t>
        </w:r>
        <w:r w:rsidRPr="00CC1DE7">
          <w:fldChar w:fldCharType="end"/>
        </w:r>
        <w:r w:rsidR="003D3249">
          <w:t xml:space="preserve">                                               </w:t>
        </w:r>
        <w:r w:rsidR="00CC1DE7">
          <w:tab/>
        </w:r>
        <w:r w:rsidR="003D3249" w:rsidRPr="00054CCE">
          <w:t>16. St-1568</w:t>
        </w:r>
        <w:r w:rsidR="00C2083F">
          <w:t>/18-14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54CCE"/>
    <w:rsid w:val="00065B42"/>
    <w:rsid w:val="000B22E7"/>
    <w:rsid w:val="000B5C4E"/>
    <w:rsid w:val="000C1F96"/>
    <w:rsid w:val="000E335E"/>
    <w:rsid w:val="001013EE"/>
    <w:rsid w:val="00107DE9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0B73"/>
    <w:rsid w:val="002C3072"/>
    <w:rsid w:val="002D5087"/>
    <w:rsid w:val="002D60CE"/>
    <w:rsid w:val="003367A4"/>
    <w:rsid w:val="00341F35"/>
    <w:rsid w:val="00364741"/>
    <w:rsid w:val="003D0115"/>
    <w:rsid w:val="003D3249"/>
    <w:rsid w:val="003E5B5C"/>
    <w:rsid w:val="003F3702"/>
    <w:rsid w:val="00412D47"/>
    <w:rsid w:val="0046518B"/>
    <w:rsid w:val="004C428C"/>
    <w:rsid w:val="004D487D"/>
    <w:rsid w:val="004E5CB9"/>
    <w:rsid w:val="004E6CA4"/>
    <w:rsid w:val="00501EBB"/>
    <w:rsid w:val="00517AAB"/>
    <w:rsid w:val="00535D8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46D9C"/>
    <w:rsid w:val="00650D44"/>
    <w:rsid w:val="00662884"/>
    <w:rsid w:val="00682CD1"/>
    <w:rsid w:val="0068764F"/>
    <w:rsid w:val="006B5D8C"/>
    <w:rsid w:val="006D32C8"/>
    <w:rsid w:val="006F22BE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104E7"/>
    <w:rsid w:val="00854E4B"/>
    <w:rsid w:val="00875D88"/>
    <w:rsid w:val="008802D0"/>
    <w:rsid w:val="00881417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A0793E"/>
    <w:rsid w:val="00A6064D"/>
    <w:rsid w:val="00A71FF4"/>
    <w:rsid w:val="00A75EA1"/>
    <w:rsid w:val="00A75F17"/>
    <w:rsid w:val="00A851A3"/>
    <w:rsid w:val="00AC3A4F"/>
    <w:rsid w:val="00AD13D9"/>
    <w:rsid w:val="00AE41EB"/>
    <w:rsid w:val="00B00682"/>
    <w:rsid w:val="00B01E1E"/>
    <w:rsid w:val="00B62E90"/>
    <w:rsid w:val="00B9015B"/>
    <w:rsid w:val="00BC2D3A"/>
    <w:rsid w:val="00BC67EF"/>
    <w:rsid w:val="00BE5577"/>
    <w:rsid w:val="00BF01D0"/>
    <w:rsid w:val="00BF0DDB"/>
    <w:rsid w:val="00C2083F"/>
    <w:rsid w:val="00C20964"/>
    <w:rsid w:val="00C23ADD"/>
    <w:rsid w:val="00C40A44"/>
    <w:rsid w:val="00C50BA1"/>
    <w:rsid w:val="00C7488F"/>
    <w:rsid w:val="00C90682"/>
    <w:rsid w:val="00CC1DE7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St-1568/2018-14</izvorni_sadrzaj>
    <derivirana_varijabla naziv="DomainObject.Oznaka_1">St-1568/2018-14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St-1568/2018</izvorni_sadrzaj>
    <derivirana_varijabla naziv="DomainObject.Predmet.OznakaBroj_1">St-1568/2018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LUIME DESIGN d.o.o. zastupanog po punomoćniku Melanie Nicole Bolthausen</izvorni_sadrzaj>
    <derivirana_varijabla naziv="DomainObject.Predmet.ProtustrankaFormated_1">  LUIME DESIGN d.o.o. zastupanog po punomoćniku Melanie Nicole Bolthausen</derivirana_varijabla>
  </DomainObject.Predmet.ProtustrankaFormated>
  <DomainObject.Predmet.ProtustrankaFormatedOIB>
    <izvorni_sadrzaj>  LUIME DESIGN d.o.o., OIB 80186813575 zastupanog po punomoćniku Melanie Nicole Bolthausen</izvorni_sadrzaj>
    <derivirana_varijabla naziv="DomainObject.Predmet.ProtustrankaFormatedOIB_1">  LUIME DESIGN d.o.o., OIB 80186813575 zastupanog po punomoćniku Melanie Nicole Bolthausen</derivirana_varijabla>
  </DomainObject.Predmet.ProtustrankaFormatedOIB>
  <DomainObject.Predmet.ProtustrankaFormatedWithAdress>
    <izvorni_sadrzaj> LUIME DESIGN d.o.o., Drage Gervaisa 13, 10000 Zagreb zastupanog po punomoćniku Melanie Nicole Bolthausen</izvorni_sadrzaj>
    <derivirana_varijabla naziv="DomainObject.Predmet.ProtustrankaFormatedWithAdress_1"> LUIME DESIGN d.o.o., Drage Gervaisa 13, 10000 Zagreb zastupanog po punomoćniku Melanie Nicole Bolthausen</derivirana_varijabla>
  </DomainObject.Predmet.ProtustrankaFormatedWithAdress>
  <DomainObject.Predmet.ProtustrankaFormatedWithAdressOIB>
    <izvorni_sadrzaj> LUIME DESIGN d.o.o., OIB 80186813575, Drage Gervaisa 13, 10000 Zagreb zastupanog po punomoćniku Melanie Nicole Bolthausen</izvorni_sadrzaj>
    <derivirana_varijabla naziv="DomainObject.Predmet.ProtustrankaFormatedWithAdressOIB_1"> LUIME DESIGN d.o.o., OIB 80186813575, Drage Gervaisa 13, 10000 Zagreb zastupanog po punomoćniku Melanie Nicole Bolthausen</derivirana_varijabla>
  </DomainObject.Predmet.ProtustrankaFormatedWithAdressOIB>
  <DomainObject.Predmet.ProtustrankaWithAdress>
    <izvorni_sadrzaj>LUIME DESIGN d.o.o. Drage Gervaisa 13, 10000 Zagreb</izvorni_sadrzaj>
    <derivirana_varijabla naziv="DomainObject.Predmet.ProtustrankaWithAdress_1">LUIME DESIGN d.o.o. Drage Gervaisa 13, 10000 Zagreb</derivirana_varijabla>
  </DomainObject.Predmet.ProtustrankaWithAdress>
  <DomainObject.Predmet.ProtustrankaWithAdressOIB>
    <izvorni_sadrzaj>LUIME DESIGN d.o.o., OIB 80186813575, Drage Gervaisa 13, 10000 Zagreb</izvorni_sadrzaj>
    <derivirana_varijabla naziv="DomainObject.Predmet.ProtustrankaWithAdressOIB_1">LUIME DESIGN d.o.o., OIB 80186813575, Drage Gervaisa 13, 10000 Zagreb</derivirana_varijabla>
  </DomainObject.Predmet.ProtustrankaWithAdressOIB>
  <DomainObject.Predmet.ProtustrankaNazivFormated>
    <izvorni_sadrzaj>LUIME DESIGN d.o.o.</izvorni_sadrzaj>
    <derivirana_varijabla naziv="DomainObject.Predmet.ProtustrankaNazivFormated_1">LUIME DESIGN d.o.o.</derivirana_varijabla>
  </DomainObject.Predmet.ProtustrankaNazivFormated>
  <DomainObject.Predmet.ProtustrankaNazivFormatedOIB>
    <izvorni_sadrzaj>LUIME DESIGN d.o.o., OIB 80186813575</izvorni_sadrzaj>
    <derivirana_varijabla naziv="DomainObject.Predmet.ProtustrankaNazivFormatedOIB_1">LUIME DESIGN d.o.o., OIB 80186813575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LUIME DESIGN d.o.o. zastupanog po punomoćniku Melanie Nicole Bolthausen</item>
    </izvorni_sadrzaj>
    <derivirana_varijabla naziv="DomainObject.Predmet.ProtuStrankaListFormated_1">
      <item>LUIME DESIGN d.o.o. zastupanog po punomoćniku Melanie Nicole Bolthausen</item>
    </derivirana_varijabla>
  </DomainObject.Predmet.ProtuStrankaListFormated>
  <DomainObject.Predmet.ProtuStrankaListFormatedOIB>
    <izvorni_sadrzaj>
      <item>LUIME DESIGN d.o.o., OIB 80186813575 zastupanog po punomoćniku Melanie Nicole Bolthausen</item>
    </izvorni_sadrzaj>
    <derivirana_varijabla naziv="DomainObject.Predmet.ProtuStrankaListFormatedOIB_1">
      <item>LUIME DESIGN d.o.o., OIB 80186813575 zastupanog po punomoćniku Melanie Nicole Bolthausen</item>
    </derivirana_varijabla>
  </DomainObject.Predmet.ProtuStrankaListFormatedOIB>
  <DomainObject.Predmet.ProtuStrankaListFormatedWithAdress>
    <izvorni_sadrzaj>
      <item>LUIME DESIGN d.o.o., Drage Gervaisa 13, 10000 Zagreb zastupanog po punomoćniku Melanie Nicole Bolthausen</item>
    </izvorni_sadrzaj>
    <derivirana_varijabla naziv="DomainObject.Predmet.ProtuStrankaListFormatedWithAdress_1">
      <item>LUIME DESIGN d.o.o., Drage Gervaisa 13, 10000 Zagreb zastupanog po punomoćniku Melanie Nicole Bolthausen</item>
    </derivirana_varijabla>
  </DomainObject.Predmet.ProtuStrankaListFormatedWithAdress>
  <DomainObject.Predmet.ProtuStrankaListFormatedWithAdressOIB>
    <izvorni_sadrzaj>
      <item>LUIME DESIGN d.o.o., OIB 80186813575, Drage Gervaisa 13, 10000 Zagreb zastupanog po punomoćniku Melanie Nicole Bolthausen</item>
    </izvorni_sadrzaj>
    <derivirana_varijabla naziv="DomainObject.Predmet.ProtuStrankaListFormatedWithAdressOIB_1">
      <item>LUIME DESIGN d.o.o., OIB 80186813575, Drage Gervaisa 13, 10000 Zagreb zastupanog po punomoćniku Melanie Nicole Bolthausen</item>
    </derivirana_varijabla>
  </DomainObject.Predmet.ProtuStrankaListFormatedWithAdressOIB>
  <DomainObject.Predmet.ProtuStrankaListNazivFormated>
    <izvorni_sadrzaj>
      <item>LUIME DESIGN d.o.o.</item>
    </izvorni_sadrzaj>
    <derivirana_varijabla naziv="DomainObject.Predmet.ProtuStrankaListNazivFormated_1">
      <item>LUIME DESIGN d.o.o.</item>
    </derivirana_varijabla>
  </DomainObject.Predmet.ProtuStrankaListNazivFormated>
  <DomainObject.Predmet.ProtuStrankaListNazivFormatedOIB>
    <izvorni_sadrzaj>
      <item>LUIME DESIGN d.o.o., OIB 80186813575</item>
    </izvorni_sadrzaj>
    <derivirana_varijabla naziv="DomainObject.Predmet.ProtuStrankaListNazivFormatedOIB_1">
      <item>LUIME DESIGN d.o.o., OIB 80186813575</item>
    </derivirana_varijabla>
  </DomainObject.Predmet.ProtuStrankaListNazivFormatedOIB>
  <DomainObject.Predmet.OstaliListFormated>
    <izvorni_sadrzaj>
      <item>Melanie Nicole Bolthausen punomoćnica sudionika u postupku LUIME DESIGN d.o.o.</item>
    </izvorni_sadrzaj>
    <derivirana_varijabla naziv="DomainObject.Predmet.OstaliListFormated_1">
      <item>Melanie Nicole Bolthausen punomoćnica sudionika u postupku LUIME DESIGN d.o.o.</item>
    </derivirana_varijabla>
  </DomainObject.Predmet.OstaliListFormated>
  <DomainObject.Predmet.OstaliListFormatedOIB>
    <izvorni_sadrzaj>
      <item>Melanie Nicole Bolthausen, OIB 13192957731 punomoćnica sudionika u postupku LUIME DESIGN d.o.o.</item>
    </izvorni_sadrzaj>
    <derivirana_varijabla naziv="DomainObject.Predmet.OstaliListFormatedOIB_1">
      <item>Melanie Nicole Bolthausen, OIB 13192957731 punomoćnica sudionika u postupku LUIME DESIGN d.o.o.</item>
    </derivirana_varijabla>
  </DomainObject.Predmet.OstaliListFormatedOIB>
  <DomainObject.Predmet.OstaliListFormatedWithAdress>
    <izvorni_sadrzaj>
      <item>Melanie Nicole Bolthausen, Drage Gervaisa 13, 10000 Zagreb punomoćnica sudionika u postupku LUIME DESIGN d.o.o.</item>
    </izvorni_sadrzaj>
    <derivirana_varijabla naziv="DomainObject.Predmet.OstaliListFormatedWithAdress_1">
      <item>Melanie Nicole Bolthausen, Drage Gervaisa 13, 10000 Zagreb punomoćnica sudionika u postupku LUIME DESIGN d.o.o.</item>
    </derivirana_varijabla>
  </DomainObject.Predmet.OstaliListFormatedWithAdress>
  <DomainObject.Predmet.OstaliListFormatedWithAdressOIB>
    <izvorni_sadrzaj>
      <item>Melanie Nicole Bolthausen, OIB 13192957731, Drage Gervaisa 13, 10000 Zagreb punomoćnica sudionika u postupku LUIME DESIGN d.o.o.</item>
    </izvorni_sadrzaj>
    <derivirana_varijabla naziv="DomainObject.Predmet.OstaliListFormatedWithAdressOIB_1">
      <item>Melanie Nicole Bolthausen, OIB 13192957731, Drage Gervaisa 13, 10000 Zagreb punomoćnica sudionika u postupku LUIME DESIGN d.o.o.</item>
    </derivirana_varijabla>
  </DomainObject.Predmet.OstaliListFormatedWithAdressOIB>
  <DomainObject.Predmet.OstaliListNazivFormated>
    <izvorni_sadrzaj>
      <item>Melanie Nicole Bolthausen</item>
    </izvorni_sadrzaj>
    <derivirana_varijabla naziv="DomainObject.Predmet.OstaliListNazivFormated_1">
      <item>Melanie Nicole Bolthausen</item>
    </derivirana_varijabla>
  </DomainObject.Predmet.OstaliListNazivFormated>
  <DomainObject.Predmet.OstaliListNazivFormatedOIB>
    <izvorni_sadrzaj>
      <item>Melanie Nicole Bolthausen, OIB 13192957731</item>
    </izvorni_sadrzaj>
    <derivirana_varijabla naziv="DomainObject.Predmet.OstaliListNazivFormatedOIB_1">
      <item>Melanie Nicole Bolthausen, OIB 13192957731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St-1568/2018-14</izvorni_sadrzaj>
    <derivirana_varijabla naziv="DomainObject.PoslovniBrojDokumenta_1">St-1568/2018-14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LUIME DESIGN d.o.o.</izvorni_sadrzaj>
    <derivirana_varijabla naziv="DomainObject.Predmet.ProtustrankaIDrugi_1">LUIME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LUIME DESIGN d.o.o., OIB 80186813575, Drage Gervaisa 13, 10000 Zagreb</izvorni_sadrzaj>
    <derivirana_varijabla naziv="DomainObject.Predmet.ProtustrankaIDrugiAdressOIB_1">LUIME DESIGN d.o.o., OIB 80186813575, Drage Gervaisa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LUIME DESIGN d.o.o.</item>
      <item>FINA Regionalni centar Zagreb</item>
      <item>Melanie Nicole Bolthausen</item>
    </izvorni_sadrzaj>
    <derivirana_varijabla naziv="DomainObject.Predmet.SudioniciListNaziv_1">
      <item>LUIME DESIGN d.o.o.</item>
      <item>FINA Regionalni centar Zagreb</item>
      <item>Melanie Nicole Bolthausen</item>
    </derivirana_varijabla>
  </DomainObject.Predmet.SudioniciListNaziv>
  <DomainObject.Predmet.SudioniciListAdressOIB>
    <izvorni_sadrzaj>
      <item>LUIME DESIGN d.o.o., OIB 80186813575, Drage Gervaisa 13,10000 Zagreb</item>
      <item>FINA Regionalni centar Zagreb, OIB 85821130368, Trg svibanjskih žrtava 1995. 1,10000 Zagreb</item>
      <item>Melanie Nicole Bolthausen, OIB 13192957731, Drage Gervaisa 13,10000 Zagreb</item>
    </izvorni_sadrzaj>
    <derivirana_varijabla naziv="DomainObject.Predmet.SudioniciListAdressOIB_1">
      <item>LUIME DESIGN d.o.o., OIB 80186813575, Drage Gervaisa 13,10000 Zagreb</item>
      <item>FINA Regionalni centar Zagreb, OIB 85821130368, Trg svibanjskih žrtava 1995. 1,10000 Zagreb</item>
      <item>Melanie Nicole Bolthausen, OIB 13192957731, Drage Gervaisa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80186813575</item>
      <item>, OIB 85821130368</item>
      <item>, OIB 13192957731</item>
    </izvorni_sadrzaj>
    <derivirana_varijabla naziv="DomainObject.Predmet.SudioniciListNazivOIB_1">
      <item>, OIB 80186813575</item>
      <item>, OIB 85821130368</item>
      <item>, OIB 13192957731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St-1568/2018-7</izvorni_sadrzaj>
    <derivirana_varijabla naziv="DomainObject.PredzadnjaOdlukaIzPredmeta.Oznaka_1">St-1568/2018-7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2CB58-F322-4134-850B-650306BAC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770</properties:Words>
  <properties:Characters>4182</properties:Characters>
  <properties:Lines>96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2018-10-29T10:42:00Z</dcterms:created>
  <dc:creator>gzubak</dc:creator>
  <cp:lastModifiedBy>Ljubica Radošević</cp:lastModifiedBy>
  <cp:lastPrinted>2018-10-30T11:50:00Z</cp:lastPrinted>
  <dcterms:modified xmlns:xsi="http://www.w3.org/2001/XMLSchema-instance" xsi:type="dcterms:W3CDTF">2018-10-30T11:54:00Z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St-1568/2018-14 / Odluka - Rješenje (St-1568-18-poziv_vjerovnicima-čl_132_SZ.docx)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