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c8c1" w14:paraId="a01c8c1" w:rsidRDefault="00AE649C" w:rsidP="0054130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41300" w:rsidP="0054130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41300" w:rsidP="00541300" w:rsidR="00541300">
      <w:pPr>
        <w:pStyle w:val="SudNaziv"/>
      </w:pPr>
      <w:r>
        <w:t>TRGOVAČKI SUD U VARAŽDINU</w:t>
      </w:r>
    </w:p>
    <w:p w:rsidRDefault="00541300" w:rsidP="00541300" w:rsidR="00541300">
      <w:pPr>
        <w:spacing w:after="0"/>
      </w:pPr>
    </w:p>
    <w:p w:rsidRDefault="00541300" w:rsidP="00541300" w:rsidR="00541300">
      <w:pPr>
        <w:spacing w:after="0"/>
      </w:pPr>
    </w:p>
    <w:p w:rsidRDefault="00541300" w:rsidP="00541300" w:rsidR="00541300">
      <w:pPr>
        <w:spacing w:after="0"/>
      </w:pPr>
    </w:p>
    <w:p w:rsidRDefault="00541300" w:rsidP="00541300" w:rsidR="00541300">
      <w:pPr>
        <w:spacing w:after="0"/>
      </w:pPr>
    </w:p>
    <w:p w:rsidRDefault="00541300" w:rsidP="00541300" w:rsidR="00541300">
      <w:pPr>
        <w:spacing w:after="0"/>
      </w:pPr>
    </w:p>
    <w:p w:rsidRDefault="00541300" w:rsidP="00541300" w:rsidR="00541300">
      <w:pPr>
        <w:spacing w:after="0"/>
      </w:pPr>
    </w:p>
    <w:p w:rsidRDefault="00541300" w:rsidP="00541300" w:rsidR="00541300">
      <w:pPr>
        <w:spacing w:after="0"/>
        <w:jc w:val="both"/>
      </w:pPr>
      <w:r>
        <w:tab/>
      </w:r>
    </w:p>
    <w:p w:rsidRDefault="00541300" w:rsidP="00541300" w:rsidR="00541300">
      <w:pPr>
        <w:spacing w:after="0"/>
        <w:ind w:firstLine="708"/>
        <w:jc w:val="both"/>
      </w:pPr>
      <w:r>
        <w:t>Trgovački sud u Varaždinu, po sucu toga suda Mariji Levanić-Škerbić, kao stečajnom sucu, povodom prijedloga podnositelja FINA, RC Zagreb, Podružnica Varaždin, A. Cesarca 2, OIB: 85821130368, za pokretanje stečajnog postupka nad dužnikom PERA INTERNATIONAL d.o.o. Varaždin, Ulica braće Radić 113, OIB: 48266788359, 25. kolovoza 2016., donio je</w:t>
      </w: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center"/>
        <w:rPr>
          <w:b/>
        </w:rPr>
      </w:pPr>
      <w:r>
        <w:t xml:space="preserve">Z A K LJ U Č A K </w:t>
      </w:r>
    </w:p>
    <w:p w:rsidRDefault="00541300" w:rsidP="00541300" w:rsidR="00541300">
      <w:pPr>
        <w:spacing w:after="0"/>
        <w:jc w:val="center"/>
      </w:pPr>
    </w:p>
    <w:p w:rsidRDefault="00541300" w:rsidP="00541300" w:rsidR="00541300">
      <w:pPr>
        <w:spacing w:after="0"/>
        <w:ind w:hanging="705" w:left="705"/>
        <w:jc w:val="both"/>
      </w:pPr>
      <w:r>
        <w:t>I</w:t>
      </w:r>
      <w:r>
        <w:tab/>
        <w:t>Novi termin ročišta radi očitovanja o prijedlogu za otvaranje stečajnog postupka, te radi rasprave o pretpostavkama za otvaranje stečajnog postupka nad dužnikom PERA INTERNATIONAL d.o.o. Varaždin, Ulica braće Radić 113, OIB: 48266788359, zakazuje se kod ovoga suda u Varaždinu, Ulica Braće Radića 2, soba 223/II kat, za</w:t>
      </w:r>
    </w:p>
    <w:p w:rsidRDefault="00541300" w:rsidP="00541300" w:rsidR="00541300">
      <w:pPr>
        <w:spacing w:after="0"/>
        <w:ind w:left="720"/>
        <w:jc w:val="both"/>
      </w:pPr>
    </w:p>
    <w:p w:rsidRDefault="00541300" w:rsidP="00541300" w:rsidR="00541300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25. kolovoza 2016. u 10,00 sati</w:t>
      </w:r>
    </w:p>
    <w:p w:rsidRDefault="00541300" w:rsidP="00541300" w:rsidR="00541300">
      <w:pPr>
        <w:spacing w:after="0"/>
        <w:ind w:hanging="731" w:left="1440"/>
        <w:jc w:val="center"/>
      </w:pPr>
    </w:p>
    <w:p w:rsidRDefault="00541300" w:rsidP="00541300" w:rsidR="00541300">
      <w:pPr>
        <w:spacing w:after="0"/>
        <w:ind w:left="1440"/>
      </w:pPr>
      <w:r>
        <w:t xml:space="preserve"> na koje se pozivaju pristupiti:</w:t>
      </w:r>
    </w:p>
    <w:p w:rsidRDefault="00541300" w:rsidP="00541300" w:rsidR="00541300">
      <w:pPr>
        <w:spacing w:after="0"/>
        <w:ind w:left="1440"/>
      </w:pPr>
    </w:p>
    <w:p w:rsidRDefault="00541300" w:rsidP="00541300" w:rsidR="00541300">
      <w:pPr>
        <w:numPr>
          <w:ilvl w:val="0"/>
          <w:numId w:val="47"/>
        </w:numPr>
        <w:spacing w:after="0"/>
        <w:jc w:val="both"/>
      </w:pPr>
      <w:r>
        <w:t>- dužnik - PERA INTERNATIONAL d.o.o. Varaždin, Ulica braće Radić 113.</w:t>
      </w:r>
    </w:p>
    <w:p w:rsidRDefault="00541300" w:rsidP="00541300" w:rsidR="00541300">
      <w:pPr>
        <w:numPr>
          <w:ilvl w:val="0"/>
          <w:numId w:val="47"/>
        </w:numPr>
        <w:spacing w:after="0"/>
        <w:jc w:val="both"/>
      </w:pPr>
      <w:r>
        <w:t xml:space="preserve">- direktor dužnika: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541300" w:rsidP="00541300" w:rsidR="00541300">
      <w:pPr>
        <w:numPr>
          <w:ilvl w:val="0"/>
          <w:numId w:val="47"/>
        </w:numPr>
        <w:spacing w:after="0"/>
        <w:jc w:val="both"/>
      </w:pPr>
      <w:r>
        <w:t xml:space="preserve">                                Roman Rak iz Češke, </w:t>
      </w:r>
      <w:proofErr w:type="spellStart"/>
      <w:r>
        <w:t>Melnik</w:t>
      </w:r>
      <w:proofErr w:type="spellEnd"/>
      <w:r>
        <w:t xml:space="preserve">, Namesti Miru </w:t>
      </w:r>
      <w:proofErr w:type="spellStart"/>
      <w:r>
        <w:t>č.p</w:t>
      </w:r>
      <w:proofErr w:type="spellEnd"/>
      <w:r>
        <w:t>. 1/1.</w:t>
      </w: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ind w:hanging="705" w:left="705"/>
        <w:jc w:val="both"/>
      </w:pPr>
      <w:r>
        <w:t>II</w:t>
      </w:r>
      <w:r>
        <w:tab/>
        <w:t xml:space="preserve">Ponovno se nalaže direktoru dužnika da do dana održavanja ročišta iz točke 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541300" w:rsidP="00541300" w:rsidR="00541300">
      <w:pPr>
        <w:spacing w:after="0"/>
        <w:jc w:val="both"/>
      </w:pPr>
      <w:r>
        <w:t xml:space="preserve"> </w:t>
      </w: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ind w:firstLine="720"/>
        <w:jc w:val="center"/>
      </w:pPr>
      <w:r>
        <w:t>U Varaždinu, 25. kolovoza 2016. godine</w:t>
      </w:r>
    </w:p>
    <w:p w:rsidRDefault="00541300" w:rsidP="00541300" w:rsidR="00541300">
      <w:pPr>
        <w:spacing w:after="0"/>
        <w:ind w:firstLine="720"/>
        <w:jc w:val="center"/>
      </w:pPr>
    </w:p>
    <w:p w:rsidRDefault="00541300" w:rsidP="00541300" w:rsidR="00541300">
      <w:pPr>
        <w:spacing w:after="0"/>
        <w:ind w:firstLine="720"/>
        <w:jc w:val="center"/>
      </w:pPr>
    </w:p>
    <w:p w:rsidRDefault="00541300" w:rsidP="00541300" w:rsidR="0054130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541300" w:rsidP="00541300" w:rsidR="00541300">
      <w:pPr>
        <w:spacing w:after="0"/>
        <w:ind w:firstLine="720"/>
        <w:jc w:val="both"/>
      </w:pPr>
    </w:p>
    <w:p w:rsidRDefault="00541300" w:rsidP="00541300" w:rsidR="00541300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Marija Levanić-Škerbić</w:t>
      </w:r>
    </w:p>
    <w:p w:rsidRDefault="00541300" w:rsidP="00541300" w:rsidR="00541300">
      <w:pPr>
        <w:spacing w:after="0"/>
        <w:ind w:firstLine="720"/>
        <w:jc w:val="both"/>
      </w:pPr>
    </w:p>
    <w:p w:rsidRDefault="00541300" w:rsidP="00541300" w:rsidR="0054130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1300" w:rsidP="00541300" w:rsidR="0054130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1300" w:rsidP="00541300" w:rsidR="00541300">
      <w:pPr>
        <w:spacing w:after="0"/>
        <w:ind w:firstLine="720"/>
        <w:jc w:val="both"/>
      </w:pPr>
    </w:p>
    <w:p w:rsidRDefault="00541300" w:rsidP="00541300" w:rsidR="00541300">
      <w:pPr>
        <w:spacing w:after="0"/>
        <w:ind w:firstLine="720"/>
        <w:jc w:val="both"/>
        <w:rPr>
          <w:b/>
        </w:rPr>
      </w:pPr>
      <w:r>
        <w:tab/>
      </w:r>
      <w:r>
        <w:tab/>
      </w:r>
    </w:p>
    <w:p w:rsidRDefault="00541300" w:rsidP="00541300" w:rsidR="00541300">
      <w:pPr>
        <w:spacing w:after="0"/>
        <w:ind w:firstLine="720"/>
        <w:jc w:val="both"/>
      </w:pPr>
    </w:p>
    <w:p w:rsidRDefault="00541300" w:rsidP="00541300" w:rsidR="00541300">
      <w:pPr>
        <w:spacing w:after="0"/>
        <w:jc w:val="both"/>
      </w:pPr>
      <w:r>
        <w:t>Pouka o pravnom lijeku:</w:t>
      </w:r>
    </w:p>
    <w:p w:rsidRDefault="00541300" w:rsidP="00541300" w:rsidR="00541300">
      <w:pPr>
        <w:spacing w:after="0"/>
        <w:jc w:val="both"/>
      </w:pPr>
      <w:r>
        <w:t>Protiv ovog rješenja posebna žalba nije dopuštena (čl. 42. st. 1. Stečajnog zakona).</w:t>
      </w: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both"/>
      </w:pPr>
      <w:r>
        <w:t>DNA: dužnik - PERA INTERNATIONAL d.o.o. Varaždin, Ulica braće Radić 113.</w:t>
      </w:r>
    </w:p>
    <w:p w:rsidRDefault="00541300" w:rsidP="00541300" w:rsidR="00541300">
      <w:pPr>
        <w:numPr>
          <w:ilvl w:val="0"/>
          <w:numId w:val="47"/>
        </w:numPr>
        <w:spacing w:after="0"/>
        <w:jc w:val="both"/>
      </w:pPr>
      <w:r>
        <w:t xml:space="preserve">  - direktor dužnika: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541300" w:rsidP="00541300" w:rsidR="00541300">
      <w:pPr>
        <w:numPr>
          <w:ilvl w:val="0"/>
          <w:numId w:val="47"/>
        </w:numPr>
        <w:spacing w:after="0"/>
        <w:jc w:val="both"/>
      </w:pPr>
      <w:r>
        <w:t xml:space="preserve">                                Roman Rak iz Češke, </w:t>
      </w:r>
      <w:proofErr w:type="spellStart"/>
      <w:r>
        <w:t>Melnik</w:t>
      </w:r>
      <w:proofErr w:type="spellEnd"/>
      <w:r>
        <w:t xml:space="preserve">, Namesti Miru </w:t>
      </w:r>
      <w:proofErr w:type="spellStart"/>
      <w:r>
        <w:t>č.p</w:t>
      </w:r>
      <w:proofErr w:type="spellEnd"/>
      <w:r>
        <w:t>. 1/1.</w:t>
      </w: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both"/>
      </w:pPr>
    </w:p>
    <w:p w:rsidRDefault="00541300" w:rsidP="00541300" w:rsidR="00541300">
      <w:pPr>
        <w:spacing w:after="0"/>
        <w:jc w:val="both"/>
      </w:pPr>
    </w:p>
    <w:p w:rsidRDefault="00EA1C6D" w:rsidP="00541300" w:rsidR="00AE649C" w:rsidRPr="00B76F3C">
      <w:pPr>
        <w:pStyle w:val="SudSjedite"/>
      </w:pPr>
      <w:r>
        <w:tab/>
      </w:r>
    </w:p>
    <w:p w:rsidRDefault="00CB0EA4" w:rsidP="00541300" w:rsidR="00CB0EA4">
      <w:pPr>
        <w:pStyle w:val="Naslovdokumenta"/>
        <w:spacing w:after="0"/>
      </w:pPr>
    </w:p>
    <w:p w:rsidRDefault="0071688E" w:rsidP="00541300" w:rsidR="0071688E">
      <w:pPr>
        <w:pStyle w:val="Poetniodjeljak"/>
        <w:spacing w:after="0"/>
      </w:pPr>
    </w:p>
    <w:p w:rsidRDefault="00A21F0D" w:rsidP="00541300" w:rsidR="00A21F0D">
      <w:pPr>
        <w:pStyle w:val="NormaleSPIS"/>
        <w:spacing w:after="0"/>
        <w:rPr>
          <w:noProof/>
        </w:rPr>
      </w:pPr>
    </w:p>
    <w:p w:rsidRDefault="00DA0242" w:rsidP="00541300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300" w:rsidR="008333A9">
    <w:pPr>
      <w:pStyle w:val="Zaglavlje"/>
    </w:pPr>
    <w:r>
      <w:rPr>
        <w:rStyle w:val="PozadinaSvijetloCrvena"/>
        <w:shd w:fill="auto" w:color="auto" w:val="clear"/>
      </w:rPr>
      <w:t>Poslovni broj: 7 st-728/15-16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D01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30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St-728/2015-16</izvorni_sadrzaj>
    <derivirana_varijabla naziv="DomainObject.Oznaka_1">St-728/2015-16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 International d.o.o. za usluge</izvorni_sadrzaj>
    <derivirana_varijabla naziv="DomainObject.Predmet.ProtustrankaFormated_1">  Pera International d.o.o. za usluge</derivirana_varijabla>
  </DomainObject.Predmet.ProtustrankaFormated>
  <DomainObject.Predmet.ProtustrankaFormatedOIB>
    <izvorni_sadrzaj>  Pera International d.o.o. za usluge, OIB 48266788359</izvorni_sadrzaj>
    <derivirana_varijabla naziv="DomainObject.Predmet.ProtustrankaFormatedOIB_1">  Pera International d.o.o. za usluge, OIB 48266788359</derivirana_varijabla>
  </DomainObject.Predmet.ProtustrankaFormatedOIB>
  <DomainObject.Predmet.ProtustrankaFormatedWithAdress>
    <izvorni_sadrzaj> Pera International d.o.o. za usluge, Ulica braće Radić 113, 42000 Varaždin</izvorni_sadrzaj>
    <derivirana_varijabla naziv="DomainObject.Predmet.ProtustrankaFormatedWithAdress_1"> Pera International d.o.o. za usluge, Ulica braće Radić 113, 42000 Varaždin</derivirana_varijabla>
  </DomainObject.Predmet.ProtustrankaFormatedWithAdress>
  <DomainObject.Predmet.ProtustrankaFormatedWithAdressOIB>
    <izvorni_sadrzaj> Pera International d.o.o. za usluge, OIB 48266788359, Ulica braće Radić 113, 42000 Varaždin</izvorni_sadrzaj>
    <derivirana_varijabla naziv="DomainObject.Predmet.ProtustrankaFormatedWithAdressOIB_1"> Pera International d.o.o. za usluge, OIB 48266788359, Ulica braće Radić 113, 42000 Varaždin</derivirana_varijabla>
  </DomainObject.Predmet.ProtustrankaFormatedWithAdressOIB>
  <DomainObject.Predmet.ProtustrankaWithAdress>
    <izvorni_sadrzaj>Pera International d.o.o. za usluge Ulica braće Radić 113, 42000 Varaždin</izvorni_sadrzaj>
    <derivirana_varijabla naziv="DomainObject.Predmet.ProtustrankaWithAdress_1">Pera International d.o.o. za usluge Ulica braće Radić 113, 42000 Varaždin</derivirana_varijabla>
  </DomainObject.Predmet.ProtustrankaWithAdress>
  <DomainObject.Predmet.ProtustrankaWithAdressOIB>
    <izvorni_sadrzaj>Pera International d.o.o. za usluge, OIB 48266788359, Ulica braće Radić 113, 42000 Varaždin</izvorni_sadrzaj>
    <derivirana_varijabla naziv="DomainObject.Predmet.ProtustrankaWithAdressOIB_1">Pera International d.o.o. za usluge, OIB 48266788359, Ulica braće Radić 113, 42000 Varaždin</derivirana_varijabla>
  </DomainObject.Predmet.ProtustrankaWithAdressOIB>
  <DomainObject.Predmet.ProtustrankaNazivFormated>
    <izvorni_sadrzaj>Pera International d.o.o. za usluge</izvorni_sadrzaj>
    <derivirana_varijabla naziv="DomainObject.Predmet.ProtustrankaNazivFormated_1">Pera International d.o.o. za usluge</derivirana_varijabla>
  </DomainObject.Predmet.ProtustrankaNazivFormated>
  <DomainObject.Predmet.ProtustrankaNazivFormatedOIB>
    <izvorni_sadrzaj>Pera International d.o.o. za usluge, OIB 48266788359</izvorni_sadrzaj>
    <derivirana_varijabla naziv="DomainObject.Predmet.ProtustrankaNazivFormatedOIB_1">Pera International d.o.o. za usluge, OIB 48266788359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147577.16</izvorni_sadrzaj>
    <derivirana_varijabla naziv="DomainObject.Predmet.TrenutnaVrijednost_1">147577.16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Pera International d.o.o. za usluge</item>
    </izvorni_sadrzaj>
    <derivirana_varijabla naziv="DomainObject.Predmet.ProtuStrankaListFormated_1">
      <item>Pera International d.o.o. za usluge</item>
    </derivirana_varijabla>
  </DomainObject.Predmet.ProtuStrankaListFormated>
  <DomainObject.Predmet.ProtuStrankaListFormatedOIB>
    <izvorni_sadrzaj>
      <item>Pera International d.o.o. za usluge, OIB 48266788359</item>
    </izvorni_sadrzaj>
    <derivirana_varijabla naziv="DomainObject.Predmet.ProtuStrankaListFormatedOIB_1">
      <item>Pera International d.o.o. za usluge, OIB 48266788359</item>
    </derivirana_varijabla>
  </DomainObject.Predmet.ProtuStrankaListFormatedOIB>
  <DomainObject.Predmet.ProtuStrankaListFormatedWithAdress>
    <izvorni_sadrzaj>
      <item>Pera International d.o.o. za usluge, Ulica braće Radić 113, 42000 Varaždin</item>
    </izvorni_sadrzaj>
    <derivirana_varijabla naziv="DomainObject.Predmet.ProtuStrankaListFormatedWithAdress_1">
      <item>Pera International d.o.o. za usluge, Ulica braće Radić 113, 42000 Varaždin</item>
    </derivirana_varijabla>
  </DomainObject.Predmet.ProtuStrankaListFormatedWithAdress>
  <DomainObject.Predmet.ProtuStrankaListFormatedWithAdressOIB>
    <izvorni_sadrzaj>
      <item>Pera International d.o.o. za usluge, OIB 48266788359, Ulica braće Radić 113, 42000 Varaždin</item>
    </izvorni_sadrzaj>
    <derivirana_varijabla naziv="DomainObject.Predmet.ProtuStrankaListFormatedWithAdressOIB_1">
      <item>Pera International d.o.o. za usluge, OIB 48266788359, Ulica braće Radić 113, 42000 Varaždin</item>
    </derivirana_varijabla>
  </DomainObject.Predmet.ProtuStrankaListFormatedWithAdressOIB>
  <DomainObject.Predmet.ProtuStrankaListNazivFormated>
    <izvorni_sadrzaj>
      <item>Pera International d.o.o. za usluge</item>
    </izvorni_sadrzaj>
    <derivirana_varijabla naziv="DomainObject.Predmet.ProtuStrankaListNazivFormated_1">
      <item>Pera International d.o.o. za usluge</item>
    </derivirana_varijabla>
  </DomainObject.Predmet.ProtuStrankaListNazivFormated>
  <DomainObject.Predmet.ProtuStrankaListNazivFormatedOIB>
    <izvorni_sadrzaj>
      <item>Pera International d.o.o. za usluge, OIB 48266788359</item>
    </izvorni_sadrzaj>
    <derivirana_varijabla naziv="DomainObject.Predmet.ProtuStrankaListNazivFormatedOIB_1">
      <item>Pera International d.o.o. za usluge, OIB 48266788359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St-728/2015-16</izvorni_sadrzaj>
    <derivirana_varijabla naziv="DomainObject.PoslovniBrojDokumenta_1">St-728/2015-16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Pera International d.o.o. za usluge</izvorni_sadrzaj>
    <derivirana_varijabla naziv="DomainObject.Predmet.ProtustrankaIDrugi_1">Pera International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Pera International d.o.o. za usluge, OIB 48266788359, Ulica braće Radić 113, 42000 Varaždin</izvorni_sadrzaj>
    <derivirana_varijabla naziv="DomainObject.Predmet.ProtustrankaIDrugiAdressOIB_1">Pera International d.o.o. za usluge, OIB 48266788359, Ulica braće Radić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Pera International d.o.o. za usluge</item>
      <item>Sudski registar, Trgovački sud u Varaždinu</item>
    </izvorni_sadrzaj>
    <derivirana_varijabla naziv="DomainObject.Predmet.SudioniciListNaziv_1">
      <item>Financijska agencija</item>
      <item>Pera International d.o.o.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Pera International d.o.o. za usluge, OIB 48266788359, Ulica braće Radić 113,42000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Pera International d.o.o. za usluge, OIB 48266788359, Ulica braće Radić 113,42000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3BC7D-5341-414C-BB39-17426265B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1392</properties:Characters>
  <properties:Lines>65</properties:Lines>
  <properties:Paragraphs>19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2016-08-25T11:47:00Z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St-728/2015-16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