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c5e58" w14:paraId="fdc5e58" w:rsidRDefault="000664E3" w:rsidP="000664E3" w:rsidR="000664E3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0664E3" w:rsidP="00D55928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5</w:t>
      </w:r>
      <w:r w:rsidR="007D05D5">
        <w:rPr>
          <w:lang w:val="hr-HR"/>
        </w:rPr>
        <w:t>.</w:t>
      </w:r>
      <w:r w:rsidRPr="000664E3">
        <w:rPr>
          <w:lang w:val="hr-HR"/>
        </w:rPr>
        <w:t xml:space="preserve"> St-</w:t>
      </w:r>
      <w:r w:rsidR="000A7B8C">
        <w:rPr>
          <w:lang w:val="hr-HR"/>
        </w:rPr>
        <w:t>936</w:t>
      </w:r>
      <w:r w:rsidRPr="000664E3">
        <w:rPr>
          <w:lang w:val="hr-HR"/>
        </w:rPr>
        <w:t>/201</w:t>
      </w:r>
      <w:r w:rsidR="007D05D5">
        <w:rPr>
          <w:lang w:val="hr-HR"/>
        </w:rPr>
        <w:t>6</w:t>
      </w:r>
      <w:r w:rsidRPr="000664E3">
        <w:rPr>
          <w:lang w:val="hr-HR"/>
        </w:rPr>
        <w:t>-2</w:t>
      </w:r>
    </w:p>
    <w:p w:rsidRDefault="000664E3" w:rsidP="000664E3" w:rsidR="000664E3">
      <w:pPr>
        <w:rPr>
          <w:lang w:val="hr-HR"/>
        </w:rPr>
      </w:pPr>
    </w:p>
    <w:p w:rsidRDefault="000664E3" w:rsidP="000664E3" w:rsidR="000664E3">
      <w:pPr>
        <w:rPr>
          <w:lang w:val="hr-HR"/>
        </w:rPr>
      </w:pPr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0664E3" w:rsidP="000664E3" w:rsidR="000664E3" w:rsidRPr="000664E3">
      <w:pPr>
        <w:jc w:val="center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 w:rsidR="003734FC">
        <w:rPr>
          <w:lang w:val="hr-HR"/>
        </w:rPr>
        <w:t xml:space="preserve">ostupku nad stečajnim dužnikom </w:t>
      </w:r>
      <w:r w:rsidR="000A7B8C">
        <w:rPr>
          <w:lang w:val="hr-HR"/>
        </w:rPr>
        <w:t>GETTO GETTO</w:t>
      </w:r>
      <w:r w:rsidR="006A5C05">
        <w:rPr>
          <w:lang w:val="hr-HR"/>
        </w:rPr>
        <w:t xml:space="preserve"> j.d.o.o. </w:t>
      </w:r>
      <w:r w:rsidR="00AC2658">
        <w:rPr>
          <w:lang w:val="hr-HR"/>
        </w:rPr>
        <w:t>za</w:t>
      </w:r>
      <w:r w:rsidR="000A7B8C">
        <w:rPr>
          <w:lang w:val="hr-HR"/>
        </w:rPr>
        <w:t xml:space="preserve"> trgovinu,</w:t>
      </w:r>
      <w:r w:rsidR="007D05D5">
        <w:rPr>
          <w:lang w:val="hr-HR"/>
        </w:rPr>
        <w:t xml:space="preserve"> proizvodnju i usluge, </w:t>
      </w:r>
      <w:r w:rsidR="000A7B8C">
        <w:rPr>
          <w:lang w:val="hr-HR"/>
        </w:rPr>
        <w:t>Zagreb, Šublinov brijeg 20 A</w:t>
      </w:r>
      <w:r w:rsidR="007D05D5">
        <w:rPr>
          <w:lang w:val="hr-HR"/>
        </w:rPr>
        <w:t xml:space="preserve">, </w:t>
      </w:r>
      <w:r w:rsidRPr="000664E3">
        <w:rPr>
          <w:lang w:val="hr-HR"/>
        </w:rPr>
        <w:t>MB</w:t>
      </w:r>
      <w:r>
        <w:rPr>
          <w:lang w:val="hr-HR"/>
        </w:rPr>
        <w:t>S</w:t>
      </w:r>
      <w:r w:rsidR="003734FC">
        <w:rPr>
          <w:lang w:val="hr-HR"/>
        </w:rPr>
        <w:t>:</w:t>
      </w:r>
      <w:r w:rsidR="007D05D5">
        <w:rPr>
          <w:lang w:val="hr-HR"/>
        </w:rPr>
        <w:t xml:space="preserve"> </w:t>
      </w:r>
      <w:r w:rsidR="000A7B8C">
        <w:rPr>
          <w:lang w:val="hr-HR"/>
        </w:rPr>
        <w:t>080878779</w:t>
      </w:r>
      <w:r w:rsidR="003734FC">
        <w:rPr>
          <w:lang w:val="hr-HR"/>
        </w:rPr>
        <w:t>, OIB:</w:t>
      </w:r>
      <w:r w:rsidR="007D05D5">
        <w:rPr>
          <w:lang w:val="hr-HR"/>
        </w:rPr>
        <w:t xml:space="preserve"> </w:t>
      </w:r>
      <w:r w:rsidR="000A7B8C">
        <w:rPr>
          <w:lang w:val="hr-HR"/>
        </w:rPr>
        <w:t>94420003227</w:t>
      </w:r>
      <w:r w:rsidRPr="000664E3">
        <w:rPr>
          <w:lang w:val="hr-HR"/>
        </w:rPr>
        <w:t>, koji se vod</w:t>
      </w:r>
      <w:r w:rsidR="003734FC">
        <w:rPr>
          <w:lang w:val="hr-HR"/>
        </w:rPr>
        <w:t>i kod ovoga suda pod brojem St-</w:t>
      </w:r>
      <w:r w:rsidR="006A5C05">
        <w:rPr>
          <w:lang w:val="hr-HR"/>
        </w:rPr>
        <w:t>9</w:t>
      </w:r>
      <w:r w:rsidR="000A7B8C">
        <w:rPr>
          <w:lang w:val="hr-HR"/>
        </w:rPr>
        <w:t>36</w:t>
      </w:r>
      <w:r w:rsidRPr="000664E3">
        <w:rPr>
          <w:lang w:val="hr-HR"/>
        </w:rPr>
        <w:t>/201</w:t>
      </w:r>
      <w:r w:rsidR="007D05D5">
        <w:rPr>
          <w:lang w:val="hr-HR"/>
        </w:rPr>
        <w:t>6</w:t>
      </w:r>
      <w:r w:rsidRPr="000664E3">
        <w:rPr>
          <w:lang w:val="hr-HR"/>
        </w:rPr>
        <w:t>, temeljem odredbe čl.430., 431. i 434. Stečajnog zakona (</w:t>
      </w:r>
      <w:r w:rsidR="007D05D5">
        <w:rPr>
          <w:lang w:val="hr-HR"/>
        </w:rPr>
        <w:t>"</w:t>
      </w:r>
      <w:r w:rsidRPr="000664E3">
        <w:rPr>
          <w:lang w:val="hr-HR"/>
        </w:rPr>
        <w:t>Narodne novine</w:t>
      </w:r>
      <w:r w:rsidR="007D05D5">
        <w:rPr>
          <w:lang w:val="hr-HR"/>
        </w:rPr>
        <w:t>"</w:t>
      </w:r>
      <w:r w:rsidRPr="000664E3">
        <w:rPr>
          <w:lang w:val="hr-HR"/>
        </w:rPr>
        <w:t xml:space="preserve"> </w:t>
      </w:r>
      <w:r>
        <w:rPr>
          <w:lang w:val="hr-HR"/>
        </w:rPr>
        <w:t>br</w:t>
      </w:r>
      <w:r w:rsidR="007D05D5">
        <w:rPr>
          <w:lang w:val="hr-HR"/>
        </w:rPr>
        <w:t>oj</w:t>
      </w:r>
      <w:r>
        <w:rPr>
          <w:lang w:val="hr-HR"/>
        </w:rPr>
        <w:t xml:space="preserve"> </w:t>
      </w:r>
      <w:r w:rsidRPr="000664E3">
        <w:rPr>
          <w:lang w:val="hr-HR"/>
        </w:rPr>
        <w:t>71/15</w:t>
      </w:r>
      <w:r w:rsidR="007D05D5">
        <w:rPr>
          <w:lang w:val="hr-HR"/>
        </w:rPr>
        <w:t>.</w:t>
      </w:r>
      <w:r w:rsidRPr="000664E3">
        <w:rPr>
          <w:lang w:val="hr-HR"/>
        </w:rPr>
        <w:t>), objavljuje: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I. Na dan 1. rujna 2015. dužnik u Očevidniku redoslijeda osnova za plaćanje im</w:t>
      </w:r>
      <w:r w:rsidR="00C84F59"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0A7B8C">
        <w:rPr>
          <w:lang w:val="hr-HR"/>
        </w:rPr>
        <w:t>6.055,25</w:t>
      </w:r>
      <w:r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 w:rsidR="003734FC"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0A7B8C">
        <w:rPr>
          <w:lang w:val="hr-HR"/>
        </w:rPr>
        <w:t>Tanja Getto, Mala Rakovica, Sokovčak 2</w:t>
      </w:r>
      <w:r w:rsidR="00AC2658">
        <w:rPr>
          <w:lang w:val="hr-HR"/>
        </w:rPr>
        <w:t>,</w:t>
      </w:r>
      <w:r w:rsidR="003734FC">
        <w:rPr>
          <w:lang w:val="hr-HR"/>
        </w:rPr>
        <w:t xml:space="preserve"> </w:t>
      </w:r>
      <w:r w:rsidRPr="000664E3">
        <w:rPr>
          <w:lang w:val="hr-HR"/>
        </w:rPr>
        <w:t>OIB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0A7B8C">
        <w:rPr>
          <w:lang w:val="hr-HR"/>
        </w:rPr>
        <w:t>11266739452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6A5C05">
        <w:rPr>
          <w:lang w:val="hr-HR"/>
        </w:rPr>
        <w:t>13. listopada</w:t>
      </w:r>
      <w:r w:rsidRPr="000664E3">
        <w:rPr>
          <w:lang w:val="hr-HR"/>
        </w:rPr>
        <w:t xml:space="preserve"> 201</w:t>
      </w:r>
      <w:r w:rsidR="00143482">
        <w:rPr>
          <w:lang w:val="hr-HR"/>
        </w:rPr>
        <w:t>6</w:t>
      </w:r>
      <w:r w:rsidRPr="000664E3">
        <w:rPr>
          <w:lang w:val="hr-HR"/>
        </w:rPr>
        <w:t xml:space="preserve">.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STEČAJNI SUDAC</w:t>
      </w:r>
    </w:p>
    <w:p w:rsidRDefault="000664E3" w:rsidP="000664E3" w:rsidR="000664E3" w:rsidRPr="000664E3">
      <w:pPr>
        <w:ind w:firstLine="4962"/>
        <w:rPr>
          <w:lang w:val="hr-HR"/>
        </w:rPr>
      </w:pPr>
      <w:r w:rsidRPr="000664E3">
        <w:rPr>
          <w:lang w:val="hr-HR"/>
        </w:rPr>
        <w:t>MARIJA PETRINA KUBICA</w:t>
      </w:r>
    </w:p>
    <w:p w:rsidRDefault="0094317E" w:rsidP="000664E3" w:rsidR="0094317E">
      <w:pPr>
        <w:rPr>
          <w:lang w:val="hr-HR"/>
        </w:rPr>
      </w:pPr>
    </w:p>
    <w:p w:rsidRDefault="00AC2658" w:rsidP="000664E3" w:rsidR="00AC2658">
      <w:pPr>
        <w:rPr>
          <w:lang w:val="hr-HR"/>
        </w:rPr>
      </w:pPr>
    </w:p>
    <w:p w:rsidRDefault="006A5C05" w:rsidP="000664E3" w:rsidR="006A5C05" w:rsidRPr="000664E3">
      <w:pPr>
        <w:rPr>
          <w:lang w:val="hr-HR"/>
        </w:rPr>
      </w:pPr>
    </w:p>
    <w:p w:rsidRDefault="0094317E" w:rsidP="000664E3" w:rsidR="000664E3">
      <w:pPr>
        <w:rPr>
          <w:lang w:val="hr-HR"/>
        </w:rPr>
      </w:pPr>
      <w:r>
        <w:rPr>
          <w:lang w:val="hr-HR"/>
        </w:rPr>
        <w:t>Rj.</w:t>
      </w:r>
    </w:p>
    <w:p w:rsidRDefault="0094317E" w:rsidP="000664E3" w:rsidR="0094317E">
      <w:pPr>
        <w:rPr>
          <w:lang w:val="hr-HR"/>
        </w:rPr>
      </w:pPr>
      <w:r>
        <w:rPr>
          <w:lang w:val="hr-HR"/>
        </w:rPr>
        <w:t>DNA:e-oglasna ploča suda</w:t>
      </w:r>
    </w:p>
    <w:p w:rsidRDefault="00705ED8" w:rsidP="000664E3" w:rsidR="00705ED8">
      <w:pPr>
        <w:rPr>
          <w:lang w:val="hr-HR"/>
        </w:rPr>
      </w:pPr>
      <w:r>
        <w:rPr>
          <w:lang w:val="hr-HR"/>
        </w:rPr>
        <w:t xml:space="preserve">         zakonskom zastupniku putem e-oglasne ploče suda</w:t>
      </w:r>
    </w:p>
    <w:p w:rsidRDefault="00143482" w:rsidP="000664E3" w:rsidR="00894A7D" w:rsidRPr="000664E3">
      <w:pPr>
        <w:rPr>
          <w:lang w:val="hr-HR"/>
        </w:rPr>
      </w:pPr>
      <w:r>
        <w:rPr>
          <w:lang w:val="hr-HR"/>
        </w:rPr>
        <w:t>Bj.</w:t>
      </w:r>
      <w:r w:rsidR="006A5C05">
        <w:rPr>
          <w:lang w:val="hr-HR"/>
        </w:rPr>
        <w:t>13.10</w:t>
      </w:r>
      <w:r w:rsidR="007D05D5">
        <w:rPr>
          <w:lang w:val="hr-HR"/>
        </w:rPr>
        <w:t>.</w:t>
      </w:r>
      <w:r w:rsidR="0094317E">
        <w:rPr>
          <w:lang w:val="hr-HR"/>
        </w:rPr>
        <w:t>201</w:t>
      </w:r>
      <w:r>
        <w:rPr>
          <w:lang w:val="hr-HR"/>
        </w:rPr>
        <w:t>6</w:t>
      </w:r>
      <w:r w:rsidR="0094317E">
        <w:rPr>
          <w:lang w:val="hr-HR"/>
        </w:rPr>
        <w:t>.</w:t>
      </w:r>
    </w:p>
    <w:sectPr w:rsidR="00894A7D" w:rsidRPr="000664E3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069D" w:rsidR="00F1069D">
      <w:r>
        <w:separator/>
      </w:r>
    </w:p>
  </w:endnote>
  <w:endnote w:id="0" w:type="continuationSeparator">
    <w:p w:rsidRDefault="00F1069D" w:rsidR="00F106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069D" w:rsidR="00F1069D">
      <w:r>
        <w:separator/>
      </w:r>
    </w:p>
  </w:footnote>
  <w:footnote w:id="0" w:type="continuationSeparator">
    <w:p w:rsidRDefault="00F1069D" w:rsidR="00F106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D05D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F1AD1" w:rsidP="00940231" w:rsidR="008F1AD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07A1F"/>
    <w:rsid w:val="00017845"/>
    <w:rsid w:val="00021AC4"/>
    <w:rsid w:val="00042B03"/>
    <w:rsid w:val="00060F34"/>
    <w:rsid w:val="000664E3"/>
    <w:rsid w:val="00077239"/>
    <w:rsid w:val="000931A1"/>
    <w:rsid w:val="000A7B8C"/>
    <w:rsid w:val="000E7F8E"/>
    <w:rsid w:val="000F33D9"/>
    <w:rsid w:val="001035FC"/>
    <w:rsid w:val="00104AD6"/>
    <w:rsid w:val="00143482"/>
    <w:rsid w:val="00173939"/>
    <w:rsid w:val="001A2E90"/>
    <w:rsid w:val="001B2DAA"/>
    <w:rsid w:val="001D7388"/>
    <w:rsid w:val="00213DD9"/>
    <w:rsid w:val="002221FF"/>
    <w:rsid w:val="00223A6B"/>
    <w:rsid w:val="0025015D"/>
    <w:rsid w:val="00271286"/>
    <w:rsid w:val="002733CA"/>
    <w:rsid w:val="002D71C4"/>
    <w:rsid w:val="002F57A6"/>
    <w:rsid w:val="00306847"/>
    <w:rsid w:val="00310579"/>
    <w:rsid w:val="0034365E"/>
    <w:rsid w:val="00357225"/>
    <w:rsid w:val="00362FCC"/>
    <w:rsid w:val="003734FC"/>
    <w:rsid w:val="003856E4"/>
    <w:rsid w:val="003A233F"/>
    <w:rsid w:val="00411530"/>
    <w:rsid w:val="004368C8"/>
    <w:rsid w:val="004B1439"/>
    <w:rsid w:val="004D5164"/>
    <w:rsid w:val="004F1D25"/>
    <w:rsid w:val="00504D39"/>
    <w:rsid w:val="005A2447"/>
    <w:rsid w:val="005A6A0A"/>
    <w:rsid w:val="005E7F6D"/>
    <w:rsid w:val="00606637"/>
    <w:rsid w:val="006221C5"/>
    <w:rsid w:val="006425FF"/>
    <w:rsid w:val="0066064B"/>
    <w:rsid w:val="006825E3"/>
    <w:rsid w:val="006A5C05"/>
    <w:rsid w:val="006D69FC"/>
    <w:rsid w:val="00701DB2"/>
    <w:rsid w:val="00705ED8"/>
    <w:rsid w:val="00725BCB"/>
    <w:rsid w:val="007934F2"/>
    <w:rsid w:val="007D05D5"/>
    <w:rsid w:val="007F06DD"/>
    <w:rsid w:val="00805F12"/>
    <w:rsid w:val="00834CA1"/>
    <w:rsid w:val="008530FB"/>
    <w:rsid w:val="008638CA"/>
    <w:rsid w:val="00894A7D"/>
    <w:rsid w:val="008F1AD1"/>
    <w:rsid w:val="008F42A8"/>
    <w:rsid w:val="00916B3A"/>
    <w:rsid w:val="00940231"/>
    <w:rsid w:val="0094317E"/>
    <w:rsid w:val="009648B4"/>
    <w:rsid w:val="00997840"/>
    <w:rsid w:val="00A042BF"/>
    <w:rsid w:val="00A60269"/>
    <w:rsid w:val="00AA3A97"/>
    <w:rsid w:val="00AC2658"/>
    <w:rsid w:val="00AD592E"/>
    <w:rsid w:val="00B41B09"/>
    <w:rsid w:val="00B6308A"/>
    <w:rsid w:val="00B73D73"/>
    <w:rsid w:val="00B8457C"/>
    <w:rsid w:val="00B90012"/>
    <w:rsid w:val="00BD3171"/>
    <w:rsid w:val="00BD5F72"/>
    <w:rsid w:val="00C243C3"/>
    <w:rsid w:val="00C34217"/>
    <w:rsid w:val="00C54571"/>
    <w:rsid w:val="00C805D6"/>
    <w:rsid w:val="00C84F59"/>
    <w:rsid w:val="00CB2D3D"/>
    <w:rsid w:val="00CE1F07"/>
    <w:rsid w:val="00D14AEC"/>
    <w:rsid w:val="00D20471"/>
    <w:rsid w:val="00D52F5E"/>
    <w:rsid w:val="00D53FF2"/>
    <w:rsid w:val="00D55928"/>
    <w:rsid w:val="00D62425"/>
    <w:rsid w:val="00DA5CB7"/>
    <w:rsid w:val="00DC2CE3"/>
    <w:rsid w:val="00DE22C5"/>
    <w:rsid w:val="00E672E5"/>
    <w:rsid w:val="00E870EC"/>
    <w:rsid w:val="00E92386"/>
    <w:rsid w:val="00EA1CE3"/>
    <w:rsid w:val="00EA5BD4"/>
    <w:rsid w:val="00EA5E49"/>
    <w:rsid w:val="00EC1878"/>
    <w:rsid w:val="00F1069D"/>
    <w:rsid w:val="00F24118"/>
    <w:rsid w:val="00F542F0"/>
    <w:rsid w:val="00F6173C"/>
    <w:rsid w:val="00F76558"/>
    <w:rsid w:val="00FD0DBB"/>
    <w:rsid w:val="00FE1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504D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4D3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4D3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4D3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4D3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504D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4D3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4D3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4D3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4D3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listopada 2016.</izvorni_sadrzaj>
    <derivirana_varijabla naziv="DomainObject.DatumDonosenjaOdluke_1">13.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936</izvorni_sadrzaj>
    <derivirana_varijabla naziv="DomainObject.Predmet.Broj_1">936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St-936/2016</izvorni_sadrzaj>
    <derivirana_varijabla naziv="DomainObject.Predmet.OznakaBroj_1">St-936/2016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GETTO GETTO j.d.o.o.</izvorni_sadrzaj>
    <derivirana_varijabla naziv="DomainObject.Predmet.ProtustrankaFormated_1">  GETTO GETTO j.d.o.o.</derivirana_varijabla>
  </DomainObject.Predmet.ProtustrankaFormated>
  <DomainObject.Predmet.ProtustrankaFormatedOIB>
    <izvorni_sadrzaj>  GETTO GETTO j.d.o.o., OIB 94420003227</izvorni_sadrzaj>
    <derivirana_varijabla naziv="DomainObject.Predmet.ProtustrankaFormatedOIB_1">  GETTO GETTO j.d.o.o., OIB 94420003227</derivirana_varijabla>
  </DomainObject.Predmet.ProtustrankaFormatedOIB>
  <DomainObject.Predmet.ProtustrankaFormatedWithAdress>
    <izvorni_sadrzaj> GETTO GETTO j.d.o.o., Šublinov brijeg 20 A, 10000 Zagreb</izvorni_sadrzaj>
    <derivirana_varijabla naziv="DomainObject.Predmet.ProtustrankaFormatedWithAdress_1"> GETTO GETTO j.d.o.o., Šublinov brijeg 20 A, 10000 Zagreb</derivirana_varijabla>
  </DomainObject.Predmet.ProtustrankaFormatedWithAdress>
  <DomainObject.Predmet.ProtustrankaFormatedWithAdressOIB>
    <izvorni_sadrzaj> GETTO GETTO j.d.o.o., OIB 94420003227, Šublinov brijeg 20 A, 10000 Zagreb</izvorni_sadrzaj>
    <derivirana_varijabla naziv="DomainObject.Predmet.ProtustrankaFormatedWithAdressOIB_1"> GETTO GETTO j.d.o.o., OIB 94420003227, Šublinov brijeg 20 A, 10000 Zagreb</derivirana_varijabla>
  </DomainObject.Predmet.ProtustrankaFormatedWithAdressOIB>
  <DomainObject.Predmet.ProtustrankaWithAdress>
    <izvorni_sadrzaj>GETTO GETTO j.d.o.o. Šublinov brijeg 20 A, 10000 Zagreb</izvorni_sadrzaj>
    <derivirana_varijabla naziv="DomainObject.Predmet.ProtustrankaWithAdress_1">GETTO GETTO j.d.o.o. Šublinov brijeg 20 A, 10000 Zagreb</derivirana_varijabla>
  </DomainObject.Predmet.ProtustrankaWithAdress>
  <DomainObject.Predmet.ProtustrankaWithAdressOIB>
    <izvorni_sadrzaj>GETTO GETTO j.d.o.o., OIB 94420003227, Šublinov brijeg 20 A, 10000 Zagreb</izvorni_sadrzaj>
    <derivirana_varijabla naziv="DomainObject.Predmet.ProtustrankaWithAdressOIB_1">GETTO GETTO j.d.o.o., OIB 94420003227, Šublinov brijeg 20 A, 10000 Zagreb</derivirana_varijabla>
  </DomainObject.Predmet.ProtustrankaWithAdressOIB>
  <DomainObject.Predmet.ProtustrankaNazivFormated>
    <izvorni_sadrzaj>GETTO GETTO j.d.o.o.</izvorni_sadrzaj>
    <derivirana_varijabla naziv="DomainObject.Predmet.ProtustrankaNazivFormated_1">GETTO GETTO j.d.o.o.</derivirana_varijabla>
  </DomainObject.Predmet.ProtustrankaNazivFormated>
  <DomainObject.Predmet.ProtustrankaNazivFormatedOIB>
    <izvorni_sadrzaj>GETTO GETTO j.d.o.o., OIB 94420003227</izvorni_sadrzaj>
    <derivirana_varijabla naziv="DomainObject.Predmet.ProtustrankaNazivFormatedOIB_1">GETTO GETTO j.d.o.o., OIB 94420003227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GETTO GETTO j.d.o.o.</item>
    </izvorni_sadrzaj>
    <derivirana_varijabla naziv="DomainObject.Predmet.ProtuStrankaListFormated_1">
      <item>GETTO GETTO j.d.o.o.</item>
    </derivirana_varijabla>
  </DomainObject.Predmet.ProtuStrankaListFormated>
  <DomainObject.Predmet.ProtuStrankaListFormatedOIB>
    <izvorni_sadrzaj>
      <item>GETTO GETTO j.d.o.o., OIB 94420003227</item>
    </izvorni_sadrzaj>
    <derivirana_varijabla naziv="DomainObject.Predmet.ProtuStrankaListFormatedOIB_1">
      <item>GETTO GETTO j.d.o.o., OIB 94420003227</item>
    </derivirana_varijabla>
  </DomainObject.Predmet.ProtuStrankaListFormatedOIB>
  <DomainObject.Predmet.ProtuStrankaListFormatedWithAdress>
    <izvorni_sadrzaj>
      <item>GETTO GETTO j.d.o.o., Šublinov brijeg 20 A, 10000 Zagreb</item>
    </izvorni_sadrzaj>
    <derivirana_varijabla naziv="DomainObject.Predmet.ProtuStrankaListFormatedWithAdress_1">
      <item>GETTO GETTO j.d.o.o., Šublinov brijeg 20 A, 10000 Zagreb</item>
    </derivirana_varijabla>
  </DomainObject.Predmet.ProtuStrankaListFormatedWithAdress>
  <DomainObject.Predmet.ProtuStrankaListFormatedWithAdressOIB>
    <izvorni_sadrzaj>
      <item>GETTO GETTO j.d.o.o., OIB 94420003227, Šublinov brijeg 20 A, 10000 Zagreb</item>
    </izvorni_sadrzaj>
    <derivirana_varijabla naziv="DomainObject.Predmet.ProtuStrankaListFormatedWithAdressOIB_1">
      <item>GETTO GETTO j.d.o.o., OIB 94420003227, Šublinov brijeg 20 A, 10000 Zagreb</item>
    </derivirana_varijabla>
  </DomainObject.Predmet.ProtuStrankaListFormatedWithAdressOIB>
  <DomainObject.Predmet.ProtuStrankaListNazivFormated>
    <izvorni_sadrzaj>
      <item>GETTO GETTO j.d.o.o.</item>
    </izvorni_sadrzaj>
    <derivirana_varijabla naziv="DomainObject.Predmet.ProtuStrankaListNazivFormated_1">
      <item>GETTO GETTO j.d.o.o.</item>
    </derivirana_varijabla>
  </DomainObject.Predmet.ProtuStrankaListNazivFormated>
  <DomainObject.Predmet.ProtuStrankaListNazivFormatedOIB>
    <izvorni_sadrzaj>
      <item>GETTO GETTO j.d.o.o., OIB 94420003227</item>
    </izvorni_sadrzaj>
    <derivirana_varijabla naziv="DomainObject.Predmet.ProtuStrankaListNazivFormatedOIB_1">
      <item>GETTO GETTO j.d.o.o., OIB 94420003227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2016.</izvorni_sadrzaj>
    <derivirana_varijabla naziv="DomainObject.Datum_1">13.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GETTO GETTO j.d.o.o.</izvorni_sadrzaj>
    <derivirana_varijabla naziv="DomainObject.Predmet.ProtustrankaIDrugi_1">GETTO GETTO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GETTO GETTO j.d.o.o., OIB 94420003227, Šublinov brijeg 20 A, 10000 Zagreb</izvorni_sadrzaj>
    <derivirana_varijabla naziv="DomainObject.Predmet.ProtustrankaIDrugiAdressOIB_1">GETTO GETTO j.d.o.o., OIB 94420003227, Šublinov brijeg 20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GETTO GETTO j.d.o.o.</item>
      <item>FINA Regionalni centar Zagreb</item>
    </izvorni_sadrzaj>
    <derivirana_varijabla naziv="DomainObject.Predmet.SudioniciListNaziv_1">
      <item>GETTO GETTO j.d.o.o.</item>
      <item>FINA Regionalni centar Zagreb</item>
    </derivirana_varijabla>
  </DomainObject.Predmet.SudioniciListNaziv>
  <DomainObject.Predmet.SudioniciListAdressOIB>
    <izvorni_sadrzaj>
      <item>GETTO GETTO j.d.o.o., OIB 94420003227, Šublinov brijeg 20 A,10000 Zagreb</item>
      <item>FINA Regionalni centar Zagreb, OIB 85821130368, Trg svibanjskih žrtava 1995. 1,10000 Zagreb</item>
    </izvorni_sadrzaj>
    <derivirana_varijabla naziv="DomainObject.Predmet.SudioniciListAdressOIB_1">
      <item>GETTO GETTO j.d.o.o., OIB 94420003227, Šublinov brijeg 20 A,10000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94420003227</item>
      <item>, OIB 85821130368</item>
    </izvorni_sadrzaj>
    <derivirana_varijabla naziv="DomainObject.Predmet.SudioniciListNazivOIB_1">
      <item>, OIB 94420003227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1</properties:Pages>
  <properties:Words>301</properties:Words>
  <properties:Characters>1694</properties:Characters>
  <properties:Lines>50</properties:Lines>
  <properties:Paragraphs>14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2312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2016-10-12T08:24:00Z</dcterms:created>
  <dc:creator>553y7k3</dc:creator>
  <cp:lastModifiedBy>Željka Vitez</cp:lastModifiedBy>
  <cp:lastPrinted>2016-09-27T11:16:00Z</cp:lastPrinted>
  <dcterms:modified xmlns:xsi="http://www.w3.org/2001/XMLSchema-instance" xsi:type="dcterms:W3CDTF">2016-10-13T07:04:00Z</dcterms:modified>
  <cp:revision>3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