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A4AEB" w:rsidR="00AB2AC8" w:rsidRPr="00AB2AC8">
        <w:tc>
          <w:tcPr>
            <w:tcW w:type="dxa" w:w="2985"/>
            <w:shd w:fill="auto" w:color="auto" w:val="clear"/>
          </w:tcPr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bookmarkStart w:name="_GoBack" w:id="0"/>
            <w:bookmarkEnd w:id="0"/>
            <w:r w:rsidRPr="00AB2AC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Republika Hrvatska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Trgovački sud u Varaždinu</w:t>
            </w:r>
          </w:p>
          <w:p w:rsidRDefault="00AB2AC8" w:rsidP="00AB2AC8" w:rsidR="00AB2AC8" w:rsidRPr="00AB2AC8">
            <w:pPr>
              <w:jc w:val="center"/>
              <w:rPr>
                <w:lang w:eastAsia="en-AU"/>
              </w:rPr>
            </w:pPr>
            <w:r w:rsidRPr="00AB2AC8">
              <w:rPr>
                <w:lang w:eastAsia="en-AU"/>
              </w:rPr>
              <w:t>Varaždin, Braće Radić 2</w:t>
            </w:r>
          </w:p>
        </w:tc>
      </w:tr>
    </w:tbl>
    <w:p w14:textId="3006a3a" w14:paraId="3006a3a" w:rsidRDefault="00AB2AC8" w:rsidP="00AB2AC8" w:rsidR="00AB2AC8" w:rsidRPr="00AB2AC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A4AEB" w:rsidR="00AB2AC8" w:rsidRPr="00AB2AC8">
        <w:trPr>
          <w:jc w:val="right"/>
        </w:trPr>
        <w:tc>
          <w:tcPr>
            <w:tcW w:type="dxa" w:w="4320"/>
          </w:tcPr>
          <w:p w:rsidRDefault="00AB2AC8" w:rsidP="00AB2AC8" w:rsidR="00AB2AC8" w:rsidRPr="00AB2AC8">
            <w:pPr>
              <w:jc w:val="right"/>
            </w:pPr>
            <w:r w:rsidRPr="00AB2AC8">
              <w:t>Poslovni broj: 2 St-</w:t>
            </w:r>
            <w:r w:rsidR="00F131C5">
              <w:t>323/2018-3</w:t>
            </w:r>
          </w:p>
        </w:tc>
      </w:tr>
    </w:tbl>
    <w:p w:rsidRDefault="00AB2AC8" w:rsidP="00AB2AC8" w:rsidR="00AB2AC8" w:rsidRPr="00AB2AC8">
      <w:pPr>
        <w:jc w:val="right"/>
        <w:rPr>
          <w:lang w:eastAsia="en-AU"/>
        </w:rPr>
      </w:pPr>
    </w:p>
    <w:p w:rsidRDefault="00AB2AC8" w:rsidP="00AB2AC8" w:rsidR="00AB2AC8" w:rsidRPr="00AB2AC8">
      <w:pPr>
        <w:jc w:val="both"/>
        <w:rPr>
          <w:lang w:eastAsia="en-AU"/>
        </w:rPr>
      </w:pPr>
    </w:p>
    <w:p w:rsidRDefault="00AB2AC8" w:rsidP="00AB2AC8" w:rsidR="00AB2AC8" w:rsidRPr="00AB2AC8">
      <w:pPr>
        <w:jc w:val="center"/>
        <w:rPr>
          <w:lang w:eastAsia="en-AU"/>
        </w:rPr>
      </w:pPr>
      <w:r w:rsidRPr="00AB2AC8">
        <w:rPr>
          <w:lang w:eastAsia="en-AU"/>
        </w:rPr>
        <w:t>R E P U B L I K A   H R V A T S K A</w:t>
      </w:r>
    </w:p>
    <w:p w:rsidRDefault="00AB2AC8" w:rsidP="00AB2AC8" w:rsidR="00AB2AC8" w:rsidRPr="00AB2AC8">
      <w:pPr>
        <w:jc w:val="center"/>
        <w:rPr>
          <w:lang w:eastAsia="en-AU"/>
        </w:rPr>
      </w:pPr>
    </w:p>
    <w:p w:rsidRDefault="00AB2AC8" w:rsidP="00AB2AC8" w:rsidR="00AB2AC8" w:rsidRPr="00AB2AC8">
      <w:pPr>
        <w:jc w:val="center"/>
        <w:rPr>
          <w:lang w:eastAsia="en-AU"/>
        </w:rPr>
      </w:pPr>
      <w:r w:rsidRPr="00AB2AC8">
        <w:rPr>
          <w:lang w:eastAsia="en-AU"/>
        </w:rPr>
        <w:t xml:space="preserve">R J E Š E NJ E   </w:t>
      </w:r>
    </w:p>
    <w:p w:rsidRDefault="00773073" w:rsidP="00773073" w:rsidR="00773073">
      <w:pPr>
        <w:jc w:val="center"/>
        <w:rPr>
          <w:b/>
        </w:rPr>
      </w:pPr>
    </w:p>
    <w:p w:rsidRDefault="00F131C5" w:rsidP="00773073" w:rsidR="00F131C5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>Trgovački sud u Varaždinu</w:t>
      </w:r>
      <w:r w:rsidR="00AB2AC8">
        <w:t>,</w:t>
      </w:r>
      <w:r>
        <w:t xml:space="preserve"> po sutkinji toga suda Meliti Poljanec-Bubaš, u pravnoj stvari predlagatelja Financijska agencija, OIB: 85821130368, RC Zagreb, Podružnica Varaždin, 42000 Varaždin, A. Cesarca 2, </w:t>
      </w:r>
      <w:r w:rsidR="00AB2AC8">
        <w:t xml:space="preserve">za otvaranje stečajnog postupka nad dužnikom </w:t>
      </w:r>
      <w:r w:rsidR="00F131C5">
        <w:t>MAPLAST GRUPA j.d.o.o., Varaždin, Kućanska ulica 14,</w:t>
      </w:r>
      <w:r w:rsidR="00AB2AC8">
        <w:t xml:space="preserve"> </w:t>
      </w:r>
      <w:r w:rsidR="005C408C">
        <w:t xml:space="preserve">OIB: </w:t>
      </w:r>
      <w:r w:rsidR="00F131C5">
        <w:t>59225692075</w:t>
      </w:r>
      <w:r w:rsidR="005C408C">
        <w:t xml:space="preserve">, dana </w:t>
      </w:r>
      <w:r w:rsidR="008C60C3">
        <w:t xml:space="preserve">17. rujna 2018.        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</w:t>
      </w:r>
      <w:r w:rsidR="00AB2AC8">
        <w:t xml:space="preserve">   j e     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AB2AC8" w:rsidR="00712591">
      <w:pPr>
        <w:ind w:firstLine="708"/>
        <w:jc w:val="both"/>
      </w:pPr>
      <w:r>
        <w:t xml:space="preserve">Ovaj postupak se prekida do </w:t>
      </w:r>
      <w:r w:rsidR="00BA05D1">
        <w:t>donošenja pravomoćne odluke u ovosudnom predmetu St</w:t>
      </w:r>
      <w:r w:rsidR="00F131C5">
        <w:t>-235/2015,</w:t>
      </w:r>
      <w:r w:rsidR="00BA05D1">
        <w:t xml:space="preserve"> povodom prijedloga </w:t>
      </w:r>
      <w:r w:rsidR="00F131C5">
        <w:t xml:space="preserve">predlagatelja </w:t>
      </w:r>
      <w:r w:rsidR="00BA05D1">
        <w:t>za otvaranje predstečajnog postupka nad dužnikom</w:t>
      </w:r>
      <w:r w:rsidR="00F131C5">
        <w:t xml:space="preserve"> MAPLAST GRUPA j.d.o.o., Varaždin, Kućanska ulica 14, OIB: 59225692075</w:t>
      </w:r>
      <w:r w:rsidR="00BA05D1">
        <w:t xml:space="preserve">. 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5C408C">
        <w:t xml:space="preserve">dana </w:t>
      </w:r>
      <w:r w:rsidR="00F131C5">
        <w:t xml:space="preserve">24. kolovoza 2018.                  </w:t>
      </w:r>
    </w:p>
    <w:p w:rsidRDefault="006F5130" w:rsidP="00236476" w:rsidR="006F5130">
      <w:pPr>
        <w:jc w:val="both"/>
      </w:pPr>
    </w:p>
    <w:p w:rsidRDefault="007323D3" w:rsidP="00B64B0F" w:rsidR="005C408C">
      <w:pPr>
        <w:jc w:val="both"/>
      </w:pPr>
      <w:r>
        <w:tab/>
        <w:t>Uvidom u ovosudn</w:t>
      </w:r>
      <w:r w:rsidR="00BA05D1">
        <w:t>i predmet St</w:t>
      </w:r>
      <w:r w:rsidR="00F131C5">
        <w:t>-235/2018,</w:t>
      </w:r>
      <w:r w:rsidR="00BA05D1">
        <w:t xml:space="preserve"> </w:t>
      </w:r>
      <w:r>
        <w:t>sud je utvrdio d</w:t>
      </w:r>
      <w:r w:rsidR="005C408C">
        <w:t xml:space="preserve">a je </w:t>
      </w:r>
      <w:r w:rsidR="00BA05D1">
        <w:t xml:space="preserve">dana </w:t>
      </w:r>
      <w:r w:rsidR="00F131C5">
        <w:t xml:space="preserve">26. lipnja 2018. </w:t>
      </w:r>
      <w:r w:rsidR="00BA05D1">
        <w:t xml:space="preserve">podnijet prijedlog za otvaranje predstečajnog postupka nad ovdje dužnikom, a ishod tog postupka </w:t>
      </w:r>
      <w:r w:rsidR="005C408C">
        <w:t xml:space="preserve">predstavlja prethodno pitanje za ovaj postupak. </w:t>
      </w:r>
    </w:p>
    <w:p w:rsidRDefault="005C408C" w:rsidP="00B64B0F" w:rsidR="005C408C">
      <w:pPr>
        <w:jc w:val="both"/>
      </w:pPr>
    </w:p>
    <w:p w:rsidRDefault="005C408C" w:rsidP="005C408C" w:rsidR="00236476">
      <w:pPr>
        <w:ind w:firstLine="708"/>
        <w:jc w:val="both"/>
      </w:pPr>
      <w:r>
        <w:t xml:space="preserve">Stoga je primjenom </w:t>
      </w:r>
      <w:r w:rsidR="006F5130">
        <w:t xml:space="preserve"> čl. 213.</w:t>
      </w:r>
      <w:r>
        <w:t xml:space="preserve"> st. 1.</w:t>
      </w:r>
      <w:r w:rsidR="006F5130">
        <w:t xml:space="preserve"> Zakona o parničnom postupku </w:t>
      </w:r>
      <w:r w:rsidR="006F5130" w:rsidRPr="00633561">
        <w:t xml:space="preserve">(Narodne novine broj 53/91, 91/92, 112/99, 88/01, 117/03, 88/05, 2/07, 84/08 i 57/11, </w:t>
      </w:r>
      <w:r w:rsidR="006F5130">
        <w:t xml:space="preserve">148/11 i 25/13, </w:t>
      </w:r>
      <w:r w:rsidR="006F5130" w:rsidRPr="00633561">
        <w:t>dalje ZPP)</w:t>
      </w:r>
      <w:r w:rsidR="006F5130">
        <w:t>, a u svezi čl. 10. S</w:t>
      </w:r>
      <w:r w:rsidR="007323D3">
        <w:t>tečajnog zakona (NN 71/15</w:t>
      </w:r>
      <w:r w:rsidR="00AB2AC8">
        <w:t>, 104/17</w:t>
      </w:r>
      <w:r w:rsidR="007323D3">
        <w:t>)</w:t>
      </w:r>
      <w:r w:rsidR="006F5130">
        <w:t xml:space="preserve"> odlučio kao u izreci ovog rješenja.</w:t>
      </w:r>
      <w:r>
        <w:t xml:space="preserve"> </w:t>
      </w:r>
    </w:p>
    <w:p w:rsidRDefault="007323D3" w:rsidP="000175F5" w:rsidR="007323D3">
      <w:pPr>
        <w:jc w:val="center"/>
      </w:pPr>
    </w:p>
    <w:p w:rsidRDefault="00AB2AC8" w:rsidP="000175F5" w:rsidR="00AB2AC8">
      <w:pPr>
        <w:jc w:val="center"/>
      </w:pPr>
    </w:p>
    <w:p w:rsidRDefault="00C229D0" w:rsidP="000175F5" w:rsidR="00710747">
      <w:pPr>
        <w:jc w:val="center"/>
      </w:pPr>
      <w:r>
        <w:t>U Varaždinu</w:t>
      </w:r>
      <w:r w:rsidR="00AB2AC8">
        <w:t xml:space="preserve"> </w:t>
      </w:r>
      <w:r w:rsidR="008C60C3">
        <w:t>17. rujna</w:t>
      </w:r>
      <w:r w:rsidR="00F131C5">
        <w:t xml:space="preserve"> 2018. </w:t>
      </w:r>
      <w:r w:rsidR="00AB2AC8">
        <w:t xml:space="preserve">          </w:t>
      </w:r>
    </w:p>
    <w:p w:rsidRDefault="00AB2AC8" w:rsidP="008C60C3" w:rsidR="00AB2AC8"/>
    <w:p w:rsidRDefault="00AB2AC8" w:rsidP="00AB2AC8" w:rsidR="00AB2AC8">
      <w:pPr>
        <w:ind w:left="4956"/>
        <w:jc w:val="center"/>
      </w:pPr>
      <w:r>
        <w:t>Sutkinja</w:t>
      </w:r>
    </w:p>
    <w:p w:rsidRDefault="00AB2AC8" w:rsidP="00AB2AC8" w:rsidR="00AB2AC8">
      <w:pPr>
        <w:ind w:left="4956"/>
        <w:jc w:val="center"/>
      </w:pPr>
    </w:p>
    <w:p w:rsidRDefault="00F131C5" w:rsidP="00AB2AC8" w:rsidR="00AB2AC8">
      <w:pPr>
        <w:ind w:left="4956"/>
        <w:jc w:val="center"/>
      </w:pPr>
      <w:r>
        <w:t>Melita Poljanec Bubaš</w:t>
      </w:r>
      <w:r w:rsidR="008C60C3">
        <w:t>, v.r.</w:t>
      </w:r>
    </w:p>
    <w:p w:rsidRDefault="008C60C3" w:rsidP="00AB2AC8" w:rsidR="008C60C3">
      <w:pPr>
        <w:ind w:left="4956"/>
        <w:jc w:val="center"/>
      </w:pPr>
    </w:p>
    <w:p w:rsidRDefault="008C60C3" w:rsidP="00AB2AC8" w:rsidR="008C60C3">
      <w:pPr>
        <w:ind w:left="4956"/>
        <w:jc w:val="center"/>
      </w:pPr>
      <w:r>
        <w:t xml:space="preserve">Za točnost otpravka-ovlašteni službenik: </w:t>
      </w:r>
    </w:p>
    <w:p w:rsidRDefault="00AB2AC8" w:rsidP="00AB2AC8" w:rsidR="00AB2AC8">
      <w:pPr>
        <w:ind w:left="4956"/>
        <w:jc w:val="center"/>
      </w:pPr>
    </w:p>
    <w:p w:rsidRDefault="00710747" w:rsidP="000175F5" w:rsidR="000175F5" w:rsidRPr="006F44C4">
      <w:r w:rsidRPr="006F44C4">
        <w:tab/>
      </w:r>
    </w:p>
    <w:p w:rsidRDefault="000175F5" w:rsidP="00AB2AC8" w:rsidR="00516DB3">
      <w:pPr>
        <w:ind w:left="5664"/>
        <w:jc w:val="both"/>
      </w:pPr>
      <w:r w:rsidRPr="006F44C4">
        <w:tab/>
      </w: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/>
    <w:p w:rsidRDefault="00EC072F" w:rsidP="00236476" w:rsidR="00EC072F"/>
    <w:p w:rsidRDefault="006548E7" w:rsidP="006548E7" w:rsidR="006548E7">
      <w:r>
        <w:t xml:space="preserve">Uputa o pravnom lijeku: </w:t>
      </w:r>
    </w:p>
    <w:p w:rsidRDefault="006548E7" w:rsidP="006548E7" w:rsidR="006548E7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cs="Segoe Print" w:hAnsi="Segoe Print" w:ascii="Segoe Print"/>
          <w:sz w:val="22"/>
          <w:szCs w:val="22"/>
        </w:rPr>
      </w:pPr>
      <w:r>
        <w:t>Protiv ovog rješenja nezadovoljna stranka može uložiti žalbu na Visoki trgovački sud Republike Hrvatske u roku od 8 dana od dana objave na e-oglasnoj ploči suda, s time da se dostava smatra obavljenom istekom osmoga dana od dana objave ove odluke na mrežnoj stranici e-Oglasna ploča suda, a rok za žalbu počinje teći prvog sljedećeg dana po proteku navedenog roka.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5C408C">
      <w:pPr>
        <w:numPr>
          <w:ilvl w:val="0"/>
          <w:numId w:val="4"/>
        </w:numPr>
        <w:jc w:val="both"/>
      </w:pPr>
      <w:r w:rsidRPr="008B6A82">
        <w:t>Dužnik</w:t>
      </w:r>
      <w:r w:rsidR="00AB2AC8">
        <w:t xml:space="preserve"> </w:t>
      </w:r>
      <w:r w:rsidR="00F131C5">
        <w:t xml:space="preserve">MAPLAST GRUPA j.d.o.o., Varaždin, Kućanska 14                           </w:t>
      </w:r>
    </w:p>
    <w:p w:rsidRDefault="006F5130" w:rsidP="006F5130" w:rsidR="00AB2AC8">
      <w:pPr>
        <w:numPr>
          <w:ilvl w:val="0"/>
          <w:numId w:val="4"/>
        </w:numPr>
        <w:jc w:val="both"/>
      </w:pPr>
      <w:r>
        <w:t>Županijsko državno odvjetništvo u Vara</w:t>
      </w:r>
      <w:r w:rsidR="00F131C5">
        <w:t>ždinu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5C408C" w:rsidP="000175F5" w:rsidR="005C408C">
      <w:pPr>
        <w:ind w:left="1068"/>
        <w:jc w:val="both"/>
      </w:pPr>
    </w:p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/>
    <w:p w:rsidRDefault="005C408C" w:rsidP="005C408C" w:rsidR="006F5130" w:rsidRPr="005C408C">
      <w:pPr>
        <w:tabs>
          <w:tab w:pos="7064" w:val="left"/>
        </w:tabs>
      </w:pPr>
      <w:r>
        <w:tab/>
      </w:r>
    </w:p>
    <w:sectPr w:rsidSect="006F5130" w:rsidR="006F5130" w:rsidRPr="005C408C">
      <w:headerReference w:type="even" r:id="rId11"/>
      <w:headerReference w:type="default" r:id="rId12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D35" w:rsidR="00A90D35">
      <w:r>
        <w:separator/>
      </w:r>
    </w:p>
  </w:endnote>
  <w:endnote w:id="0" w:type="continuationSeparator">
    <w:p w:rsidRDefault="00A90D35" w:rsidR="00A9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Print">
    <w:panose1 w:val="02000600000000000000"/>
    <w:charset w:val="EE"/>
    <w:family w:val="auto"/>
    <w:pitch w:val="variable"/>
    <w:sig w:csb1="00000000" w:csb0="0000009F" w:usb3="00000000" w:usb2="00000000" w:usb1="00000000" w:usb0="0000028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D35" w:rsidR="00A90D35">
      <w:r>
        <w:separator/>
      </w:r>
    </w:p>
  </w:footnote>
  <w:footnote w:id="0" w:type="continuationSeparator">
    <w:p w:rsidRDefault="00A90D35" w:rsidR="00A90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5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AB2AC8" w:rsidRPr="001B402A">
    <w:pPr>
      <w:ind w:left="5664"/>
    </w:pPr>
    <w:r>
      <w:t xml:space="preserve">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224FE" w:rsidR="00F131C5" w:rsidRPr="00AB2AC8">
      <w:trPr>
        <w:jc w:val="right"/>
      </w:trPr>
      <w:tc>
        <w:tcPr>
          <w:tcW w:type="dxa" w:w="4320"/>
        </w:tcPr>
        <w:p w:rsidRDefault="00F131C5" w:rsidP="007224FE" w:rsidR="00F131C5" w:rsidRPr="00AB2AC8">
          <w:pPr>
            <w:jc w:val="right"/>
          </w:pPr>
          <w:r w:rsidRPr="00AB2AC8">
            <w:t>Poslovni broj: 2 St-</w:t>
          </w:r>
          <w:r>
            <w:t>323/2018-3</w:t>
          </w:r>
        </w:p>
      </w:tc>
    </w:tr>
  </w:tbl>
  <w:p w:rsidRDefault="00EC072F" w:rsidP="00EC072F" w:rsidR="00EC072F" w:rsidRPr="001B402A">
    <w:pPr>
      <w:ind w:left="5664"/>
    </w:pP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C5788"/>
    <w:rsid w:val="001D172F"/>
    <w:rsid w:val="00217C42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45898"/>
    <w:rsid w:val="004709ED"/>
    <w:rsid w:val="004874C2"/>
    <w:rsid w:val="00491241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408C"/>
    <w:rsid w:val="005C652B"/>
    <w:rsid w:val="005D5FDE"/>
    <w:rsid w:val="005F531A"/>
    <w:rsid w:val="00613C69"/>
    <w:rsid w:val="006314E7"/>
    <w:rsid w:val="006548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23D3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C60C3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90D35"/>
    <w:rsid w:val="00AB2AC8"/>
    <w:rsid w:val="00AE2489"/>
    <w:rsid w:val="00AE4B2E"/>
    <w:rsid w:val="00B12946"/>
    <w:rsid w:val="00B6015F"/>
    <w:rsid w:val="00B64B0F"/>
    <w:rsid w:val="00BA05D1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3BED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C072F"/>
    <w:rsid w:val="00ED54F6"/>
    <w:rsid w:val="00EF4A9A"/>
    <w:rsid w:val="00F11630"/>
    <w:rsid w:val="00F131C5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59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St-323/2018-3</izvorni_sadrzaj>
    <derivirana_varijabla naziv="DomainObject.Oznaka_1">St-323/2018-3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MAPLAST GRUPA jednostavno društvo s ograničenom odgovornošću za trgovinu i usluge zastupanog po punomoćniku Goran Topić</izvorni_sadrzaj>
    <derivirana_varijabla naziv="DomainObject.Predmet.ProtustrankaFormated_1">  MAPLAST GRUPA jednostavno društvo s ograničenom odgovornošću za trgovinu i usluge zastupanog po punomoćniku Goran Topić</derivirana_varijabla>
  </DomainObject.Predmet.ProtustrankaFormated>
  <DomainObject.Predmet.ProtustrankaFormatedOIB>
    <izvorni_sadrzaj>  MAPLAST GRUPA jednostavno društvo s ograničenom odgovornošću za trgovinu i usluge, OIB 59225692075 zastupanog po punomoćniku Goran Topić</izvorni_sadrzaj>
    <derivirana_varijabla naziv="DomainObject.Predmet.ProtustrankaFormatedOIB_1">  MAPLAST GRUPA jednostavno društvo s ograničenom odgovornošću za trgovinu i usluge, OIB 59225692075 zastupanog po punomoćniku Goran Topić</derivirana_varijabla>
  </DomainObject.Predmet.ProtustrankaFormatedOIB>
  <DomainObject.Predmet.ProtustrankaFormatedWithAdress>
    <izvorni_sadrzaj> MAPLAST GRUPA jednostavno društvo s ograničenom odgovornošću za trgovinu i usluge, Kućanska ulica 14, 42000 Varaždin zastupanog po punomoćniku Goran Topić</izvorni_sadrzaj>
    <derivirana_varijabla naziv="DomainObject.Predmet.ProtustrankaFormatedWithAdress_1"> MAPLAST GRUPA jednostavno društvo s ograničenom odgovornošću za trgovinu i usluge, Kućanska ulica 14, 42000 Varaždin zastupanog po punomoćniku Goran Topić</derivirana_varijabla>
  </DomainObject.Predmet.ProtustrankaFormatedWithAdress>
  <DomainObject.Predmet.ProtustrankaFormatedWithAdressOIB>
    <izvorni_sadrzaj> MAPLAST GRUPA jednostavno društvo s ograničenom odgovornošću za trgovinu i usluge, OIB 59225692075, Kućanska ulica 14, 42000 Varaždin zastupanog po punomoćniku Goran Topić</izvorni_sadrzaj>
    <derivirana_varijabla naziv="DomainObject.Predmet.ProtustrankaFormatedWithAdressOIB_1"> MAPLAST GRUPA jednostavno društvo s ograničenom odgovornošću za trgovinu i usluge, OIB 59225692075, Kućanska ulica 14, 42000 Varaždin zastupanog po punomoćniku Goran Topić</derivirana_varijabla>
  </DomainObject.Predmet.ProtustrankaFormatedWithAdressOIB>
  <DomainObject.Predmet.ProtustrankaWithAdress>
    <izvorni_sadrzaj>MAPLAST GRUPA jednostavno društvo s ograničenom odgovornošću za trgovinu i usluge Kućanska ulica 14, 42000 Varaždin</izvorni_sadrzaj>
    <derivirana_varijabla naziv="DomainObject.Predmet.ProtustrankaWithAdress_1">MAPLAST GRUPA jednostavno društvo s ograničenom odgovornošću za trgovinu i usluge Kućanska ulica 14, 42000 Varaždin</derivirana_varijabla>
  </DomainObject.Predmet.ProtustrankaWithAdress>
  <DomainObject.Predmet.ProtustrankaWithAdressOIB>
    <izvorni_sadrzaj>MAPLAST GRUPA jednostavno društvo s ograničenom odgovornošću za trgovinu i usluge, OIB 59225692075, Kućanska ulica 14, 42000 Varaždin</izvorni_sadrzaj>
    <derivirana_varijabla naziv="DomainObject.Predmet.ProtustrankaWithAdressOIB_1">MAPLAST GRUPA jednostavno društvo s ograničenom odgovornošću za trgovinu i usluge, OIB 59225692075, Kućanska ulica 14, 42000 Varaždin</derivirana_varijabla>
  </DomainObject.Predmet.ProtustrankaWithAdressOIB>
  <DomainObject.Predmet.ProtustrankaNazivFormated>
    <izvorni_sadrzaj>MAPLAST GRUPA jednostavno društvo s ograničenom odgovornošću za trgovinu i usluge</izvorni_sadrzaj>
    <derivirana_varijabla naziv="DomainObject.Predmet.ProtustrankaNazivFormated_1">MAPLAST GRUPA jednostavno društvo s ograničenom odgovornošću za trgovinu i usluge</derivirana_varijabla>
  </DomainObject.Predmet.ProtustrankaNazivFormated>
  <DomainObject.Predmet.ProtustrankaNazivFormatedOIB>
    <izvorni_sadrzaj>MAPLAST GRUPA jednostavno društvo s ograničenom odgovornošću za trgovinu i usluge, OIB 59225692075</izvorni_sadrzaj>
    <derivirana_varijabla naziv="DomainObject.Predmet.ProtustrankaNazivFormatedOIB_1">MAPLAST GRUPA jednostavno društvo s ograničenom odgovornošću za trgovinu i usluge, OIB 59225692075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227523.23</izvorni_sadrzaj>
    <derivirana_varijabla naziv="DomainObject.Predmet.TrenutnaVrijednost_1">227523.23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MAPLAST GRUPA jednostavno društvo s ograničenom odgovornošću za trgovinu i usluge zastupanog po punomoćniku Goran Topić</item>
    </izvorni_sadrzaj>
    <derivirana_varijabla naziv="DomainObject.Predmet.ProtuStrankaListFormated_1">
      <item>MAPLAST GRUPA jednostavno društvo s ograničenom odgovornošću za trgovinu i usluge zastupanog po punomoćniku Goran Topić</item>
    </derivirana_varijabla>
  </DomainObject.Predmet.ProtuStrankaListFormated>
  <DomainObject.Predmet.ProtuStrankaListFormatedOIB>
    <izvorni_sadrzaj>
      <item>MAPLAST GRUPA jednostavno društvo s ograničenom odgovornošću za trgovinu i usluge, OIB 59225692075 zastupanog po punomoćniku Goran Topić</item>
    </izvorni_sadrzaj>
    <derivirana_varijabla naziv="DomainObject.Predmet.ProtuStrankaListFormatedOIB_1">
      <item>MAPLAST GRUPA jednostavno društvo s ograničenom odgovornošću za trgovinu i usluge, OIB 59225692075 zastupanog po punomoćniku Goran Topić</item>
    </derivirana_varijabla>
  </DomainObject.Predmet.ProtuStrankaListFormatedOIB>
  <DomainObject.Predmet.ProtuStrankaListFormatedWithAdress>
    <izvorni_sadrzaj>
      <item>MAPLAST GRUPA jednostavno društvo s ograničenom odgovornošću za trgovinu i usluge, Kućanska ulica 14, 42000 Varaždin zastupanog po punomoćniku Goran Topić</item>
    </izvorni_sadrzaj>
    <derivirana_varijabla naziv="DomainObject.Predmet.ProtuStrankaListFormatedWithAdress_1">
      <item>MAPLAST GRUPA jednostavno društvo s ograničenom odgovornošću za trgovinu i usluge, Kućanska ulica 14, 42000 Varaždin zastupanog po punomoćniku Goran Topić</item>
    </derivirana_varijabla>
  </DomainObject.Predmet.ProtuStrankaListFormatedWithAdress>
  <DomainObject.Predmet.ProtuStrankaListFormatedWithAdressOIB>
    <izvorni_sadrzaj>
      <item>MAPLAST GRUPA jednostavno društvo s ograničenom odgovornošću za trgovinu i usluge, OIB 59225692075, Kućanska ulica 14, 42000 Varaždin zastupanog po punomoćniku Goran Topić</item>
    </izvorni_sadrzaj>
    <derivirana_varijabla naziv="DomainObject.Predmet.ProtuStrankaListFormatedWithAdressOIB_1">
      <item>MAPLAST GRUPA jednostavno društvo s ograničenom odgovornošću za trgovinu i usluge, OIB 59225692075, Kućanska ulica 14, 42000 Varaždin zastupanog po punomoćniku Goran Topić</item>
    </derivirana_varijabla>
  </DomainObject.Predmet.ProtuStrankaListFormatedWithAdressOIB>
  <DomainObject.Predmet.ProtuStrankaListNazivFormated>
    <izvorni_sadrzaj>
      <item>MAPLAST GRUPA jednostavno društvo s ograničenom odgovornošću za trgovinu i usluge</item>
    </izvorni_sadrzaj>
    <derivirana_varijabla naziv="DomainObject.Predmet.ProtuStrankaListNazivFormated_1">
      <item>MAPLAST GRUPA jednostavno društvo s ograničenom odgovornošću za trgovinu i usluge</item>
    </derivirana_varijabla>
  </DomainObject.Predmet.ProtuStrankaListNazivFormated>
  <DomainObject.Predmet.ProtuStrankaListNazivFormatedOIB>
    <izvorni_sadrzaj>
      <item>MAPLAST GRUPA jednostavno društvo s ograničenom odgovornošću za trgovinu i usluge, OIB 59225692075</item>
    </izvorni_sadrzaj>
    <derivirana_varijabla naziv="DomainObject.Predmet.ProtuStrankaListNazivFormatedOIB_1">
      <item>MAPLAST GRUPA jednostavno društvo s ograničenom odgovornošću za trgovinu i usluge, OIB 59225692075</item>
    </derivirana_varijabla>
  </DomainObject.Predmet.ProtuStrankaListNazivFormatedOIB>
  <DomainObject.Predmet.OstaliListFormated>
    <izvorni_sadrzaj>
      <item>e-Oglasna</item>
      <item>Sudski registar Trgovačkog suda u Varaždinu</item>
      <item>Goran Topić punomoćnik sudionika u postupku MAPLAST GRUPA jednostavno društvo s ograničenom odgovornošću za trgovinu i usluge</item>
    </izvorni_sadrzaj>
    <derivirana_varijabla naziv="DomainObject.Predmet.OstaliListFormated_1">
      <item>e-Oglasna</item>
      <item>Sudski registar Trgovačkog suda u Varaždinu</item>
      <item>Goran Topić punomoćnik sudionika u postupku MAPLAST GRUPA jednostavno društvo s ograničenom odgovornošću za trgovinu i usluge</item>
    </derivirana_varijabla>
  </DomainObject.Predmet.OstaliListFormated>
  <DomainObject.Predmet.OstaliListFormatedOIB>
    <izvorni_sadrzaj>
      <item>e-Oglasna</item>
      <item>Sudski registar Trgovačkog suda u Varaždinu</item>
      <item>Goran Topić, OIB 70745188094 punomoćnik sudionika u postupku MAPLAST GRUPA jednostavno društvo s ograničenom odgovornošću za trgovinu i usluge</item>
    </izvorni_sadrzaj>
    <derivirana_varijabla naziv="DomainObject.Predmet.OstaliListFormatedOIB_1">
      <item>e-Oglasna</item>
      <item>Sudski registar Trgovačkog suda u Varaždinu</item>
      <item>Goran Topić, OIB 70745188094 punomoćnik sudionika u postupku MAPLAST GRUPA jednostavno društvo s ograničenom odgovornošću za trgovinu i usluge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Goran Topić, Črnec Biškupečki 34, 42204 Črnec Biškupečki punomoćnik sudionika u postupku MAPLAST GRUPA jednostavno društvo s ograničenom odgovornošću za trgovinu i usluge</item>
    </izvorni_sadrzaj>
    <derivirana_varijabla naziv="DomainObject.Predmet.OstaliListFormatedWithAdress_1">
      <item>e-Oglasna</item>
      <item>Sudski registar Trgovačkog suda u Varaždinu, B.Radića 2, 42000 Varaždin</item>
      <item>Goran Topić, Črnec Biškupečki 34, 42204 Črnec Biškupečki punomoćnik sudionika u postupku MAPLAST GRUPA jednostavno društvo s ograničenom odgovornošću za trgovinu i usluge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Goran Topić, OIB 70745188094, Črnec Biškupečki 34, 42204 Črnec Biškupečki punomoćnik sudionika u postupku MAPLAST GRUPA jednostavno društvo s ograničenom odgovornošću za trgovinu i usluge</item>
    </izvorni_sadrzaj>
    <derivirana_varijabla naziv="DomainObject.Predmet.OstaliListFormatedWithAdressOIB_1">
      <item>e-Oglasna</item>
      <item>Sudski registar Trgovačkog suda u Varaždinu, B.Radića 2, 42000 Varaždin</item>
      <item>Goran Topić, OIB 70745188094, Črnec Biškupečki 34, 42204 Črnec Biškupečki punomoćnik sudionika u postupku MAPLAST GRUPA jednostavno društvo s ograničenom odgovornošću za trgovinu i usluge</item>
    </derivirana_varijabla>
  </DomainObject.Predmet.OstaliListFormatedWithAdressOIB>
  <DomainObject.Predmet.OstaliListNazivFormated>
    <izvorni_sadrzaj>
      <item>e-Oglasna</item>
      <item>Sudski registar Trgovačkog suda u Varaždinu</item>
      <item>Goran Topić</item>
    </izvorni_sadrzaj>
    <derivirana_varijabla naziv="DomainObject.Predmet.OstaliListNazivFormated_1">
      <item>e-Oglasna</item>
      <item>Sudski registar Trgovačkog suda u Varaždinu</item>
      <item>Goran Topić</item>
    </derivirana_varijabla>
  </DomainObject.Predmet.OstaliListNazivFormated>
  <DomainObject.Predmet.OstaliListNazivFormatedOIB>
    <izvorni_sadrzaj>
      <item>e-Oglasna</item>
      <item>Sudski registar Trgovačkog suda u Varaždinu</item>
      <item>Goran Topić, OIB 70745188094</item>
    </izvorni_sadrzaj>
    <derivirana_varijabla naziv="DomainObject.Predmet.OstaliListNazivFormatedOIB_1">
      <item>e-Oglasna</item>
      <item>Sudski registar Trgovačkog suda u Varaždinu</item>
      <item>Goran Topić, OIB 70745188094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St-323/2018-3</izvorni_sadrzaj>
    <derivirana_varijabla naziv="DomainObject.PoslovniBrojDokumenta_1">St-323/2018-3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MAPLAST GRUPA jednostavno društvo s ograničenom odgovornošću za trgovinu i usluge</izvorni_sadrzaj>
    <derivirana_varijabla naziv="DomainObject.Predmet.ProtustrankaIDrugi_1">MAPLAST GRUPA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MAPLAST GRUPA jednostavno društvo s ograničenom odgovornošću za trgovinu i usluge, OIB 59225692075, Kućanska ulica 14, 42000 Varaždin</izvorni_sadrzaj>
    <derivirana_varijabla naziv="DomainObject.Predmet.ProtustrankaIDrugiAdressOIB_1">MAPLAST GRUPA jednostavno društvo s ograničenom odgovornošću za trgovinu i usluge, OIB 59225692075, Kućanska ulica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MAPLAST GRUPA jednostavno društvo s ograničenom odgovornošću za trgovinu i usluge</item>
      <item>e-Oglasna</item>
      <item>Sudski registar Trgovačkog suda u Varaždinu</item>
      <item>Goran Topić</item>
    </izvorni_sadrzaj>
    <derivirana_varijabla naziv="DomainObject.Predmet.SudioniciListNaziv_1">
      <item>Financijska agencija</item>
      <item>MAPLAST GRUPA jednostavno društvo s ograničenom odgovornošću za trgovinu i usluge</item>
      <item>e-Oglasna</item>
      <item>Sudski registar Trgovačkog suda u Varaždinu</item>
      <item>Goran Topić</item>
    </derivirana_varijabla>
  </DomainObject.Predmet.SudioniciListNaziv>
  <DomainObject.Predmet.SudioniciListAdressOIB>
    <izvorni_sadrzaj>
      <item>Financijska agencija, OIB 85821130368, Ulica grada Vukovara 70,10000 Zagreb</item>
      <item>MAPLAST GRUPA jednostavno društvo s ograničenom odgovornošću za trgovinu i usluge, OIB 59225692075, Kućanska ulica 14,42000 Varaždin</item>
      <item>e-Oglasna</item>
      <item>Sudski registar Trgovačkog suda u Varaždinu, B.Radića 2,42000 Varaždin</item>
      <item>Goran Topić, OIB 70745188094, Črnec Biškupečki 34,42204 Črnec Biškupečki</item>
    </izvorni_sadrzaj>
    <derivirana_varijabla naziv="DomainObject.Predmet.SudioniciListAdressOIB_1">
      <item>Financijska agencija, OIB 85821130368, Ulica grada Vukovara 70,10000 Zagreb</item>
      <item>MAPLAST GRUPA jednostavno društvo s ograničenom odgovornošću za trgovinu i usluge, OIB 59225692075, Kućanska ulica 14,42000 Varaždin</item>
      <item>e-Oglasna</item>
      <item>Sudski registar Trgovačkog suda u Varaždinu, B.Radića 2,42000 Varaždin</item>
      <item>Goran Topić, OIB 70745188094, Črnec Biškupečki 34,42204 Črnec Biškupečki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59225692075</item>
      <item>, OIB null</item>
      <item>, OIB null</item>
      <item>, OIB 70745188094</item>
    </izvorni_sadrzaj>
    <derivirana_varijabla naziv="DomainObject.Predmet.SudioniciListNazivOIB_1">
      <item>, OIB 85821130368</item>
      <item>, OIB 59225692075</item>
      <item>, OIB null</item>
      <item>, OIB null</item>
      <item>, OIB 70745188094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F9CEA-B12D-4053-884C-0B089D95F0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1758</properties:Characters>
  <properties:Lines>81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2017-04-26T10:49:00Z</dcterms:created>
  <dc:creator>jlekic</dc:creator>
  <cp:lastModifiedBy>Nikolina Cvek</cp:lastModifiedBy>
  <cp:lastPrinted>2018-09-17T08:19:00Z</cp:lastPrinted>
  <dcterms:modified xmlns:xsi="http://www.w3.org/2001/XMLSchema-instance" xsi:type="dcterms:W3CDTF">2018-09-17T08:19:00Z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St-323/2018-3 / Odluka - Rješenje - prekid postupka (St-323-18_Rješenje_o_prekidu_postupka_od_30.8.2018..docx)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