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76a1f" w14:paraId="2d76a1f" w:rsidRDefault="00972714" w:rsidP="00972714" w:rsidR="00972714" w:rsidRPr="006649DC">
      <w:pPr>
        <w:jc w:val="center"/>
        <w15:collapsed w:val="false"/>
      </w:pPr>
      <w:bookmarkStart w:name="_GoBack" w:id="0"/>
      <w:bookmarkEnd w:id="0"/>
    </w:p>
    <w:p w:rsidRDefault="00446407" w:rsidP="00446407" w:rsidR="00446407" w:rsidRPr="006649DC">
      <w:pPr>
        <w:jc w:val="both"/>
      </w:pPr>
      <w:r w:rsidRPr="006649DC">
        <w:t xml:space="preserve">                 </w:t>
      </w:r>
      <w:r w:rsidR="0082424D" w:rsidRPr="006649DC">
        <w:rPr>
          <w:noProof/>
        </w:rPr>
        <w:drawing>
          <wp:inline distR="0" distL="0" distB="0" distT="0">
            <wp:extent cy="857885" cx="693420"/>
            <wp:effectExtent b="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7885" cx="693420"/>
                    </a:xfrm>
                    <a:prstGeom prst="rect">
                      <a:avLst/>
                    </a:prstGeom>
                    <a:noFill/>
                    <a:ln>
                      <a:noFill/>
                    </a:ln>
                  </pic:spPr>
                </pic:pic>
              </a:graphicData>
            </a:graphic>
          </wp:inline>
        </w:drawing>
      </w:r>
      <w:r w:rsidRPr="006649DC">
        <w:t xml:space="preserve">                                                         </w:t>
      </w:r>
    </w:p>
    <w:p w:rsidRDefault="00446407" w:rsidP="00446407" w:rsidR="00446407" w:rsidRPr="006649DC">
      <w:r w:rsidRPr="006649DC">
        <w:t xml:space="preserve">    REPUBLIKA HRVATSKA</w:t>
      </w:r>
    </w:p>
    <w:p w:rsidRDefault="00446407" w:rsidP="00446407" w:rsidR="00446407" w:rsidRPr="006649DC">
      <w:r w:rsidRPr="006649DC">
        <w:t xml:space="preserve"> TRGOVAČKI SUD U PAZINU</w:t>
      </w:r>
    </w:p>
    <w:p w:rsidRDefault="00446407" w:rsidP="00446407" w:rsidR="00446407" w:rsidRPr="006649DC">
      <w:r w:rsidRPr="006649DC">
        <w:t xml:space="preserve">            Pazin, Dršćevka 1</w:t>
      </w:r>
    </w:p>
    <w:p w:rsidRDefault="00446407" w:rsidP="00446407" w:rsidR="00446407" w:rsidRPr="006649DC">
      <w:pPr>
        <w:jc w:val="center"/>
      </w:pPr>
    </w:p>
    <w:p w:rsidRDefault="00446407" w:rsidP="00446407" w:rsidR="00446407" w:rsidRPr="006649DC">
      <w:pPr>
        <w:jc w:val="center"/>
      </w:pPr>
      <w:r w:rsidRPr="006649DC">
        <w:t>R E P U B L I K A  H R V A T S K A</w:t>
      </w:r>
    </w:p>
    <w:p w:rsidRDefault="00446407" w:rsidP="00446407" w:rsidR="00446407" w:rsidRPr="006649DC">
      <w:pPr>
        <w:jc w:val="center"/>
      </w:pPr>
    </w:p>
    <w:p w:rsidRDefault="00446407" w:rsidP="00446407" w:rsidR="00446407" w:rsidRPr="006649DC">
      <w:pPr>
        <w:jc w:val="center"/>
      </w:pPr>
      <w:r w:rsidRPr="006649DC">
        <w:t>R J E Š E NJ E</w:t>
      </w:r>
    </w:p>
    <w:p w:rsidRDefault="00446407" w:rsidP="00446407" w:rsidR="00446407" w:rsidRPr="006649DC">
      <w:pPr>
        <w:jc w:val="center"/>
      </w:pPr>
    </w:p>
    <w:p w:rsidRDefault="00446407" w:rsidP="00446407" w:rsidR="00446407" w:rsidRPr="006649DC">
      <w:pPr>
        <w:ind w:firstLine="708"/>
        <w:jc w:val="both"/>
      </w:pPr>
      <w:r w:rsidRPr="006649DC">
        <w:t xml:space="preserve">Trgovački sud u Pazinu, po stečajnom sucu Ivanu Dujiću, u stečajnom postupku nad dužnikom ŠKZ ZLATNIK-PULA, u stečaju, Pula, Trg Giardini 4, OIB: 81201449339, 16. studenog 2016. </w:t>
      </w:r>
    </w:p>
    <w:p w:rsidRDefault="00972714" w:rsidP="00972714" w:rsidR="00972714" w:rsidRPr="006649DC">
      <w:pPr>
        <w:ind w:firstLine="708"/>
        <w:jc w:val="both"/>
      </w:pPr>
    </w:p>
    <w:p w:rsidRDefault="00972714" w:rsidP="00972714" w:rsidR="00972714" w:rsidRPr="006649DC">
      <w:pPr>
        <w:jc w:val="center"/>
      </w:pPr>
      <w:r w:rsidRPr="006649DC">
        <w:t>r i j e š i o  j e</w:t>
      </w:r>
    </w:p>
    <w:p w:rsidRDefault="00972714" w:rsidP="00972714" w:rsidR="00972714" w:rsidRPr="006649DC"/>
    <w:p w:rsidRDefault="004A68B4" w:rsidP="004A68B4" w:rsidR="004A68B4" w:rsidRPr="006649DC">
      <w:pPr>
        <w:ind w:firstLine="708"/>
        <w:jc w:val="both"/>
      </w:pPr>
      <w:r w:rsidRPr="006649DC">
        <w:rPr>
          <w:bCs w:val="false"/>
        </w:rPr>
        <w:t>I</w:t>
      </w:r>
      <w:r w:rsidR="00C01FDE" w:rsidRPr="006649DC">
        <w:rPr>
          <w:bCs w:val="false"/>
        </w:rPr>
        <w:tab/>
      </w:r>
      <w:r w:rsidRPr="006649DC">
        <w:rPr>
          <w:bCs w:val="false"/>
        </w:rPr>
        <w:t xml:space="preserve"> </w:t>
      </w:r>
      <w:r w:rsidRPr="006649DC">
        <w:t>Ponuditelju</w:t>
      </w:r>
      <w:r w:rsidR="00F34385" w:rsidRPr="006649DC">
        <w:t xml:space="preserve"> </w:t>
      </w:r>
      <w:r w:rsidR="00446407" w:rsidRPr="006649DC">
        <w:t>Mirku Rolandu iz Buzeta, Prvog Maja 2/2, OIB: 90744506255</w:t>
      </w:r>
      <w:r w:rsidR="00F34385" w:rsidRPr="006649DC">
        <w:t>,</w:t>
      </w:r>
      <w:r w:rsidRPr="006649DC">
        <w:rPr>
          <w:i/>
        </w:rPr>
        <w:t xml:space="preserve"> </w:t>
      </w:r>
      <w:r w:rsidRPr="006649DC">
        <w:t xml:space="preserve">dosuđuje se nekretnina označena kao </w:t>
      </w:r>
      <w:r w:rsidR="00446407" w:rsidRPr="006649DC">
        <w:rPr>
          <w:color w:val="000000"/>
        </w:rPr>
        <w:t>k.č.br. 190/2 k.o. Prnjani, u naravi pašnjak sa 9038 m2</w:t>
      </w:r>
      <w:r w:rsidR="00F34385" w:rsidRPr="006649DC">
        <w:rPr>
          <w:color w:val="000000"/>
        </w:rPr>
        <w:t>.</w:t>
      </w:r>
    </w:p>
    <w:p w:rsidRDefault="004A68B4" w:rsidP="004A68B4" w:rsidR="004A68B4" w:rsidRPr="006649DC">
      <w:pPr>
        <w:ind w:firstLine="708"/>
        <w:jc w:val="both"/>
        <w:rPr>
          <w:bCs w:val="false"/>
        </w:rPr>
      </w:pPr>
    </w:p>
    <w:p w:rsidRDefault="004A68B4" w:rsidP="00425282" w:rsidR="00F34385" w:rsidRPr="006649DC">
      <w:pPr>
        <w:ind w:firstLine="708"/>
        <w:jc w:val="both"/>
      </w:pPr>
      <w:r w:rsidRPr="006649DC">
        <w:rPr>
          <w:bCs w:val="false"/>
        </w:rPr>
        <w:t>II</w:t>
      </w:r>
      <w:r w:rsidR="00C01FDE" w:rsidRPr="006649DC">
        <w:rPr>
          <w:bCs w:val="false"/>
        </w:rPr>
        <w:tab/>
      </w:r>
      <w:r w:rsidRPr="006649DC">
        <w:rPr>
          <w:bCs w:val="false"/>
        </w:rPr>
        <w:t xml:space="preserve"> </w:t>
      </w:r>
      <w:r w:rsidRPr="006649DC">
        <w:t>Ponuditelj</w:t>
      </w:r>
      <w:r w:rsidR="00F34385" w:rsidRPr="006649DC">
        <w:t xml:space="preserve"> </w:t>
      </w:r>
      <w:r w:rsidR="00425282" w:rsidRPr="006649DC">
        <w:t>Mirko Roland</w:t>
      </w:r>
      <w:r w:rsidR="00446407" w:rsidRPr="006649DC">
        <w:t xml:space="preserve"> iz Buzeta, Prvog Maja 2/2, OIB: 90744506255</w:t>
      </w:r>
      <w:r w:rsidRPr="006649DC">
        <w:t>, duž</w:t>
      </w:r>
      <w:r w:rsidR="00F34385" w:rsidRPr="006649DC">
        <w:t>a</w:t>
      </w:r>
      <w:r w:rsidRPr="006649DC">
        <w:t>n je u roku od 30 dana od pravomoćnosti ovog rješenja  uplatiti razliku kupovnine preko iznosa uplaćene jamčevine (osiguranja), i to iznos od</w:t>
      </w:r>
      <w:r w:rsidRPr="006649DC">
        <w:rPr>
          <w:i/>
        </w:rPr>
        <w:t xml:space="preserve"> </w:t>
      </w:r>
      <w:r w:rsidR="00F34385" w:rsidRPr="006649DC">
        <w:t>1</w:t>
      </w:r>
      <w:r w:rsidR="00446407" w:rsidRPr="006649DC">
        <w:t>9</w:t>
      </w:r>
      <w:r w:rsidR="00F34385" w:rsidRPr="006649DC">
        <w:t>.</w:t>
      </w:r>
      <w:r w:rsidR="00446407" w:rsidRPr="006649DC">
        <w:t>154</w:t>
      </w:r>
      <w:r w:rsidR="00BF2269" w:rsidRPr="006649DC">
        <w:t>,40</w:t>
      </w:r>
      <w:r w:rsidR="00F34385" w:rsidRPr="006649DC">
        <w:t xml:space="preserve"> </w:t>
      </w:r>
      <w:r w:rsidRPr="006649DC">
        <w:t>kuna,</w:t>
      </w:r>
      <w:r w:rsidRPr="006649DC">
        <w:rPr>
          <w:i/>
        </w:rPr>
        <w:t xml:space="preserve"> </w:t>
      </w:r>
      <w:r w:rsidRPr="006649DC">
        <w:t> </w:t>
      </w:r>
      <w:r w:rsidR="00425282" w:rsidRPr="006649DC">
        <w:t>na račun Trgovačkog suda u Pazinu, HR4323900011300029763, poziv na broj 020-04-15.</w:t>
      </w:r>
      <w:r w:rsidRPr="006649DC">
        <w:t xml:space="preserve"> </w:t>
      </w:r>
    </w:p>
    <w:p w:rsidRDefault="00C01FDE" w:rsidP="00C01FDE" w:rsidR="00C01FDE" w:rsidRPr="006649DC">
      <w:pPr>
        <w:jc w:val="both"/>
      </w:pPr>
    </w:p>
    <w:p w:rsidRDefault="00C01FDE" w:rsidP="004E7232" w:rsidR="00C01FDE" w:rsidRPr="006649DC">
      <w:pPr>
        <w:ind w:firstLine="708"/>
        <w:jc w:val="both"/>
      </w:pPr>
      <w:r w:rsidRPr="006649DC">
        <w:t>III</w:t>
      </w:r>
      <w:r w:rsidRPr="006649DC">
        <w:tab/>
        <w:t xml:space="preserve">Nakon što </w:t>
      </w:r>
      <w:r w:rsidR="00F34385" w:rsidRPr="006649DC">
        <w:t xml:space="preserve">ponuditelj </w:t>
      </w:r>
      <w:r w:rsidR="00425282" w:rsidRPr="006649DC">
        <w:t xml:space="preserve">Mirko Roland iz Buzeta, Prvog Maja 2/2, OIB: 90744506255 </w:t>
      </w:r>
      <w:r w:rsidRPr="006649DC">
        <w:t>uplati iznos iz točke II ovog rješenja i nakon što ovo rješenje postane pravomoćno, upisat će se u zemljišnoj knjizi u njegovu korist pravo vlasništva na nekretnini iz točke I ovog rješenja te će se iz zemljišne knjige brisati:</w:t>
      </w:r>
    </w:p>
    <w:p w:rsidRDefault="00366257" w:rsidP="00366257" w:rsidR="00F34385" w:rsidRPr="006649DC">
      <w:pPr>
        <w:ind w:firstLine="708"/>
        <w:jc w:val="both"/>
      </w:pPr>
      <w:r w:rsidRPr="006649DC">
        <w:t xml:space="preserve">- </w:t>
      </w:r>
      <w:r w:rsidR="00AA014D" w:rsidRPr="006649DC">
        <w:t>zabiljež</w:t>
      </w:r>
      <w:r w:rsidRPr="006649DC">
        <w:t>ba</w:t>
      </w:r>
      <w:r w:rsidR="00AA014D" w:rsidRPr="006649DC">
        <w:t xml:space="preserve"> Rješenj</w:t>
      </w:r>
      <w:r w:rsidRPr="006649DC">
        <w:t>a</w:t>
      </w:r>
      <w:r w:rsidR="00AA014D" w:rsidRPr="006649DC">
        <w:t xml:space="preserve"> Trgovačkog suda u Pazinu, posl.br. 10 St-4/15 od 6. svibnja 2015. godine o prodaji nekretnine u stečajnom postupku dužnika ŠKZ Zlatnik, Pula, Trg Giardini 4, OIB: 81201449339</w:t>
      </w:r>
      <w:r w:rsidRPr="006649DC">
        <w:t>;</w:t>
      </w:r>
    </w:p>
    <w:p w:rsidRDefault="00366257" w:rsidP="00366257" w:rsidR="00366257" w:rsidRPr="006649DC">
      <w:pPr>
        <w:jc w:val="both"/>
      </w:pPr>
      <w:r w:rsidRPr="006649DC">
        <w:tab/>
        <w:t>- založno pravo radi osiguranja novčane tražbine u iznosu od 51.621,36 kn i ostalih uvjeta iz Rješenja, uz naznaku ovršivosti tražbine, u korist:</w:t>
      </w:r>
    </w:p>
    <w:p w:rsidRDefault="00366257" w:rsidP="00366257" w:rsidR="00366257" w:rsidRPr="006649DC">
      <w:pPr>
        <w:jc w:val="both"/>
      </w:pPr>
      <w:r w:rsidRPr="006649DC">
        <w:t>- Čondić Tomislav, OIB: 52291102407, Vodice, Poljička 35</w:t>
      </w:r>
    </w:p>
    <w:p w:rsidRDefault="00366257" w:rsidP="00366257" w:rsidR="00366257" w:rsidRPr="006649DC">
      <w:pPr>
        <w:jc w:val="both"/>
      </w:pPr>
      <w:r w:rsidRPr="006649DC">
        <w:t>- Doblanović Denis, Pula, Marulićeva 45/II</w:t>
      </w:r>
    </w:p>
    <w:p w:rsidRDefault="00366257" w:rsidP="00366257" w:rsidR="00366257" w:rsidRPr="006649DC">
      <w:pPr>
        <w:jc w:val="both"/>
      </w:pPr>
      <w:r w:rsidRPr="006649DC">
        <w:t>- Pucar Lari, Vukovar, Borovo Naselje, Brandajza 28</w:t>
      </w:r>
    </w:p>
    <w:p w:rsidRDefault="00366257" w:rsidP="00366257" w:rsidR="00366257" w:rsidRPr="006649DC">
      <w:pPr>
        <w:jc w:val="both"/>
      </w:pPr>
      <w:r w:rsidRPr="006649DC">
        <w:t>- Zengić Damir, OIB: 20716801119, Fažana, sv. Elizeja 7</w:t>
      </w:r>
    </w:p>
    <w:p w:rsidRDefault="00366257" w:rsidP="00366257" w:rsidR="00366257" w:rsidRPr="006649DC">
      <w:pPr>
        <w:jc w:val="both"/>
      </w:pPr>
      <w:r w:rsidRPr="006649DC">
        <w:t>- Stojanović Ivica, OIB: 74762483667, Pula, Divkovićeva 3</w:t>
      </w:r>
    </w:p>
    <w:p w:rsidRDefault="00366257" w:rsidP="00366257" w:rsidR="00AA014D" w:rsidRPr="006649DC">
      <w:pPr>
        <w:jc w:val="both"/>
      </w:pPr>
      <w:r w:rsidRPr="006649DC">
        <w:t>uknjiženo t</w:t>
      </w:r>
      <w:r w:rsidR="00AA014D" w:rsidRPr="006649DC">
        <w:t>emeljem Rješenja, posl.br. Ovr-132/14 od 19. svibnja 2014. godine</w:t>
      </w:r>
      <w:r w:rsidRPr="006649DC">
        <w:t>;</w:t>
      </w:r>
      <w:r w:rsidR="00AA014D" w:rsidRPr="006649DC">
        <w:t xml:space="preserve"> </w:t>
      </w:r>
    </w:p>
    <w:p w:rsidRDefault="00366257" w:rsidP="00366257" w:rsidR="00366257" w:rsidRPr="006649DC">
      <w:pPr>
        <w:jc w:val="both"/>
      </w:pPr>
      <w:r w:rsidRPr="006649DC">
        <w:tab/>
        <w:t>- založno pravo radi osiguranja novčane tražbine u iznosu od 11.530,00 kn i ostalih uvjeta iz Rješenja, uz naznaku ovršivosti tražbine, uknjiženo u korist:</w:t>
      </w:r>
    </w:p>
    <w:p w:rsidRDefault="00366257" w:rsidP="00366257" w:rsidR="00366257" w:rsidRPr="006649DC">
      <w:pPr>
        <w:jc w:val="both"/>
      </w:pPr>
      <w:r w:rsidRPr="006649DC">
        <w:t>- Čondić Tomislav, OIB: 52291102407, Vodice, Poljička 35</w:t>
      </w:r>
    </w:p>
    <w:p w:rsidRDefault="00366257" w:rsidP="00366257" w:rsidR="00366257" w:rsidRPr="006649DC">
      <w:pPr>
        <w:jc w:val="both"/>
      </w:pPr>
      <w:r w:rsidRPr="006649DC">
        <w:t>- Doblanović Denis, Pula, Marulićeva 45/II</w:t>
      </w:r>
    </w:p>
    <w:p w:rsidRDefault="00366257" w:rsidP="00366257" w:rsidR="00366257" w:rsidRPr="006649DC">
      <w:pPr>
        <w:jc w:val="both"/>
      </w:pPr>
      <w:r w:rsidRPr="006649DC">
        <w:t>- Pucar Lari, Vukovar, Borovo Naselje, Brandajza 28</w:t>
      </w:r>
    </w:p>
    <w:p w:rsidRDefault="00366257" w:rsidP="00366257" w:rsidR="00366257" w:rsidRPr="006649DC">
      <w:pPr>
        <w:jc w:val="both"/>
      </w:pPr>
      <w:r w:rsidRPr="006649DC">
        <w:t>- Zengić Damir, OIB: 20716801119, Fažana, sv. Elizeja 7</w:t>
      </w:r>
    </w:p>
    <w:p w:rsidRDefault="00366257" w:rsidP="00366257" w:rsidR="00366257" w:rsidRPr="006649DC">
      <w:pPr>
        <w:jc w:val="both"/>
      </w:pPr>
      <w:r w:rsidRPr="006649DC">
        <w:t>- Stojanović Ivica, OIB: 74762483667, Pula, Divkovićeva 3;</w:t>
      </w:r>
    </w:p>
    <w:p w:rsidRDefault="00366257" w:rsidP="00366257" w:rsidR="00366257" w:rsidRPr="006649DC">
      <w:pPr>
        <w:jc w:val="both"/>
      </w:pPr>
      <w:r w:rsidRPr="006649DC">
        <w:lastRenderedPageBreak/>
        <w:tab/>
        <w:t>- založno pravo radi osiguranja novčane tražbine u iznosu od 4.068,85 kn i ostalih uvjeta iz Rješenja, uz naznaku ovršivosti tražbine, uknjiženo u korist:</w:t>
      </w:r>
    </w:p>
    <w:p w:rsidRDefault="00366257" w:rsidP="00366257" w:rsidR="00366257" w:rsidRPr="006649DC">
      <w:pPr>
        <w:jc w:val="both"/>
      </w:pPr>
      <w:r w:rsidRPr="006649DC">
        <w:t>- Čondić Tomislav, OIB: 52291102407, Vodice, Poljička 35</w:t>
      </w:r>
    </w:p>
    <w:p w:rsidRDefault="00366257" w:rsidP="00366257" w:rsidR="00366257" w:rsidRPr="006649DC">
      <w:pPr>
        <w:jc w:val="both"/>
      </w:pPr>
      <w:r w:rsidRPr="006649DC">
        <w:t>- Doblanović Denis, Pula, Marulićeva 45/II</w:t>
      </w:r>
    </w:p>
    <w:p w:rsidRDefault="00366257" w:rsidP="00366257" w:rsidR="00366257" w:rsidRPr="006649DC">
      <w:pPr>
        <w:jc w:val="both"/>
      </w:pPr>
      <w:r w:rsidRPr="006649DC">
        <w:t>- Pucar Lari, Vukovar, Borovo Naselje, Brandajza 28</w:t>
      </w:r>
    </w:p>
    <w:p w:rsidRDefault="00366257" w:rsidP="00366257" w:rsidR="00366257" w:rsidRPr="006649DC">
      <w:pPr>
        <w:jc w:val="both"/>
      </w:pPr>
      <w:r w:rsidRPr="006649DC">
        <w:t>- Zengić Damir, OIB: 20716801119, Fažana, sv. Elizeja 7</w:t>
      </w:r>
    </w:p>
    <w:p w:rsidRDefault="00366257" w:rsidP="00366257" w:rsidR="00AA014D" w:rsidRPr="006649DC">
      <w:pPr>
        <w:jc w:val="both"/>
      </w:pPr>
      <w:r w:rsidRPr="006649DC">
        <w:t>- Stojanović Ivica, OIB: 74762483667, Pula, Divkovićeva 3;</w:t>
      </w:r>
    </w:p>
    <w:p w:rsidRDefault="00366257" w:rsidP="00AA014D" w:rsidR="00AA014D" w:rsidRPr="006649DC">
      <w:pPr>
        <w:jc w:val="both"/>
      </w:pPr>
      <w:r w:rsidRPr="006649DC">
        <w:tab/>
        <w:t>- upis kojim se čini</w:t>
      </w:r>
      <w:r w:rsidR="00AA014D" w:rsidRPr="006649DC">
        <w:t xml:space="preserve"> vidljivim da se prednosni red takvoga založnog prava ovrhovoditelja računa od dana stjecanja prava na namirenje (čl. 79. st. 2., čl. 107. st. 3. Ovršnog zakona), odnosno od dana 10. veljače 2009. godine (zabilježba ovrhe pod posl.br. Z-1249/09).</w:t>
      </w:r>
    </w:p>
    <w:p w:rsidRDefault="00AA014D" w:rsidP="00AA014D" w:rsidR="00AA014D" w:rsidRPr="006649DC">
      <w:pPr>
        <w:jc w:val="both"/>
      </w:pPr>
    </w:p>
    <w:p w:rsidRDefault="00C01FDE" w:rsidP="00C01FDE" w:rsidR="00C01FDE" w:rsidRPr="006649DC">
      <w:pPr>
        <w:ind w:firstLine="708"/>
        <w:jc w:val="both"/>
      </w:pPr>
      <w:r w:rsidRPr="006649DC">
        <w:t>IV</w:t>
      </w:r>
      <w:r w:rsidRPr="006649DC">
        <w:tab/>
        <w:t xml:space="preserve">Nekretnina iz točke I izreke ovog rješenja predati će se kupcu </w:t>
      </w:r>
      <w:r w:rsidR="00366257" w:rsidRPr="006649DC">
        <w:t xml:space="preserve">Mirku Rolandu iz Buzeta, Prvog Maja 2/2, OIB: 90744506255, </w:t>
      </w:r>
      <w:r w:rsidRPr="006649DC">
        <w:t xml:space="preserve">nakon što on uplati iznos iz točke II izreke ovog rješenja i nakon što ovo rješenje postane pravomoćno. </w:t>
      </w:r>
    </w:p>
    <w:p w:rsidRDefault="00C01FDE" w:rsidP="00C01FDE" w:rsidR="00C01FDE" w:rsidRPr="006649DC">
      <w:pPr>
        <w:jc w:val="both"/>
      </w:pPr>
    </w:p>
    <w:p w:rsidRDefault="00C01FDE" w:rsidP="00FA68E8" w:rsidR="004A68B4" w:rsidRPr="006649DC">
      <w:pPr>
        <w:ind w:firstLine="708"/>
        <w:jc w:val="both"/>
      </w:pPr>
      <w:r w:rsidRPr="006649DC">
        <w:t>V</w:t>
      </w:r>
      <w:r w:rsidRPr="006649DC">
        <w:tab/>
        <w:t>Nalaže se zemljišnoknjižnom odjelu Općinskog suda u Puli – Pola da u zemljišnoj knjizi upiše zabilježbu dosude na nekretnini iz točke I izreke ovog rješenja.</w:t>
      </w:r>
    </w:p>
    <w:p w:rsidRDefault="00972714" w:rsidP="00972714" w:rsidR="00972714" w:rsidRPr="006649DC"/>
    <w:p w:rsidRDefault="00972714" w:rsidP="00972714" w:rsidR="00972714" w:rsidRPr="006649DC">
      <w:pPr>
        <w:jc w:val="center"/>
      </w:pPr>
      <w:r w:rsidRPr="006649DC">
        <w:t>Obrazloženje</w:t>
      </w:r>
    </w:p>
    <w:p w:rsidRDefault="00972714" w:rsidP="00972714" w:rsidR="00972714" w:rsidRPr="006649DC"/>
    <w:p w:rsidRDefault="004A68B4" w:rsidP="00C01FDE" w:rsidR="00C01FDE" w:rsidRPr="006649DC">
      <w:pPr>
        <w:ind w:firstLine="708"/>
        <w:jc w:val="both"/>
        <w:rPr>
          <w:color w:val="000000"/>
        </w:rPr>
      </w:pPr>
      <w:r w:rsidRPr="006649DC">
        <w:t xml:space="preserve">Ovosudnim </w:t>
      </w:r>
      <w:r w:rsidR="00C01FDE" w:rsidRPr="006649DC">
        <w:rPr>
          <w:color w:val="000000"/>
        </w:rPr>
        <w:t xml:space="preserve">zaključkom o prodaji posl.br. </w:t>
      </w:r>
      <w:r w:rsidR="0046530C" w:rsidRPr="006649DC">
        <w:rPr>
          <w:color w:val="000000"/>
        </w:rPr>
        <w:t xml:space="preserve">St-4/15-203 </w:t>
      </w:r>
      <w:r w:rsidR="00C01FDE" w:rsidRPr="006649DC">
        <w:rPr>
          <w:color w:val="000000"/>
        </w:rPr>
        <w:t xml:space="preserve">od </w:t>
      </w:r>
      <w:r w:rsidR="0046530C" w:rsidRPr="006649DC">
        <w:rPr>
          <w:color w:val="000000"/>
        </w:rPr>
        <w:t xml:space="preserve">07. listopada 2016. </w:t>
      </w:r>
      <w:r w:rsidR="00C01FDE" w:rsidRPr="006649DC">
        <w:rPr>
          <w:color w:val="000000"/>
        </w:rPr>
        <w:t xml:space="preserve">određena je prodaja </w:t>
      </w:r>
      <w:r w:rsidR="00C01FDE" w:rsidRPr="006649DC">
        <w:t>usmenom javnom dražbom</w:t>
      </w:r>
      <w:r w:rsidR="00C01FDE" w:rsidRPr="006649DC">
        <w:rPr>
          <w:color w:val="000000"/>
        </w:rPr>
        <w:t xml:space="preserve"> nekretnin</w:t>
      </w:r>
      <w:r w:rsidR="00FA68E8" w:rsidRPr="006649DC">
        <w:rPr>
          <w:color w:val="000000"/>
        </w:rPr>
        <w:t xml:space="preserve">e </w:t>
      </w:r>
      <w:r w:rsidR="0046530C" w:rsidRPr="006649DC">
        <w:rPr>
          <w:color w:val="000000"/>
        </w:rPr>
        <w:t>k.č.br. 190/2 k.o. Prnjani, u naravi pašnjak sa 9038 m2</w:t>
      </w:r>
      <w:r w:rsidR="00C01FDE" w:rsidRPr="006649DC">
        <w:rPr>
          <w:color w:val="000000"/>
        </w:rPr>
        <w:t xml:space="preserve">, za koju je utvrđena vrijednost u iznosu od </w:t>
      </w:r>
      <w:r w:rsidR="0046530C" w:rsidRPr="006649DC">
        <w:rPr>
          <w:color w:val="000000"/>
        </w:rPr>
        <w:t xml:space="preserve">108.456,00 </w:t>
      </w:r>
      <w:r w:rsidR="00C01FDE" w:rsidRPr="006649DC">
        <w:rPr>
          <w:color w:val="000000"/>
        </w:rPr>
        <w:t xml:space="preserve"> kn, </w:t>
      </w:r>
      <w:r w:rsidR="000C5BB5" w:rsidRPr="006649DC">
        <w:rPr>
          <w:color w:val="000000"/>
        </w:rPr>
        <w:t xml:space="preserve">za dan </w:t>
      </w:r>
      <w:r w:rsidR="000C5BB5" w:rsidRPr="006649DC">
        <w:t xml:space="preserve">16. studenog 2016., </w:t>
      </w:r>
      <w:r w:rsidR="00C01FDE" w:rsidRPr="006649DC">
        <w:rPr>
          <w:color w:val="000000"/>
        </w:rPr>
        <w:t xml:space="preserve">te je predmetnim zaključkom određeno da ta nekretnina na ročištu za javnu dražbu ne može biti prodana za cijenu nižu od </w:t>
      </w:r>
      <w:r w:rsidR="0046530C" w:rsidRPr="006649DC">
        <w:rPr>
          <w:color w:val="000000"/>
        </w:rPr>
        <w:t xml:space="preserve">30.000,00 </w:t>
      </w:r>
      <w:r w:rsidR="00C01FDE" w:rsidRPr="006649DC">
        <w:rPr>
          <w:color w:val="000000"/>
        </w:rPr>
        <w:t>kn.</w:t>
      </w:r>
    </w:p>
    <w:p w:rsidRDefault="00C01FDE" w:rsidP="004A68B4" w:rsidR="00C01FDE" w:rsidRPr="006649DC">
      <w:pPr>
        <w:ind w:firstLine="708"/>
        <w:jc w:val="both"/>
      </w:pPr>
    </w:p>
    <w:p w:rsidRDefault="00C01FDE" w:rsidP="0046530C" w:rsidR="0046530C" w:rsidRPr="006649DC">
      <w:pPr>
        <w:ind w:firstLine="708"/>
        <w:jc w:val="both"/>
      </w:pPr>
      <w:r w:rsidRPr="006649DC">
        <w:t>Na roč</w:t>
      </w:r>
      <w:r w:rsidR="00FA68E8" w:rsidRPr="006649DC">
        <w:t xml:space="preserve">ištu za javnu dražbu održanom </w:t>
      </w:r>
      <w:r w:rsidR="0046530C" w:rsidRPr="006649DC">
        <w:t>16. studenog 2016. ponuditelj Mirko Roland iz Buzeta, Prvog Maja 2/2, OIB: 90744506255, zastupan po punomoćniku Željku Biliću iz Buzeta, Matka Trinajstića 1, je ponudio najveću cijenu za predmetnu nekretninu, u iznosu od 30.000,00 kuna.</w:t>
      </w:r>
    </w:p>
    <w:p w:rsidRDefault="00487D32" w:rsidP="0046530C" w:rsidR="00487D32" w:rsidRPr="006649DC">
      <w:pPr>
        <w:ind w:firstLine="708"/>
        <w:jc w:val="both"/>
      </w:pPr>
    </w:p>
    <w:p w:rsidRDefault="0046530C" w:rsidP="0046530C" w:rsidR="0046530C" w:rsidRPr="006649DC">
      <w:pPr>
        <w:ind w:firstLine="708"/>
        <w:jc w:val="both"/>
      </w:pPr>
      <w:r w:rsidRPr="006649DC">
        <w:rPr>
          <w:color w:val="000000"/>
        </w:rPr>
        <w:t xml:space="preserve">Prethodno je ponuditelj </w:t>
      </w:r>
      <w:r w:rsidRPr="006649DC">
        <w:t xml:space="preserve">Mirko Roland </w:t>
      </w:r>
      <w:r w:rsidRPr="006649DC">
        <w:rPr>
          <w:color w:val="000000"/>
        </w:rPr>
        <w:t xml:space="preserve">uplatio jamčevinu za sudjelovanje na predmetnoj javnoj dražbi u iznosu od </w:t>
      </w:r>
      <w:r w:rsidRPr="006649DC">
        <w:t>10.845,60 kuna.</w:t>
      </w:r>
    </w:p>
    <w:p w:rsidRDefault="00C01FDE" w:rsidP="00C01FDE" w:rsidR="00C01FDE" w:rsidRPr="006649DC">
      <w:pPr>
        <w:ind w:firstLine="708"/>
        <w:jc w:val="both"/>
      </w:pPr>
    </w:p>
    <w:p w:rsidRDefault="00F34385" w:rsidP="004A68B4" w:rsidR="00F34385" w:rsidRPr="006649DC">
      <w:pPr>
        <w:ind w:firstLine="708"/>
        <w:jc w:val="both"/>
      </w:pPr>
      <w:r w:rsidRPr="006649DC">
        <w:t xml:space="preserve">Dakle, </w:t>
      </w:r>
      <w:r w:rsidRPr="006649DC">
        <w:rPr>
          <w:color w:val="000000"/>
        </w:rPr>
        <w:t xml:space="preserve">ponuditelj </w:t>
      </w:r>
      <w:r w:rsidR="0046530C" w:rsidRPr="006649DC">
        <w:t xml:space="preserve">Mirko Roland </w:t>
      </w:r>
      <w:r w:rsidRPr="006649DC">
        <w:t xml:space="preserve">je dužan uplatiti </w:t>
      </w:r>
      <w:r w:rsidR="004A68B4" w:rsidRPr="006649DC">
        <w:t xml:space="preserve">razliku kupovnine u iznosu od </w:t>
      </w:r>
      <w:r w:rsidR="0046530C" w:rsidRPr="006649DC">
        <w:t>19.154,40 kuna</w:t>
      </w:r>
      <w:r w:rsidRPr="006649DC">
        <w:t>.</w:t>
      </w:r>
    </w:p>
    <w:p w:rsidRDefault="0046530C" w:rsidP="004A68B4" w:rsidR="0046530C" w:rsidRPr="006649DC">
      <w:pPr>
        <w:ind w:firstLine="708"/>
        <w:jc w:val="both"/>
      </w:pPr>
    </w:p>
    <w:p w:rsidRDefault="00F34385" w:rsidP="004A68B4" w:rsidR="004A68B4" w:rsidRPr="006649DC">
      <w:pPr>
        <w:ind w:firstLine="708"/>
        <w:jc w:val="both"/>
      </w:pPr>
      <w:r w:rsidRPr="006649DC">
        <w:t xml:space="preserve"> </w:t>
      </w:r>
      <w:r w:rsidR="004A68B4" w:rsidRPr="006649DC">
        <w:t xml:space="preserve">Slijedom svega navedenog, </w:t>
      </w:r>
      <w:r w:rsidR="00290EE4" w:rsidRPr="006649DC">
        <w:t xml:space="preserve">a </w:t>
      </w:r>
      <w:r w:rsidR="004A68B4" w:rsidRPr="006649DC">
        <w:t>temeljem čl. 10</w:t>
      </w:r>
      <w:r w:rsidR="0046530C" w:rsidRPr="006649DC">
        <w:t>8</w:t>
      </w:r>
      <w:r w:rsidR="004A68B4" w:rsidRPr="006649DC">
        <w:t xml:space="preserve">. </w:t>
      </w:r>
      <w:smartTag w:element="zakoni" w:uri="http://www.java.hr/xml/smarttags/zakoni">
        <w:r w:rsidR="004A68B4" w:rsidRPr="006649DC">
          <w:t>Ovršnog zakona</w:t>
        </w:r>
      </w:smartTag>
      <w:r w:rsidR="004A68B4" w:rsidRPr="006649DC">
        <w:t xml:space="preserve"> </w:t>
      </w:r>
      <w:r w:rsidR="00290EE4" w:rsidRPr="006649DC">
        <w:t xml:space="preserve">(dalje </w:t>
      </w:r>
      <w:smartTag w:element="zakoni" w:uri="http://www.java.hr/xml/smarttags/zakoni">
        <w:r w:rsidR="00290EE4" w:rsidRPr="006649DC">
          <w:t>OZ</w:t>
        </w:r>
      </w:smartTag>
      <w:r w:rsidR="00290EE4" w:rsidRPr="006649DC">
        <w:t xml:space="preserve">) </w:t>
      </w:r>
      <w:r w:rsidR="004A68B4" w:rsidRPr="006649DC">
        <w:t>valjalo je odlučiti kao u</w:t>
      </w:r>
      <w:r w:rsidR="00290EE4" w:rsidRPr="006649DC">
        <w:t xml:space="preserve"> točkama I </w:t>
      </w:r>
      <w:r w:rsidR="000C5BB5" w:rsidRPr="006649DC">
        <w:t xml:space="preserve">– IV </w:t>
      </w:r>
      <w:r w:rsidR="004A68B4" w:rsidRPr="006649DC">
        <w:t>izre</w:t>
      </w:r>
      <w:r w:rsidR="00290EE4" w:rsidRPr="006649DC">
        <w:t>ke</w:t>
      </w:r>
      <w:r w:rsidR="004A68B4" w:rsidRPr="006649DC">
        <w:t xml:space="preserve"> ovog rješenja.</w:t>
      </w:r>
    </w:p>
    <w:p w:rsidRDefault="000C5BB5" w:rsidP="00290EE4" w:rsidR="000C5BB5" w:rsidRPr="006649DC">
      <w:pPr>
        <w:ind w:firstLine="708"/>
        <w:jc w:val="both"/>
      </w:pPr>
    </w:p>
    <w:p w:rsidRDefault="00290EE4" w:rsidP="00290EE4" w:rsidR="00290EE4" w:rsidRPr="006649DC">
      <w:pPr>
        <w:ind w:firstLine="708"/>
        <w:jc w:val="both"/>
      </w:pPr>
      <w:r w:rsidRPr="006649DC">
        <w:t xml:space="preserve">Temeljem čl. </w:t>
      </w:r>
      <w:smartTag w:element="metricconverter" w:uri="urn:schemas-microsoft-com:office:smarttags">
        <w:smartTagPr>
          <w:attr w:val="89. st" w:name="ProductID"/>
        </w:smartTagPr>
        <w:r w:rsidRPr="006649DC">
          <w:t>89. st</w:t>
        </w:r>
      </w:smartTag>
      <w:r w:rsidRPr="006649DC">
        <w:t xml:space="preserve">. 1. </w:t>
      </w:r>
      <w:smartTag w:element="zakoni" w:uri="http://www.java.hr/xml/smarttags/zakoni">
        <w:r w:rsidRPr="006649DC">
          <w:t>Zakona o zemljišnim knjigama</w:t>
        </w:r>
      </w:smartTag>
      <w:r w:rsidRPr="006649DC">
        <w:t xml:space="preserve"> odlučeno je kao u točki V izreke ovog rješenja. </w:t>
      </w:r>
    </w:p>
    <w:p w:rsidRDefault="00972714" w:rsidP="004A68B4" w:rsidR="00972714" w:rsidRPr="006649DC">
      <w:pPr>
        <w:jc w:val="both"/>
      </w:pPr>
    </w:p>
    <w:p w:rsidRDefault="00972714" w:rsidP="00972714" w:rsidR="00972714" w:rsidRPr="006649DC">
      <w:pPr>
        <w:jc w:val="center"/>
      </w:pPr>
      <w:r w:rsidRPr="006649DC">
        <w:t xml:space="preserve">U Pazinu, </w:t>
      </w:r>
      <w:r w:rsidR="000C5BB5" w:rsidRPr="006649DC">
        <w:t>16</w:t>
      </w:r>
      <w:r w:rsidR="00F27508" w:rsidRPr="006649DC">
        <w:t>.</w:t>
      </w:r>
      <w:r w:rsidRPr="006649DC">
        <w:t xml:space="preserve"> </w:t>
      </w:r>
      <w:r w:rsidR="000C5BB5" w:rsidRPr="006649DC">
        <w:t>studenog</w:t>
      </w:r>
      <w:r w:rsidRPr="006649DC">
        <w:t xml:space="preserve"> 201</w:t>
      </w:r>
      <w:r w:rsidR="000C5BB5" w:rsidRPr="006649DC">
        <w:t>6</w:t>
      </w:r>
      <w:r w:rsidRPr="006649DC">
        <w:t>.</w:t>
      </w:r>
    </w:p>
    <w:p w:rsidRDefault="00972714" w:rsidP="00972714" w:rsidR="00972714" w:rsidRPr="006649DC"/>
    <w:p w:rsidRDefault="00972714" w:rsidP="00972714" w:rsidR="00972714" w:rsidRPr="006649DC">
      <w:r w:rsidRPr="006649DC">
        <w:t xml:space="preserve">                                                                                         </w:t>
      </w:r>
      <w:r w:rsidR="00F27508" w:rsidRPr="006649DC">
        <w:t xml:space="preserve">             </w:t>
      </w:r>
      <w:r w:rsidRPr="006649DC">
        <w:t>Stečajni sudac</w:t>
      </w:r>
    </w:p>
    <w:p w:rsidRDefault="00972714" w:rsidP="00972714" w:rsidR="00F27508" w:rsidRPr="006649DC">
      <w:pPr>
        <w:ind w:firstLine="708"/>
      </w:pPr>
      <w:r w:rsidRPr="006649DC">
        <w:tab/>
      </w:r>
      <w:r w:rsidRPr="006649DC">
        <w:tab/>
      </w:r>
      <w:r w:rsidRPr="006649DC">
        <w:tab/>
      </w:r>
      <w:r w:rsidRPr="006649DC">
        <w:tab/>
      </w:r>
      <w:r w:rsidRPr="006649DC">
        <w:tab/>
        <w:t xml:space="preserve">   </w:t>
      </w:r>
    </w:p>
    <w:p w:rsidRDefault="00972714" w:rsidP="00972714" w:rsidR="00972714" w:rsidRPr="006649DC">
      <w:pPr>
        <w:ind w:firstLine="708"/>
      </w:pPr>
      <w:r w:rsidRPr="006649DC">
        <w:t xml:space="preserve">                   </w:t>
      </w:r>
      <w:r w:rsidR="00F27508" w:rsidRPr="006649DC">
        <w:tab/>
      </w:r>
      <w:r w:rsidR="00F27508" w:rsidRPr="006649DC">
        <w:tab/>
      </w:r>
      <w:r w:rsidR="00F27508" w:rsidRPr="006649DC">
        <w:tab/>
      </w:r>
      <w:r w:rsidR="00F27508" w:rsidRPr="006649DC">
        <w:tab/>
      </w:r>
      <w:r w:rsidR="00F27508" w:rsidRPr="006649DC">
        <w:tab/>
      </w:r>
      <w:r w:rsidR="00F27508" w:rsidRPr="006649DC">
        <w:tab/>
      </w:r>
      <w:r w:rsidR="00F27508" w:rsidRPr="006649DC">
        <w:tab/>
      </w:r>
      <w:r w:rsidRPr="006649DC">
        <w:t>Ivan Dujić</w:t>
      </w:r>
      <w:r w:rsidR="00482AE6">
        <w:t>, v.r.</w:t>
      </w:r>
    </w:p>
    <w:p w:rsidRDefault="00972714" w:rsidP="00972714" w:rsidR="00972714" w:rsidRPr="006649DC"/>
    <w:p w:rsidRDefault="00972714" w:rsidP="00972714" w:rsidR="00972714" w:rsidRPr="006649DC"/>
    <w:p w:rsidRDefault="00972714" w:rsidP="00972714" w:rsidR="00972714" w:rsidRPr="006649DC">
      <w:r w:rsidRPr="006649DC">
        <w:t>UPUTA O PRAVNOM LIJEKU</w:t>
      </w:r>
    </w:p>
    <w:p w:rsidRDefault="00972714" w:rsidP="00972714" w:rsidR="00972714" w:rsidRPr="006649DC">
      <w:pPr>
        <w:jc w:val="both"/>
      </w:pPr>
      <w:r w:rsidRPr="006649DC">
        <w:t xml:space="preserve">Protiv ovog rješenja može </w:t>
      </w:r>
      <w:r w:rsidR="000C5BB5" w:rsidRPr="006649DC">
        <w:t xml:space="preserve">se </w:t>
      </w:r>
      <w:r w:rsidRPr="006649DC">
        <w:t>podnijeti žalb</w:t>
      </w:r>
      <w:r w:rsidR="000C5BB5" w:rsidRPr="006649DC">
        <w:t>a</w:t>
      </w:r>
      <w:r w:rsidRPr="006649DC">
        <w:t xml:space="preserve"> u roku od 8 dana </w:t>
      </w:r>
      <w:r w:rsidR="000C5BB5" w:rsidRPr="006649DC">
        <w:t>od dana dostave, a dostava se smatra obavljenom istekom osmoga dana od dana objave pismena na mrežnoj stranici e-Oglasna ploča sudova (čl. 12. S</w:t>
      </w:r>
      <w:r w:rsidR="00487D32" w:rsidRPr="006649DC">
        <w:t>tečajnog zakona</w:t>
      </w:r>
      <w:r w:rsidR="000C5BB5" w:rsidRPr="006649DC">
        <w:t xml:space="preserve">). </w:t>
      </w:r>
      <w:r w:rsidRPr="006649DC">
        <w:t xml:space="preserve">Žalba se podnosi putem ovog suda u </w:t>
      </w:r>
      <w:r w:rsidR="000C5BB5" w:rsidRPr="006649DC">
        <w:t>tri</w:t>
      </w:r>
      <w:r w:rsidRPr="006649DC">
        <w:t xml:space="preserve"> istovjetna primjerka, a o žalbi odlučuje Visoki trgovački sud Republike Hrvatske.</w:t>
      </w:r>
    </w:p>
    <w:p w:rsidRDefault="00972714" w:rsidP="00972714" w:rsidR="00972714" w:rsidRPr="006649DC"/>
    <w:p w:rsidRDefault="00972714" w:rsidP="00972714" w:rsidR="00972714" w:rsidRPr="006649DC">
      <w:r w:rsidRPr="006649DC">
        <w:t>DNA:</w:t>
      </w:r>
    </w:p>
    <w:p w:rsidRDefault="000C5BB5" w:rsidP="000C5BB5" w:rsidR="000C5BB5" w:rsidRPr="006649DC">
      <w:r w:rsidRPr="006649DC">
        <w:t>- oglasna ploča suda 8 dana</w:t>
      </w:r>
    </w:p>
    <w:p w:rsidRDefault="004A68B4" w:rsidP="00972714" w:rsidR="00972714" w:rsidRPr="006649DC">
      <w:r w:rsidRPr="006649DC">
        <w:t xml:space="preserve">- </w:t>
      </w:r>
      <w:r w:rsidR="00972714" w:rsidRPr="006649DC">
        <w:t>Stečajni upravitelj</w:t>
      </w:r>
      <w:r w:rsidR="001B5AA0" w:rsidRPr="006649DC">
        <w:t xml:space="preserve"> Draž</w:t>
      </w:r>
      <w:r w:rsidR="000C5BB5" w:rsidRPr="006649DC">
        <w:t>en Ezgeta, Poreč, Benussijeva 8</w:t>
      </w:r>
    </w:p>
    <w:p w:rsidRDefault="004A68B4" w:rsidP="004A68B4" w:rsidR="000C5BB5" w:rsidRPr="006649DC">
      <w:r w:rsidRPr="006649DC">
        <w:t>- ponuditelju</w:t>
      </w:r>
      <w:r w:rsidR="004E7232" w:rsidRPr="006649DC">
        <w:t xml:space="preserve"> </w:t>
      </w:r>
      <w:r w:rsidR="000C5BB5" w:rsidRPr="006649DC">
        <w:t>Mirku Rolandu po punomoćniku Željku Biliću iz Buzeta, Matka Trinajstića 1</w:t>
      </w:r>
    </w:p>
    <w:p w:rsidRDefault="000C5BB5" w:rsidP="000C5BB5" w:rsidR="000C5BB5" w:rsidRPr="006649DC">
      <w:r w:rsidRPr="006649DC">
        <w:t>- Čondić Tomislav, Vodice, Poljička 35</w:t>
      </w:r>
    </w:p>
    <w:p w:rsidRDefault="000C5BB5" w:rsidP="000C5BB5" w:rsidR="000C5BB5" w:rsidRPr="006649DC">
      <w:r w:rsidRPr="006649DC">
        <w:t>- Doblanović Denis, Pula, Marulićeva 45/II</w:t>
      </w:r>
    </w:p>
    <w:p w:rsidRDefault="000C5BB5" w:rsidP="000C5BB5" w:rsidR="000C5BB5" w:rsidRPr="006649DC">
      <w:r w:rsidRPr="006649DC">
        <w:t>- Pucar Lari, Vukovar, Borovo Naselje, Brandajza 28</w:t>
      </w:r>
    </w:p>
    <w:p w:rsidRDefault="000C5BB5" w:rsidP="000C5BB5" w:rsidR="000C5BB5" w:rsidRPr="006649DC">
      <w:r w:rsidRPr="006649DC">
        <w:t>- Zengić Damir, Fažana, sv. Elizeja 7</w:t>
      </w:r>
    </w:p>
    <w:p w:rsidRDefault="000C5BB5" w:rsidP="000C5BB5" w:rsidR="000C5BB5" w:rsidRPr="006649DC">
      <w:r w:rsidRPr="006649DC">
        <w:t>- Stojanović Ivica, Pula, Divkovićeva 3</w:t>
      </w:r>
    </w:p>
    <w:p w:rsidRDefault="004E7232" w:rsidP="004E7232" w:rsidR="004E7232" w:rsidRPr="006649DC">
      <w:r w:rsidRPr="006649DC">
        <w:t xml:space="preserve">- z.k. odjelu Općinskog suda u Puli-Pola, radi provedbe točke V izreke ovog rješenja </w:t>
      </w:r>
    </w:p>
    <w:p w:rsidRDefault="004E7232" w:rsidP="004E7232" w:rsidR="004E7232" w:rsidRPr="006649DC"/>
    <w:p w:rsidRDefault="004E7232" w:rsidP="00FA68E8" w:rsidR="004E7232" w:rsidRPr="006649DC">
      <w:pPr>
        <w:jc w:val="both"/>
      </w:pPr>
      <w:r w:rsidRPr="006649DC">
        <w:t xml:space="preserve">Po pravomoćnosti: </w:t>
      </w:r>
    </w:p>
    <w:p w:rsidRDefault="004E7232" w:rsidP="000C5BB5" w:rsidR="004E7232" w:rsidRPr="006649DC">
      <w:pPr>
        <w:jc w:val="both"/>
      </w:pPr>
      <w:r w:rsidRPr="006649DC">
        <w:t>- z.k. odjelu Općinskog suda u Puli-Pola, uz potvrdu o plaćenoj kupovnini, radi provedbe točke III izreke ovog rješenja, uz istovremeno brisanje zabilježbe dosude iz</w:t>
      </w:r>
      <w:r w:rsidR="000C5BB5" w:rsidRPr="006649DC">
        <w:t xml:space="preserve"> točke V  izreke ovog rješenja</w:t>
      </w:r>
      <w:r w:rsidRPr="006649DC">
        <w:t>.</w:t>
      </w:r>
    </w:p>
    <w:p w:rsidRDefault="004E7232" w:rsidP="004A68B4" w:rsidR="004E7232" w:rsidRPr="006649DC"/>
    <w:sectPr w:rsidSect="006649DC" w:rsidR="004E7232" w:rsidRPr="006649DC">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5CDB" w:rsidR="00E15CDB">
      <w:r>
        <w:separator/>
      </w:r>
    </w:p>
  </w:endnote>
  <w:endnote w:id="0" w:type="continuationSeparator">
    <w:p w:rsidRDefault="00E15CDB" w:rsidR="00E15C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5CDB" w:rsidR="00E15CDB">
      <w:r>
        <w:separator/>
      </w:r>
    </w:p>
  </w:footnote>
  <w:footnote w:id="0" w:type="continuationSeparator">
    <w:p w:rsidRDefault="00E15CDB" w:rsidR="00E15C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3C76" w:rsidR="00793C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2AE6">
      <w:rPr>
        <w:rStyle w:val="Brojstranice"/>
        <w:noProof/>
      </w:rPr>
      <w:t>3</w:t>
    </w:r>
    <w:r>
      <w:rPr>
        <w:rStyle w:val="Brojstranice"/>
      </w:rPr>
      <w:fldChar w:fldCharType="end"/>
    </w:r>
  </w:p>
  <w:p w:rsidRDefault="00793C76" w:rsidP="00446407" w:rsidR="00793C76" w:rsidRPr="00446407">
    <w:pPr>
      <w:jc w:val="center"/>
    </w:pPr>
    <w:r w:rsidRPr="004E7232">
      <w:rPr>
        <w:b/>
      </w:rPr>
      <w:t xml:space="preserve">                                                                                    </w:t>
    </w:r>
    <w:r w:rsidR="00FA68E8">
      <w:rPr>
        <w:b/>
      </w:rPr>
      <w:t xml:space="preserve">            </w:t>
    </w:r>
    <w:r w:rsidR="00446407" w:rsidRPr="00446407">
      <w:t>Poslovni broj: 10 St-4/15-212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6407" w:rsidR="00446407">
    <w:pPr>
      <w:pStyle w:val="Zaglavlje"/>
    </w:pPr>
    <w:r>
      <w:tab/>
    </w:r>
    <w:r>
      <w:tab/>
      <w:t>Poslovni broj: 10 St-4/15-212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2714"/>
    <w:rsid w:val="000C5BB5"/>
    <w:rsid w:val="001B5AA0"/>
    <w:rsid w:val="001E02F0"/>
    <w:rsid w:val="001F1022"/>
    <w:rsid w:val="00256E04"/>
    <w:rsid w:val="00290EE4"/>
    <w:rsid w:val="0034514B"/>
    <w:rsid w:val="00366257"/>
    <w:rsid w:val="00425282"/>
    <w:rsid w:val="00446407"/>
    <w:rsid w:val="0046530C"/>
    <w:rsid w:val="00482AE6"/>
    <w:rsid w:val="00487D32"/>
    <w:rsid w:val="004A68B4"/>
    <w:rsid w:val="004E7232"/>
    <w:rsid w:val="006649DC"/>
    <w:rsid w:val="00784936"/>
    <w:rsid w:val="00793C76"/>
    <w:rsid w:val="007F2888"/>
    <w:rsid w:val="00817B30"/>
    <w:rsid w:val="0082424D"/>
    <w:rsid w:val="008A1D1A"/>
    <w:rsid w:val="00936FE1"/>
    <w:rsid w:val="00972714"/>
    <w:rsid w:val="009F0593"/>
    <w:rsid w:val="00AA014D"/>
    <w:rsid w:val="00B8262A"/>
    <w:rsid w:val="00BE7500"/>
    <w:rsid w:val="00BF2269"/>
    <w:rsid w:val="00C01FDE"/>
    <w:rsid w:val="00D2379D"/>
    <w:rsid w:val="00D5716B"/>
    <w:rsid w:val="00E15CDB"/>
    <w:rsid w:val="00E9372C"/>
    <w:rsid w:val="00E956C0"/>
    <w:rsid w:val="00ED5077"/>
    <w:rsid w:val="00F27508"/>
    <w:rsid w:val="00F34385"/>
    <w:rsid w:val="00FA68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zakoni" w:namespaceuri="http://www.java.hr/xml/smarttags/zakoni"/>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72714"/>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72714"/>
    <w:pPr>
      <w:tabs>
        <w:tab w:pos="4536" w:val="center"/>
        <w:tab w:pos="9072" w:val="right"/>
      </w:tabs>
    </w:pPr>
  </w:style>
  <w:style w:styleId="Brojstranice" w:type="character">
    <w:name w:val="page number"/>
    <w:basedOn w:val="Zadanifontodlomka"/>
    <w:rsid w:val="00972714"/>
  </w:style>
  <w:style w:styleId="Podnoje" w:type="paragraph">
    <w:name w:val="footer"/>
    <w:basedOn w:val="Normal"/>
    <w:rsid w:val="004E7232"/>
    <w:pPr>
      <w:tabs>
        <w:tab w:pos="4536" w:val="center"/>
        <w:tab w:pos="9072" w:val="right"/>
      </w:tabs>
    </w:pPr>
  </w:style>
  <w:style w:styleId="Tekstbalonia" w:type="paragraph">
    <w:name w:val="Balloon Text"/>
    <w:basedOn w:val="Normal"/>
    <w:link w:val="TekstbaloniaChar"/>
    <w:rsid w:val="0082424D"/>
    <w:rPr>
      <w:rFonts w:cs="Tahoma" w:hAnsi="Tahoma" w:ascii="Tahoma"/>
      <w:sz w:val="16"/>
      <w:szCs w:val="16"/>
    </w:rPr>
  </w:style>
  <w:style w:customStyle="true" w:styleId="TekstbaloniaChar" w:type="character">
    <w:name w:val="Tekst balončića Char"/>
    <w:basedOn w:val="Zadanifontodlomka"/>
    <w:link w:val="Tekstbalonia"/>
    <w:rsid w:val="0082424D"/>
    <w:rPr>
      <w:rFonts w:cs="Tahoma" w:hAnsi="Tahoma" w:ascii="Tahoma"/>
      <w:bCs/>
      <w:sz w:val="16"/>
      <w:szCs w:val="16"/>
    </w:rPr>
  </w:style>
  <w:style w:styleId="Tekstrezerviranogmjesta" w:type="character">
    <w:name w:val="Placeholder Text"/>
    <w:basedOn w:val="Zadanifontodlomka"/>
    <w:uiPriority w:val="99"/>
    <w:semiHidden/>
    <w:rsid w:val="00482AE6"/>
    <w:rPr>
      <w:color w:val="808080"/>
      <w:bdr w:space="0" w:sz="0" w:color="auto" w:val="none"/>
      <w:shd w:fill="auto" w:color="auto" w:val="clear"/>
    </w:rPr>
  </w:style>
  <w:style w:customStyle="true" w:styleId="eSPISCCParagraphDefaultFont" w:type="character">
    <w:name w:val="eSPIS_CC_Paragraph Default Font"/>
    <w:basedOn w:val="Zadanifontodlomka"/>
    <w:rsid w:val="00482A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2AE6"/>
    <w:rPr>
      <w:bdr w:space="0" w:sz="0" w:color="auto" w:val="none"/>
      <w:shd w:fill="FFFFCC" w:color="auto" w:val="clear"/>
      <w:lang w:val="hr-HR"/>
    </w:rPr>
  </w:style>
  <w:style w:customStyle="true" w:styleId="PozadinaSvijetloCrvena" w:type="character">
    <w:name w:val="Pozadina_SvijetloCrvena"/>
    <w:basedOn w:val="eSPISCCParagraphDefaultFont"/>
    <w:rsid w:val="00482A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2A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72714"/>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72714"/>
    <w:pPr>
      <w:tabs>
        <w:tab w:pos="4536" w:val="center"/>
        <w:tab w:pos="9072" w:val="right"/>
      </w:tabs>
    </w:pPr>
  </w:style>
  <w:style w:styleId="Brojstranice" w:type="character">
    <w:name w:val="page number"/>
    <w:basedOn w:val="Zadanifontodlomka"/>
    <w:rsid w:val="00972714"/>
  </w:style>
  <w:style w:styleId="Podnoje" w:type="paragraph">
    <w:name w:val="footer"/>
    <w:basedOn w:val="Normal"/>
    <w:rsid w:val="004E7232"/>
    <w:pPr>
      <w:tabs>
        <w:tab w:pos="4536" w:val="center"/>
        <w:tab w:pos="9072" w:val="right"/>
      </w:tabs>
    </w:pPr>
  </w:style>
  <w:style w:styleId="Tekstbalonia" w:type="paragraph">
    <w:name w:val="Balloon Text"/>
    <w:basedOn w:val="Normal"/>
    <w:link w:val="TekstbaloniaChar"/>
    <w:rsid w:val="0082424D"/>
    <w:rPr>
      <w:rFonts w:ascii="Tahoma" w:cs="Tahoma" w:hAnsi="Tahoma"/>
      <w:sz w:val="16"/>
      <w:szCs w:val="16"/>
    </w:rPr>
  </w:style>
  <w:style w:customStyle="1" w:styleId="TekstbaloniaChar" w:type="character">
    <w:name w:val="Tekst balončića Char"/>
    <w:basedOn w:val="Zadanifontodlomka"/>
    <w:link w:val="Tekstbalonia"/>
    <w:rsid w:val="0082424D"/>
    <w:rPr>
      <w:rFonts w:ascii="Tahoma" w:cs="Tahoma" w:hAnsi="Tahoma"/>
      <w:bCs/>
      <w:sz w:val="16"/>
      <w:szCs w:val="16"/>
    </w:rPr>
  </w:style>
  <w:style w:styleId="Tekstrezerviranogmjesta" w:type="character">
    <w:name w:val="Placeholder Text"/>
    <w:basedOn w:val="Zadanifontodlomka"/>
    <w:uiPriority w:val="99"/>
    <w:semiHidden/>
    <w:rsid w:val="00482AE6"/>
    <w:rPr>
      <w:color w:val="808080"/>
      <w:bdr w:color="auto" w:space="0" w:sz="0" w:val="none"/>
      <w:shd w:color="auto" w:fill="auto" w:val="clear"/>
    </w:rPr>
  </w:style>
  <w:style w:customStyle="1" w:styleId="eSPISCCParagraphDefaultFont" w:type="character">
    <w:name w:val="eSPIS_CC_Paragraph Default Font"/>
    <w:basedOn w:val="Zadanifontodlomka"/>
    <w:rsid w:val="00482A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2AE6"/>
    <w:rPr>
      <w:bdr w:color="auto" w:space="0" w:sz="0" w:val="none"/>
      <w:shd w:color="auto" w:fill="FFFFCC" w:val="clear"/>
      <w:lang w:val="hr-HR"/>
    </w:rPr>
  </w:style>
  <w:style w:customStyle="1" w:styleId="PozadinaSvijetloCrvena" w:type="character">
    <w:name w:val="Pozadina_SvijetloCrvena"/>
    <w:basedOn w:val="eSPISCCParagraphDefaultFont"/>
    <w:rsid w:val="00482A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2A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582550">
      <w:bodyDiv w:val="true"/>
      <w:marLeft w:val="0"/>
      <w:marRight w:val="0"/>
      <w:marTop w:val="0"/>
      <w:marBottom w:val="0"/>
      <w:divBdr>
        <w:top w:space="0" w:sz="0" w:color="auto" w:val="none"/>
        <w:left w:space="0" w:sz="0" w:color="auto" w:val="none"/>
        <w:bottom w:space="0" w:sz="0" w:color="auto" w:val="none"/>
        <w:right w:space="0" w:sz="0" w:color="auto" w:val="none"/>
      </w:divBdr>
      <w:divsChild>
        <w:div w:id="2100831722">
          <w:marLeft w:val="3150"/>
          <w:marRight w:val="0"/>
          <w:marTop w:val="0"/>
          <w:marBottom w:val="0"/>
          <w:divBdr>
            <w:top w:space="0" w:sz="0" w:color="auto" w:val="none"/>
            <w:left w:space="0" w:sz="0" w:color="auto" w:val="none"/>
            <w:bottom w:space="0" w:sz="0" w:color="auto" w:val="none"/>
            <w:right w:space="0" w:sz="0" w:color="auto" w:val="none"/>
          </w:divBdr>
          <w:divsChild>
            <w:div w:id="1203984597">
              <w:marLeft w:val="0"/>
              <w:marRight w:val="0"/>
              <w:marTop w:val="0"/>
              <w:marBottom w:val="0"/>
              <w:divBdr>
                <w:top w:space="6" w:sz="6" w:color="AAAAAA" w:val="single"/>
                <w:left w:space="6" w:sz="6" w:color="AAAAAA" w:val="single"/>
                <w:bottom w:space="6" w:sz="6" w:color="AAAAAA" w:val="single"/>
                <w:right w:space="6" w:sz="6" w:color="AAAAAA" w:val="single"/>
              </w:divBdr>
              <w:divsChild>
                <w:div w:id="288705957">
                  <w:marLeft w:val="0"/>
                  <w:marRight w:val="0"/>
                  <w:marTop w:val="0"/>
                  <w:marBottom w:val="0"/>
                  <w:divBdr>
                    <w:top w:space="0" w:sz="0" w:color="auto" w:val="none"/>
                    <w:left w:space="0" w:sz="0" w:color="auto" w:val="none"/>
                    <w:bottom w:space="0" w:sz="0" w:color="auto" w:val="none"/>
                    <w:right w:space="0" w:sz="0" w:color="auto" w:val="none"/>
                  </w:divBdr>
                </w:div>
                <w:div w:id="539321271">
                  <w:marLeft w:val="0"/>
                  <w:marRight w:val="0"/>
                  <w:marTop w:val="0"/>
                  <w:marBottom w:val="0"/>
                  <w:divBdr>
                    <w:top w:space="0" w:sz="0" w:color="auto" w:val="none"/>
                    <w:left w:space="0" w:sz="0" w:color="auto" w:val="none"/>
                    <w:bottom w:space="0" w:sz="0" w:color="auto" w:val="none"/>
                    <w:right w:space="0" w:sz="0" w:color="auto" w:val="none"/>
                  </w:divBdr>
                </w:div>
                <w:div w:id="1327511523">
                  <w:marLeft w:val="0"/>
                  <w:marRight w:val="0"/>
                  <w:marTop w:val="0"/>
                  <w:marBottom w:val="0"/>
                  <w:divBdr>
                    <w:top w:space="0" w:sz="0" w:color="auto" w:val="none"/>
                    <w:left w:space="0" w:sz="0" w:color="auto" w:val="none"/>
                    <w:bottom w:space="0" w:sz="0" w:color="auto" w:val="none"/>
                    <w:right w:space="0" w:sz="0" w:color="auto" w:val="none"/>
                  </w:divBdr>
                </w:div>
                <w:div w:id="2131702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56918799">
      <w:bodyDiv w:val="true"/>
      <w:marLeft w:val="0"/>
      <w:marRight w:val="0"/>
      <w:marTop w:val="0"/>
      <w:marBottom w:val="0"/>
      <w:divBdr>
        <w:top w:space="0" w:sz="0" w:color="auto" w:val="none"/>
        <w:left w:space="0" w:sz="0" w:color="auto" w:val="none"/>
        <w:bottom w:space="0" w:sz="0" w:color="auto" w:val="none"/>
        <w:right w:space="0" w:sz="0" w:color="auto" w:val="none"/>
      </w:divBdr>
      <w:divsChild>
        <w:div w:id="1786802151">
          <w:marLeft w:val="3150"/>
          <w:marRight w:val="0"/>
          <w:marTop w:val="0"/>
          <w:marBottom w:val="0"/>
          <w:divBdr>
            <w:top w:space="0" w:sz="0" w:color="auto" w:val="none"/>
            <w:left w:space="0" w:sz="0" w:color="auto" w:val="none"/>
            <w:bottom w:space="0" w:sz="0" w:color="auto" w:val="none"/>
            <w:right w:space="0" w:sz="0" w:color="auto" w:val="none"/>
          </w:divBdr>
          <w:divsChild>
            <w:div w:id="324431796">
              <w:marLeft w:val="0"/>
              <w:marRight w:val="0"/>
              <w:marTop w:val="0"/>
              <w:marBottom w:val="0"/>
              <w:divBdr>
                <w:top w:space="6" w:sz="6" w:color="AAAAAA" w:val="single"/>
                <w:left w:space="6" w:sz="6" w:color="AAAAAA" w:val="single"/>
                <w:bottom w:space="6" w:sz="6" w:color="AAAAAA" w:val="single"/>
                <w:right w:space="6" w:sz="6" w:color="AAAAAA" w:val="single"/>
              </w:divBdr>
              <w:divsChild>
                <w:div w:id="72824030">
                  <w:marLeft w:val="0"/>
                  <w:marRight w:val="0"/>
                  <w:marTop w:val="0"/>
                  <w:marBottom w:val="0"/>
                  <w:divBdr>
                    <w:top w:space="0" w:sz="0" w:color="auto" w:val="none"/>
                    <w:left w:space="0" w:sz="0" w:color="auto" w:val="none"/>
                    <w:bottom w:space="0" w:sz="0" w:color="auto" w:val="none"/>
                    <w:right w:space="0" w:sz="0" w:color="auto" w:val="none"/>
                  </w:divBdr>
                </w:div>
                <w:div w:id="472257924">
                  <w:marLeft w:val="0"/>
                  <w:marRight w:val="0"/>
                  <w:marTop w:val="0"/>
                  <w:marBottom w:val="0"/>
                  <w:divBdr>
                    <w:top w:space="0" w:sz="0" w:color="auto" w:val="none"/>
                    <w:left w:space="0" w:sz="0" w:color="auto" w:val="none"/>
                    <w:bottom w:space="0" w:sz="0" w:color="auto" w:val="none"/>
                    <w:right w:space="0" w:sz="0" w:color="auto" w:val="none"/>
                  </w:divBdr>
                </w:div>
                <w:div w:id="570310347">
                  <w:marLeft w:val="0"/>
                  <w:marRight w:val="0"/>
                  <w:marTop w:val="0"/>
                  <w:marBottom w:val="0"/>
                  <w:divBdr>
                    <w:top w:space="0" w:sz="0" w:color="auto" w:val="none"/>
                    <w:left w:space="0" w:sz="0" w:color="auto" w:val="none"/>
                    <w:bottom w:space="0" w:sz="0" w:color="auto" w:val="none"/>
                    <w:right w:space="0" w:sz="0" w:color="auto" w:val="none"/>
                  </w:divBdr>
                </w:div>
                <w:div w:id="982808568">
                  <w:marLeft w:val="0"/>
                  <w:marRight w:val="0"/>
                  <w:marTop w:val="0"/>
                  <w:marBottom w:val="0"/>
                  <w:divBdr>
                    <w:top w:space="0" w:sz="0" w:color="auto" w:val="none"/>
                    <w:left w:space="0" w:sz="0" w:color="auto" w:val="none"/>
                    <w:bottom w:space="0" w:sz="0" w:color="auto" w:val="none"/>
                    <w:right w:space="0" w:sz="0" w:color="auto" w:val="none"/>
                  </w:divBdr>
                </w:div>
                <w:div w:id="1300113383">
                  <w:marLeft w:val="0"/>
                  <w:marRight w:val="0"/>
                  <w:marTop w:val="0"/>
                  <w:marBottom w:val="0"/>
                  <w:divBdr>
                    <w:top w:space="0" w:sz="0" w:color="auto" w:val="none"/>
                    <w:left w:space="0" w:sz="0" w:color="auto" w:val="none"/>
                    <w:bottom w:space="0" w:sz="0" w:color="auto" w:val="none"/>
                    <w:right w:space="0" w:sz="0" w:color="auto" w:val="none"/>
                  </w:divBdr>
                </w:div>
                <w:div w:id="1462963338">
                  <w:marLeft w:val="0"/>
                  <w:marRight w:val="0"/>
                  <w:marTop w:val="0"/>
                  <w:marBottom w:val="0"/>
                  <w:divBdr>
                    <w:top w:space="0" w:sz="0" w:color="auto" w:val="none"/>
                    <w:left w:space="0" w:sz="0" w:color="auto" w:val="none"/>
                    <w:bottom w:space="0" w:sz="0" w:color="auto" w:val="none"/>
                    <w:right w:space="0" w:sz="0" w:color="auto" w:val="none"/>
                  </w:divBdr>
                </w:div>
                <w:div w:id="1916548128">
                  <w:marLeft w:val="0"/>
                  <w:marRight w:val="0"/>
                  <w:marTop w:val="240"/>
                  <w:marBottom w:val="72"/>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St-4/2015</izvorni_sadrzaj>
    <derivirana_varijabla naziv="DomainObject.Predmet.OznakaBroj_1">St-4/2015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13.05.2009.</izvorni_sadrzaj>
    <derivirana_varijabla naziv="DomainObject.Predmet.PrimjedbaSuca_1">13.05.2009.</derivirana_varijabla>
  </DomainObject.Predmet.PrimjedbaSuca>
  <DomainObject.Predmet.PrimjedbaUpisnicara>
    <izvorni_sadrzaj/>
    <derivirana_varijabla naziv="DomainObject.Predmet.PrimjedbaUpisnicara_1"/>
  </DomainObject.Predmet.PrimjedbaUpisnicara>
  <DomainObject.Predmet.ProtustrankaFormated>
    <izvorni_sadrzaj>  ŠKZ ZLATNIK - PULA u stečaju, Pula</izvorni_sadrzaj>
    <derivirana_varijabla naziv="DomainObject.Predmet.ProtustrankaFormated_1">  ŠKZ ZLATNIK - PULA u stečaju, Pula</derivirana_varijabla>
  </DomainObject.Predmet.ProtustrankaFormated>
  <DomainObject.Predmet.ProtustrankaFormatedOIB>
    <izvorni_sadrzaj>  ŠKZ ZLATNIK - PULA u stečaju, Pula, OIB 81201449339</izvorni_sadrzaj>
    <derivirana_varijabla naziv="DomainObject.Predmet.ProtustrankaFormatedOIB_1">  ŠKZ ZLATNIK - PULA u stečaju, Pula, OIB 81201449339</derivirana_varijabla>
  </DomainObject.Predmet.ProtustrankaFormatedOIB>
  <DomainObject.Predmet.ProtustrankaFormatedWithAdress>
    <izvorni_sadrzaj> ŠKZ ZLATNIK - PULA u stečaju, Pula</izvorni_sadrzaj>
    <derivirana_varijabla naziv="DomainObject.Predmet.ProtustrankaFormatedWithAdress_1"> ŠKZ ZLATNIK - PULA u stečaju, Pula</derivirana_varijabla>
  </DomainObject.Predmet.ProtustrankaFormatedWithAdress>
  <DomainObject.Predmet.ProtustrankaFormatedWithAdressOIB>
    <izvorni_sadrzaj> ŠKZ ZLATNIK - PULA u stečaju, Pula, OIB 81201449339</izvorni_sadrzaj>
    <derivirana_varijabla naziv="DomainObject.Predmet.ProtustrankaFormatedWithAdressOIB_1"> ŠKZ ZLATNIK - PULA u stečaju, Pula, OIB 81201449339</derivirana_varijabla>
  </DomainObject.Predmet.ProtustrankaFormatedWithAdressOIB>
  <DomainObject.Predmet.ProtustrankaWithAdress>
    <izvorni_sadrzaj>ŠKZ ZLATNIK - PULA u stečaju, Pula </izvorni_sadrzaj>
    <derivirana_varijabla naziv="DomainObject.Predmet.ProtustrankaWithAdress_1">ŠKZ ZLATNIK - PULA u stečaju, Pula </derivirana_varijabla>
  </DomainObject.Predmet.ProtustrankaWithAdress>
  <DomainObject.Predmet.ProtustrankaWithAdressOIB>
    <izvorni_sadrzaj>ŠKZ ZLATNIK - PULA u stečaju, Pula, OIB 81201449339</izvorni_sadrzaj>
    <derivirana_varijabla naziv="DomainObject.Predmet.ProtustrankaWithAdressOIB_1">ŠKZ ZLATNIK - PULA u stečaju, Pula, OIB 81201449339</derivirana_varijabla>
  </DomainObject.Predmet.ProtustrankaWithAdressOIB>
  <DomainObject.Predmet.ProtustrankaNazivFormated>
    <izvorni_sadrzaj>ŠKZ ZLATNIK - PULA u stečaju, Pula</izvorni_sadrzaj>
    <derivirana_varijabla naziv="DomainObject.Predmet.ProtustrankaNazivFormated_1">ŠKZ ZLATNIK - PULA u stečaju, Pula</derivirana_varijabla>
  </DomainObject.Predmet.ProtustrankaNazivFormated>
  <DomainObject.Predmet.ProtustrankaNazivFormatedOIB>
    <izvorni_sadrzaj>ŠKZ ZLATNIK - PULA u stečaju, Pula, OIB 81201449339</izvorni_sadrzaj>
    <derivirana_varijabla naziv="DomainObject.Predmet.ProtustrankaNazivFormatedOIB_1">ŠKZ ZLATNIK - PULA u stečaju, Pula, OIB 81201449339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ŠKZ ZLATNIK - PULA "u prisilnoj likvidaciji", PULA</izvorni_sadrzaj>
    <derivirana_varijabla naziv="DomainObject.Predmet.StrankaFormated_1">  ŠKZ ZLATNIK - PULA "u prisilnoj likvidaciji", PULA</derivirana_varijabla>
  </DomainObject.Predmet.StrankaFormated>
  <DomainObject.Predmet.StrankaFormatedOIB>
    <izvorni_sadrzaj>  ŠKZ ZLATNIK - PULA "u prisilnoj likvidaciji", PULA, OIB 81201449339</izvorni_sadrzaj>
    <derivirana_varijabla naziv="DomainObject.Predmet.StrankaFormatedOIB_1">  ŠKZ ZLATNIK - PULA "u prisilnoj likvidaciji", PULA, OIB 81201449339</derivirana_varijabla>
  </DomainObject.Predmet.StrankaFormatedOIB>
  <DomainObject.Predmet.StrankaFormatedWithAdress>
    <izvorni_sadrzaj> ŠKZ ZLATNIK - PULA "u prisilnoj likvidaciji", PULA</izvorni_sadrzaj>
    <derivirana_varijabla naziv="DomainObject.Predmet.StrankaFormatedWithAdress_1"> ŠKZ ZLATNIK - PULA "u prisilnoj likvidaciji", PULA</derivirana_varijabla>
  </DomainObject.Predmet.StrankaFormatedWithAdress>
  <DomainObject.Predmet.StrankaFormatedWithAdressOIB>
    <izvorni_sadrzaj> ŠKZ ZLATNIK - PULA "u prisilnoj likvidaciji", PULA, OIB 81201449339</izvorni_sadrzaj>
    <derivirana_varijabla naziv="DomainObject.Predmet.StrankaFormatedWithAdressOIB_1"> ŠKZ ZLATNIK - PULA "u prisilnoj likvidaciji", PULA, OIB 81201449339</derivirana_varijabla>
  </DomainObject.Predmet.StrankaFormatedWithAdressOIB>
  <DomainObject.Predmet.StrankaWithAdress>
    <izvorni_sadrzaj>ŠKZ ZLATNIK - PULA "u prisilnoj likvidaciji", PULA </izvorni_sadrzaj>
    <derivirana_varijabla naziv="DomainObject.Predmet.StrankaWithAdress_1">ŠKZ ZLATNIK - PULA "u prisilnoj likvidaciji", PULA </derivirana_varijabla>
  </DomainObject.Predmet.StrankaWithAdress>
  <DomainObject.Predmet.StrankaWithAdressOIB>
    <izvorni_sadrzaj>ŠKZ ZLATNIK - PULA "u prisilnoj likvidaciji", PULA, OIB 81201449339</izvorni_sadrzaj>
    <derivirana_varijabla naziv="DomainObject.Predmet.StrankaWithAdressOIB_1">ŠKZ ZLATNIK - PULA "u prisilnoj likvidaciji", PULA, OIB 81201449339</derivirana_varijabla>
  </DomainObject.Predmet.StrankaWithAdressOIB>
  <DomainObject.Predmet.StrankaNazivFormated>
    <izvorni_sadrzaj>ŠKZ ZLATNIK - PULA "u prisilnoj likvidaciji", PULA</izvorni_sadrzaj>
    <derivirana_varijabla naziv="DomainObject.Predmet.StrankaNazivFormated_1">ŠKZ ZLATNIK - PULA "u prisilnoj likvidaciji", PULA</derivirana_varijabla>
  </DomainObject.Predmet.StrankaNazivFormated>
  <DomainObject.Predmet.StrankaNazivFormatedOIB>
    <izvorni_sadrzaj>ŠKZ ZLATNIK - PULA "u prisilnoj likvidaciji", PULA, OIB 81201449339</izvorni_sadrzaj>
    <derivirana_varijabla naziv="DomainObject.Predmet.StrankaNazivFormatedOIB_1">ŠKZ ZLATNIK - PULA "u prisilnoj likvidaciji", PULA, OIB 81201449339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ŠKZ ZLATNIK - PULA "u prisilnoj likvidaciji", PULA</item>
    </izvorni_sadrzaj>
    <derivirana_varijabla naziv="DomainObject.Predmet.StrankaListFormated_1">
      <item>ŠKZ ZLATNIK - PULA "u prisilnoj likvidaciji", PULA</item>
    </derivirana_varijabla>
  </DomainObject.Predmet.StrankaListFormated>
  <DomainObject.Predmet.StrankaListFormatedOIB>
    <izvorni_sadrzaj>
      <item>ŠKZ ZLATNIK - PULA "u prisilnoj likvidaciji", PULA, OIB 81201449339</item>
    </izvorni_sadrzaj>
    <derivirana_varijabla naziv="DomainObject.Predmet.StrankaListFormatedOIB_1">
      <item>ŠKZ ZLATNIK - PULA "u prisilnoj likvidaciji", PULA, OIB 81201449339</item>
    </derivirana_varijabla>
  </DomainObject.Predmet.StrankaListFormatedOIB>
  <DomainObject.Predmet.StrankaListFormatedWithAdress>
    <izvorni_sadrzaj>
      <item>ŠKZ ZLATNIK - PULA "u prisilnoj likvidaciji", PULA</item>
    </izvorni_sadrzaj>
    <derivirana_varijabla naziv="DomainObject.Predmet.StrankaListFormatedWithAdress_1">
      <item>ŠKZ ZLATNIK - PULA "u prisilnoj likvidaciji", PULA</item>
    </derivirana_varijabla>
  </DomainObject.Predmet.StrankaListFormatedWithAdress>
  <DomainObject.Predmet.StrankaListFormatedWithAdressOIB>
    <izvorni_sadrzaj>
      <item>ŠKZ ZLATNIK - PULA "u prisilnoj likvidaciji", PULA, OIB 81201449339</item>
    </izvorni_sadrzaj>
    <derivirana_varijabla naziv="DomainObject.Predmet.StrankaListFormatedWithAdressOIB_1">
      <item>ŠKZ ZLATNIK - PULA "u prisilnoj likvidaciji", PULA, OIB 81201449339</item>
    </derivirana_varijabla>
  </DomainObject.Predmet.StrankaListFormatedWithAdressOIB>
  <DomainObject.Predmet.StrankaListNazivFormated>
    <izvorni_sadrzaj>
      <item>ŠKZ ZLATNIK - PULA "u prisilnoj likvidaciji", PULA</item>
    </izvorni_sadrzaj>
    <derivirana_varijabla naziv="DomainObject.Predmet.StrankaListNazivFormated_1">
      <item>ŠKZ ZLATNIK - PULA "u prisilnoj likvidaciji", PULA</item>
    </derivirana_varijabla>
  </DomainObject.Predmet.StrankaListNazivFormated>
  <DomainObject.Predmet.StrankaListNazivFormatedOIB>
    <izvorni_sadrzaj>
      <item>ŠKZ ZLATNIK - PULA "u prisilnoj likvidaciji", PULA, OIB 81201449339</item>
    </izvorni_sadrzaj>
    <derivirana_varijabla naziv="DomainObject.Predmet.StrankaListNazivFormatedOIB_1">
      <item>ŠKZ ZLATNIK - PULA "u prisilnoj likvidaciji", PULA, OIB 81201449339</item>
    </derivirana_varijabla>
  </DomainObject.Predmet.StrankaListNazivFormatedOIB>
  <DomainObject.Predmet.ProtuStrankaListFormated>
    <izvorni_sadrzaj>
      <item>ŠKZ ZLATNIK - PULA u stečaju, Pula</item>
    </izvorni_sadrzaj>
    <derivirana_varijabla naziv="DomainObject.Predmet.ProtuStrankaListFormated_1">
      <item>ŠKZ ZLATNIK - PULA u stečaju, Pula</item>
    </derivirana_varijabla>
  </DomainObject.Predmet.ProtuStrankaListFormated>
  <DomainObject.Predmet.ProtuStrankaListFormatedOIB>
    <izvorni_sadrzaj>
      <item>ŠKZ ZLATNIK - PULA u stečaju, Pula, OIB 81201449339</item>
    </izvorni_sadrzaj>
    <derivirana_varijabla naziv="DomainObject.Predmet.ProtuStrankaListFormatedOIB_1">
      <item>ŠKZ ZLATNIK - PULA u stečaju, Pula, OIB 81201449339</item>
    </derivirana_varijabla>
  </DomainObject.Predmet.ProtuStrankaListFormatedOIB>
  <DomainObject.Predmet.ProtuStrankaListFormatedWithAdress>
    <izvorni_sadrzaj>
      <item>ŠKZ ZLATNIK - PULA u stečaju, Pula</item>
    </izvorni_sadrzaj>
    <derivirana_varijabla naziv="DomainObject.Predmet.ProtuStrankaListFormatedWithAdress_1">
      <item>ŠKZ ZLATNIK - PULA u stečaju, Pula</item>
    </derivirana_varijabla>
  </DomainObject.Predmet.ProtuStrankaListFormatedWithAdress>
  <DomainObject.Predmet.ProtuStrankaListFormatedWithAdressOIB>
    <izvorni_sadrzaj>
      <item>ŠKZ ZLATNIK - PULA u stečaju, Pula, OIB 81201449339</item>
    </izvorni_sadrzaj>
    <derivirana_varijabla naziv="DomainObject.Predmet.ProtuStrankaListFormatedWithAdressOIB_1">
      <item>ŠKZ ZLATNIK - PULA u stečaju, Pula, OIB 81201449339</item>
    </derivirana_varijabla>
  </DomainObject.Predmet.ProtuStrankaListFormatedWithAdressOIB>
  <DomainObject.Predmet.ProtuStrankaListNazivFormated>
    <izvorni_sadrzaj>
      <item>ŠKZ ZLATNIK - PULA u stečaju, Pula</item>
    </izvorni_sadrzaj>
    <derivirana_varijabla naziv="DomainObject.Predmet.ProtuStrankaListNazivFormated_1">
      <item>ŠKZ ZLATNIK - PULA u stečaju, Pula</item>
    </derivirana_varijabla>
  </DomainObject.Predmet.ProtuStrankaListNazivFormated>
  <DomainObject.Predmet.ProtuStrankaListNazivFormatedOIB>
    <izvorni_sadrzaj>
      <item>ŠKZ ZLATNIK - PULA u stečaju, Pula, OIB 81201449339</item>
    </izvorni_sadrzaj>
    <derivirana_varijabla naziv="DomainObject.Predmet.ProtuStrankaListNazivFormatedOIB_1">
      <item>ŠKZ ZLATNIK - PULA u stečaju, Pula, OIB 81201449339</item>
    </derivirana_varijabla>
  </DomainObject.Predmet.ProtuStrankaListNazivFormatedOIB>
  <DomainObject.Predmet.OstaliListFormated>
    <izvorni_sadrzaj>
      <item>Dražen Ezgeta</item>
    </izvorni_sadrzaj>
    <derivirana_varijabla naziv="DomainObject.Predmet.OstaliListFormated_1">
      <item>Dražen Ezgeta</item>
    </derivirana_varijabla>
  </DomainObject.Predmet.OstaliListFormated>
  <DomainObject.Predmet.OstaliListFormatedOIB>
    <izvorni_sadrzaj>
      <item>Dražen Ezgeta, OIB 62061046523</item>
    </izvorni_sadrzaj>
    <derivirana_varijabla naziv="DomainObject.Predmet.OstaliListFormatedOIB_1">
      <item>Dražen Ezgeta, OIB 62061046523</item>
    </derivirana_varijabla>
  </DomainObject.Predmet.OstaliListFormatedOIB>
  <DomainObject.Predmet.OstaliListFormatedWithAdress>
    <izvorni_sadrzaj>
      <item>Dražen Ezgeta, M. Benussi 8, 52440 Poreč</item>
    </izvorni_sadrzaj>
    <derivirana_varijabla naziv="DomainObject.Predmet.OstaliListFormatedWithAdress_1">
      <item>Dražen Ezgeta, M. Benussi 8, 52440 Poreč</item>
    </derivirana_varijabla>
  </DomainObject.Predmet.OstaliListFormatedWithAdress>
  <DomainObject.Predmet.OstaliListFormatedWithAdressOIB>
    <izvorni_sadrzaj>
      <item>Dražen Ezgeta, OIB 62061046523, M. Benussi 8, 52440 Poreč</item>
    </izvorni_sadrzaj>
    <derivirana_varijabla naziv="DomainObject.Predmet.OstaliListFormatedWithAdressOIB_1">
      <item>Dražen Ezgeta, OIB 62061046523, M. Benussi 8, 52440 Poreč</item>
    </derivirana_varijabla>
  </DomainObject.Predmet.OstaliListFormatedWithAdressOIB>
  <DomainObject.Predmet.OstaliListNazivFormated>
    <izvorni_sadrzaj>
      <item>Dražen Ezgeta</item>
    </izvorni_sadrzaj>
    <derivirana_varijabla naziv="DomainObject.Predmet.OstaliListNazivFormated_1">
      <item>Dražen Ezgeta</item>
    </derivirana_varijabla>
  </DomainObject.Predmet.OstaliListNazivFormated>
  <DomainObject.Predmet.OstaliListNazivFormatedOIB>
    <izvorni_sadrzaj>
      <item>Dražen Ezgeta, OIB 62061046523</item>
    </izvorni_sadrzaj>
    <derivirana_varijabla naziv="DomainObject.Predmet.OstaliListNazivFormatedOIB_1">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ŠKZ ZLATNIK - PULA "u prisilnoj likvidaciji", PULA</izvorni_sadrzaj>
    <derivirana_varijabla naziv="DomainObject.Predmet.StrankaIDrugi_1">ŠKZ ZLATNIK - PULA "u prisilnoj likvidaciji", PULA</derivirana_varijabla>
  </DomainObject.Predmet.StrankaIDrugi>
  <DomainObject.Predmet.ProtustrankaIDrugi>
    <izvorni_sadrzaj>ŠKZ ZLATNIK - PULA u stečaju, Pula</izvorni_sadrzaj>
    <derivirana_varijabla naziv="DomainObject.Predmet.ProtustrankaIDrugi_1">ŠKZ ZLATNIK - PULA u stečaju, Pula</derivirana_varijabla>
  </DomainObject.Predmet.ProtustrankaIDrugi>
  <DomainObject.Predmet.StrankaIDrugiAdressOIB>
    <izvorni_sadrzaj>ŠKZ ZLATNIK - PULA "u prisilnoj likvidaciji", PULA, OIB 81201449339</izvorni_sadrzaj>
    <derivirana_varijabla naziv="DomainObject.Predmet.StrankaIDrugiAdressOIB_1">ŠKZ ZLATNIK - PULA "u prisilnoj likvidaciji", PULA, OIB 81201449339</derivirana_varijabla>
  </DomainObject.Predmet.StrankaIDrugiAdressOIB>
  <DomainObject.Predmet.ProtustrankaIDrugiAdressOIB>
    <izvorni_sadrzaj>ŠKZ ZLATNIK - PULA u stečaju, Pula, OIB 81201449339</izvorni_sadrzaj>
    <derivirana_varijabla naziv="DomainObject.Predmet.ProtustrankaIDrugiAdressOIB_1">ŠKZ ZLATNIK - PULA u stečaju, Pula, OIB 81201449339</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item>
      <item>ŠKZ ZLATNIK - PULA "u prisilnoj likvidaciji", PULA</item>
      <item>ŠKZ ZLATNIK - PULA u stečaju, Pula</item>
    </izvorni_sadrzaj>
    <derivirana_varijabla naziv="DomainObject.Predmet.SudioniciListNaziv_1">
      <item>Dražen Ezgeta</item>
      <item>ŠKZ ZLATNIK - PULA "u prisilnoj likvidaciji", PULA</item>
      <item>ŠKZ ZLATNIK - PULA u stečaju, Pula</item>
    </derivirana_varijabla>
  </DomainObject.Predmet.SudioniciListNaziv>
  <DomainObject.Predmet.SudioniciListAdressOIB>
    <izvorni_sadrzaj>
      <item>Dražen Ezgeta, OIB 62061046523, M. Benussi 8,52440 Poreč</item>
      <item>ŠKZ ZLATNIK - PULA "u prisilnoj likvidaciji", PULA, OIB 81201449339</item>
      <item>ŠKZ ZLATNIK - PULA u stečaju, Pula, OIB 81201449339</item>
    </izvorni_sadrzaj>
    <derivirana_varijabla naziv="DomainObject.Predmet.SudioniciListAdressOIB_1">
      <item>Dražen Ezgeta, OIB 62061046523, M. Benussi 8,52440 Poreč</item>
      <item>ŠKZ ZLATNIK - PULA "u prisilnoj likvidaciji", PULA, OIB 81201449339</item>
      <item>ŠKZ ZLATNIK - PULA u stečaju, Pula, OIB 81201449339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81201449339</item>
      <item>, OIB 81201449339</item>
    </izvorni_sadrzaj>
    <derivirana_varijabla naziv="DomainObject.Predmet.SudioniciListNazivOIB_1">
      <item>, OIB 62061046523</item>
      <item>, OIB 81201449339</item>
      <item>, OIB 81201449339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3</properties:Pages>
  <properties:Words>885</properties:Words>
  <properties:Characters>4667</properties:Characters>
  <properties:Lines>118</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St-55/11</vt:lpstr>
    </vt:vector>
  </properties:TitlesOfParts>
  <properties:LinksUpToDate>false</properties:LinksUpToDate>
  <properties:CharactersWithSpaces>5744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2016-11-18T06:57:00Z</dcterms:created>
  <dc:creator>korisnik</dc:creator>
  <cp:lastModifiedBy>Sanja Lakošeljac</cp:lastModifiedBy>
  <dcterms:modified xmlns:xsi="http://www.w3.org/2001/XMLSchema-instance" xsi:type="dcterms:W3CDTF">2016-11-18T07:02:00Z</dcterms:modified>
  <cp:revision>4</cp:revision>
  <dc:title>Poslovni broj: 20 St-55/11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