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7bf6b" w14:paraId="477bf6b" w:rsidRDefault="008A6DA0" w:rsidP="008A6DA0" w:rsidR="008A6DA0" w:rsidRPr="00881E0D">
      <w:pPr>
        <w15:collapsed w:val="false"/>
      </w:pPr>
      <w:bookmarkStart w:name="_GoBack" w:id="0"/>
      <w:bookmarkEnd w:id="0"/>
      <w:r w:rsidRPr="00881E0D">
        <w:rPr>
          <w:rStyle w:val="Naglaeno"/>
        </w:rPr>
        <w:t xml:space="preserve">         </w:t>
      </w:r>
      <w:r w:rsidR="00654736" w:rsidRPr="00881E0D">
        <w:rPr>
          <w:rStyle w:val="Naglaeno"/>
        </w:rPr>
        <w:t xml:space="preserve"> </w:t>
      </w:r>
      <w:r w:rsidRPr="00881E0D">
        <w:rPr>
          <w:rStyle w:val="Naglaeno"/>
        </w:rPr>
        <w:t xml:space="preserve">    </w:t>
      </w:r>
      <w:r w:rsidRPr="00881E0D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881E0D"/>
    <w:p w:rsidRDefault="008A6DA0" w:rsidP="008A6DA0" w:rsidR="008A6DA0" w:rsidRPr="00881E0D">
      <w:pPr>
        <w:ind w:hanging="720" w:left="360"/>
        <w:rPr>
          <w:b/>
        </w:rPr>
      </w:pPr>
      <w:r w:rsidRPr="00881E0D">
        <w:rPr>
          <w:b/>
        </w:rPr>
        <w:t xml:space="preserve">        REPUBLIKA HRVATSKA</w:t>
      </w:r>
    </w:p>
    <w:p w:rsidRDefault="008A6DA0" w:rsidP="008A6DA0" w:rsidR="008A6DA0" w:rsidRPr="00881E0D">
      <w:pPr>
        <w:ind w:hanging="720" w:left="360"/>
      </w:pPr>
      <w:r w:rsidRPr="00881E0D">
        <w:t xml:space="preserve">     TRGOVAČKI SUD U OSIJEKU</w:t>
      </w:r>
    </w:p>
    <w:p w:rsidRDefault="008A6DA0" w:rsidP="00F010EA" w:rsidR="008A6DA0" w:rsidRPr="00881E0D"/>
    <w:p w:rsidRDefault="00F010EA" w:rsidP="00F010EA" w:rsidR="00F010EA"/>
    <w:p w:rsidRDefault="00A75936" w:rsidP="00F010EA" w:rsidR="00A75936" w:rsidRPr="00881E0D"/>
    <w:p w:rsidRDefault="00654736" w:rsidP="00654736" w:rsidR="0065473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REPUBLIKA HRVATSKA</w:t>
      </w:r>
    </w:p>
    <w:p w:rsidRDefault="00A75936" w:rsidP="00654736" w:rsidR="00A75936" w:rsidRPr="00881E0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54736" w:rsidP="00654736" w:rsidR="00654736" w:rsidRPr="00881E0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R J E Š E N J E</w:t>
      </w:r>
    </w:p>
    <w:p w:rsidRDefault="00900320" w:rsidP="00900320" w:rsidR="00900320" w:rsidRPr="00881E0D">
      <w:pPr>
        <w:pStyle w:val="Tijeloteksta"/>
        <w:rPr>
          <w:rFonts w:eastAsia="Calibri"/>
          <w:b/>
          <w:bCs/>
          <w:sz w:val="24"/>
          <w:lang w:eastAsia="en-US"/>
        </w:rPr>
      </w:pPr>
    </w:p>
    <w:p w:rsidRDefault="00F010EA" w:rsidP="00900320" w:rsidR="00F010EA" w:rsidRPr="00881E0D">
      <w:pPr>
        <w:pStyle w:val="Tijeloteksta"/>
        <w:rPr>
          <w:sz w:val="24"/>
        </w:rPr>
      </w:pPr>
    </w:p>
    <w:p w:rsidRDefault="00966898" w:rsidP="00966898" w:rsidR="00966898" w:rsidRPr="00881E0D">
      <w:pPr>
        <w:pStyle w:val="Bezproreda2"/>
        <w:ind w:firstLine="708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dužnikom: </w:t>
      </w:r>
      <w:r w:rsidR="00EC399E" w:rsidRPr="00881E0D">
        <w:rPr>
          <w:rFonts w:hAnsi="Times New Roman" w:ascii="Times New Roman"/>
          <w:b/>
          <w:sz w:val="24"/>
          <w:szCs w:val="24"/>
        </w:rPr>
        <w:t>MIROS d.o.o. Tenja, Cetinska 16, MBS: 030108425</w:t>
      </w:r>
      <w:r w:rsidR="00EC399E" w:rsidRPr="00881E0D">
        <w:rPr>
          <w:rFonts w:hAnsi="Times New Roman" w:ascii="Times New Roman"/>
          <w:sz w:val="24"/>
          <w:szCs w:val="24"/>
        </w:rPr>
        <w:t xml:space="preserve">, </w:t>
      </w:r>
      <w:r w:rsidR="00EC399E" w:rsidRPr="00881E0D">
        <w:rPr>
          <w:rFonts w:hAnsi="Times New Roman" w:ascii="Times New Roman"/>
          <w:b/>
          <w:sz w:val="24"/>
          <w:szCs w:val="24"/>
        </w:rPr>
        <w:t>OIB: 03431841611</w:t>
      </w:r>
      <w:r w:rsidR="009B639A" w:rsidRPr="00881E0D">
        <w:rPr>
          <w:rFonts w:hAnsi="Times New Roman" w:ascii="Times New Roman"/>
          <w:b/>
          <w:sz w:val="24"/>
          <w:szCs w:val="24"/>
        </w:rPr>
        <w:t xml:space="preserve">, </w:t>
      </w:r>
      <w:r w:rsidRPr="00881E0D">
        <w:rPr>
          <w:rFonts w:hAnsi="Times New Roman" w:ascii="Times New Roman"/>
          <w:sz w:val="24"/>
          <w:szCs w:val="24"/>
        </w:rPr>
        <w:t xml:space="preserve">dana </w:t>
      </w:r>
      <w:r w:rsidR="00EC399E" w:rsidRPr="00881E0D">
        <w:rPr>
          <w:rFonts w:hAnsi="Times New Roman" w:ascii="Times New Roman"/>
          <w:sz w:val="24"/>
          <w:szCs w:val="24"/>
        </w:rPr>
        <w:t xml:space="preserve">25. siječnja 2017. </w:t>
      </w:r>
      <w:r w:rsidRPr="00881E0D">
        <w:rPr>
          <w:rFonts w:hAnsi="Times New Roman" w:ascii="Times New Roman"/>
          <w:sz w:val="24"/>
          <w:szCs w:val="24"/>
        </w:rPr>
        <w:t>g.,</w:t>
      </w:r>
    </w:p>
    <w:p w:rsidRDefault="00966898" w:rsidP="00966898" w:rsidR="00966898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r i j e š i o  j e</w:t>
      </w:r>
    </w:p>
    <w:p w:rsidRDefault="00EC399E" w:rsidP="00EC399E" w:rsidR="00EC399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Naslov1"/>
        <w:numPr>
          <w:ilvl w:val="0"/>
          <w:numId w:val="4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881E0D">
        <w:rPr>
          <w:b w:val="false"/>
          <w:sz w:val="24"/>
          <w:szCs w:val="24"/>
        </w:rPr>
        <w:t>Privremeno</w:t>
      </w:r>
      <w:r w:rsidR="00BF6D47" w:rsidRPr="00881E0D">
        <w:rPr>
          <w:b w:val="false"/>
          <w:sz w:val="24"/>
          <w:szCs w:val="24"/>
        </w:rPr>
        <w:t>m</w:t>
      </w:r>
      <w:r w:rsidRPr="00881E0D">
        <w:rPr>
          <w:b w:val="false"/>
          <w:sz w:val="24"/>
          <w:szCs w:val="24"/>
        </w:rPr>
        <w:t xml:space="preserve"> stečajno</w:t>
      </w:r>
      <w:r w:rsidR="00BF6D47" w:rsidRPr="00881E0D">
        <w:rPr>
          <w:b w:val="false"/>
          <w:sz w:val="24"/>
          <w:szCs w:val="24"/>
        </w:rPr>
        <w:t>m</w:t>
      </w:r>
      <w:r w:rsidRPr="00881E0D">
        <w:rPr>
          <w:b w:val="false"/>
          <w:sz w:val="24"/>
          <w:szCs w:val="24"/>
        </w:rPr>
        <w:t xml:space="preserve"> upravitelj</w:t>
      </w:r>
      <w:r w:rsidR="00BF6D47" w:rsidRPr="00881E0D">
        <w:rPr>
          <w:b w:val="false"/>
          <w:sz w:val="24"/>
          <w:szCs w:val="24"/>
        </w:rPr>
        <w:t xml:space="preserve">u </w:t>
      </w:r>
      <w:r w:rsidR="00BF6D47" w:rsidRPr="00881E0D">
        <w:rPr>
          <w:sz w:val="24"/>
          <w:szCs w:val="24"/>
        </w:rPr>
        <w:t xml:space="preserve">dr. sc. Ivi </w:t>
      </w:r>
      <w:proofErr w:type="spellStart"/>
      <w:r w:rsidR="00BF6D47" w:rsidRPr="00881E0D">
        <w:rPr>
          <w:sz w:val="24"/>
          <w:szCs w:val="24"/>
        </w:rPr>
        <w:t>Mijoč</w:t>
      </w:r>
      <w:proofErr w:type="spellEnd"/>
      <w:r w:rsidR="00BF6D47" w:rsidRPr="00881E0D">
        <w:rPr>
          <w:sz w:val="24"/>
          <w:szCs w:val="24"/>
        </w:rPr>
        <w:t>, Osijek, A. Hebranga 73, OIB: 15425129018</w:t>
      </w:r>
      <w:r w:rsidRPr="00881E0D">
        <w:rPr>
          <w:sz w:val="24"/>
          <w:szCs w:val="24"/>
        </w:rPr>
        <w:t xml:space="preserve"> </w:t>
      </w:r>
      <w:r w:rsidRPr="00881E0D">
        <w:rPr>
          <w:b w:val="false"/>
          <w:sz w:val="24"/>
          <w:szCs w:val="24"/>
        </w:rPr>
        <w:t>određuje se nagrada za rad u prethodnom postupku radi ispitivanja uvjeta za otvaranj</w:t>
      </w:r>
      <w:r w:rsidR="00BF6D47" w:rsidRPr="00881E0D">
        <w:rPr>
          <w:b w:val="false"/>
          <w:sz w:val="24"/>
          <w:szCs w:val="24"/>
        </w:rPr>
        <w:t>e</w:t>
      </w:r>
      <w:r w:rsidRPr="00881E0D">
        <w:rPr>
          <w:b w:val="false"/>
          <w:sz w:val="24"/>
          <w:szCs w:val="24"/>
        </w:rPr>
        <w:t xml:space="preserve"> stečajnog postupka nad dužnikom </w:t>
      </w:r>
      <w:r w:rsidR="00BF6D47" w:rsidRPr="00881E0D">
        <w:rPr>
          <w:sz w:val="24"/>
          <w:szCs w:val="24"/>
        </w:rPr>
        <w:t>MIROS d.o.o. Tenja, Cetinska 16, MBS: 030108425, OIB: 03431841611</w:t>
      </w:r>
      <w:r w:rsidRPr="00881E0D">
        <w:rPr>
          <w:b w:val="false"/>
          <w:sz w:val="24"/>
          <w:szCs w:val="24"/>
        </w:rPr>
        <w:t xml:space="preserve"> u ukupnom iznosu od 4.000,00 kn, sukladno članku 4. i 15. Uredbe o kriterijima i načinu obračuna i plaćanja nagrada stečajnim upraviteljima (NN br. 105/15).</w:t>
      </w:r>
    </w:p>
    <w:p w:rsidRDefault="00EC399E" w:rsidP="00EC399E" w:rsidR="00EC399E" w:rsidRPr="00881E0D">
      <w:pPr>
        <w:pStyle w:val="Naslov1"/>
        <w:numPr>
          <w:ilvl w:val="0"/>
          <w:numId w:val="4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881E0D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Pr="00881E0D">
        <w:rPr>
          <w:b w:val="false"/>
          <w:sz w:val="24"/>
          <w:szCs w:val="24"/>
        </w:rPr>
        <w:t>kontovnika</w:t>
      </w:r>
      <w:proofErr w:type="spellEnd"/>
      <w:r w:rsidRPr="00881E0D">
        <w:rPr>
          <w:b w:val="false"/>
          <w:sz w:val="24"/>
          <w:szCs w:val="24"/>
        </w:rPr>
        <w:t xml:space="preserve"> 8500 isplati ukupan iznos od 4.000,00 kn stečajno</w:t>
      </w:r>
      <w:r w:rsidR="00BF6D47" w:rsidRPr="00881E0D">
        <w:rPr>
          <w:b w:val="false"/>
          <w:sz w:val="24"/>
          <w:szCs w:val="24"/>
        </w:rPr>
        <w:t>m</w:t>
      </w:r>
      <w:r w:rsidRPr="00881E0D">
        <w:rPr>
          <w:b w:val="false"/>
          <w:sz w:val="24"/>
          <w:szCs w:val="24"/>
        </w:rPr>
        <w:t xml:space="preserve"> upravitelj</w:t>
      </w:r>
      <w:r w:rsidR="00BF6D47" w:rsidRPr="00881E0D">
        <w:rPr>
          <w:b w:val="false"/>
          <w:sz w:val="24"/>
          <w:szCs w:val="24"/>
        </w:rPr>
        <w:t xml:space="preserve">u </w:t>
      </w:r>
      <w:r w:rsidR="00BF6D47" w:rsidRPr="00881E0D">
        <w:rPr>
          <w:sz w:val="24"/>
          <w:szCs w:val="24"/>
        </w:rPr>
        <w:t xml:space="preserve">dr. sc. Ivi </w:t>
      </w:r>
      <w:proofErr w:type="spellStart"/>
      <w:r w:rsidR="00BF6D47" w:rsidRPr="00881E0D">
        <w:rPr>
          <w:sz w:val="24"/>
          <w:szCs w:val="24"/>
        </w:rPr>
        <w:t>Mijoč</w:t>
      </w:r>
      <w:proofErr w:type="spellEnd"/>
      <w:r w:rsidR="00BF6D47" w:rsidRPr="00881E0D">
        <w:rPr>
          <w:sz w:val="24"/>
          <w:szCs w:val="24"/>
        </w:rPr>
        <w:t xml:space="preserve">, Osijek, A. Hebranga 73, OIB: 15425129018 </w:t>
      </w:r>
      <w:r w:rsidRPr="00881E0D">
        <w:rPr>
          <w:b w:val="false"/>
          <w:sz w:val="24"/>
          <w:szCs w:val="24"/>
        </w:rPr>
        <w:t xml:space="preserve">a da se neto iznos isplati na žiro račun broj </w:t>
      </w:r>
      <w:r w:rsidR="00BF6D47" w:rsidRPr="00881E0D">
        <w:rPr>
          <w:sz w:val="24"/>
          <w:szCs w:val="24"/>
        </w:rPr>
        <w:t xml:space="preserve">IBAN: HR1123860023101532198 </w:t>
      </w:r>
      <w:r w:rsidRPr="00881E0D">
        <w:rPr>
          <w:b w:val="false"/>
          <w:sz w:val="24"/>
          <w:szCs w:val="24"/>
        </w:rPr>
        <w:t>a obveze na neto nagradu obračunava i plaća isplatitelj, nakon pravomoćnosti ovog rješenja</w:t>
      </w:r>
      <w:r w:rsidRPr="00881E0D">
        <w:rPr>
          <w:sz w:val="24"/>
          <w:szCs w:val="24"/>
        </w:rPr>
        <w:t>.</w:t>
      </w:r>
    </w:p>
    <w:p w:rsidRDefault="00EC399E" w:rsidP="00EC399E" w:rsidR="00EC399E" w:rsidRPr="00881E0D">
      <w:pPr>
        <w:pStyle w:val="Naslov1"/>
        <w:numPr>
          <w:ilvl w:val="0"/>
          <w:numId w:val="4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881E0D">
        <w:rPr>
          <w:b w:val="false"/>
          <w:sz w:val="24"/>
          <w:szCs w:val="24"/>
        </w:rPr>
        <w:t>Ovo rješenje objaviti će se u izvodu, na mrežnoj stranici e-Oglasna ploča Trgovačkog suda u Osijeku (čl. 94. st. 4. SZ – NN br. 71/15).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32446E" w:rsidP="00EC399E" w:rsidR="0032446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Obrazloženje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Rješenjem ovog suda broj 6 St-</w:t>
      </w:r>
      <w:r w:rsidR="0032446E" w:rsidRPr="00881E0D">
        <w:rPr>
          <w:rFonts w:hAnsi="Times New Roman" w:ascii="Times New Roman"/>
          <w:sz w:val="24"/>
          <w:szCs w:val="24"/>
        </w:rPr>
        <w:t>497</w:t>
      </w:r>
      <w:r w:rsidRPr="00881E0D">
        <w:rPr>
          <w:rFonts w:hAnsi="Times New Roman" w:ascii="Times New Roman"/>
          <w:sz w:val="24"/>
          <w:szCs w:val="24"/>
        </w:rPr>
        <w:t>/16</w:t>
      </w:r>
      <w:r w:rsidR="0032446E" w:rsidRPr="00881E0D">
        <w:rPr>
          <w:rFonts w:hAnsi="Times New Roman" w:ascii="Times New Roman"/>
          <w:sz w:val="24"/>
          <w:szCs w:val="24"/>
        </w:rPr>
        <w:t>-6</w:t>
      </w:r>
      <w:r w:rsidRPr="00881E0D">
        <w:rPr>
          <w:rFonts w:hAnsi="Times New Roman" w:ascii="Times New Roman"/>
          <w:sz w:val="24"/>
          <w:szCs w:val="24"/>
        </w:rPr>
        <w:t xml:space="preserve"> od 1</w:t>
      </w:r>
      <w:r w:rsidR="0032446E" w:rsidRPr="00881E0D">
        <w:rPr>
          <w:rFonts w:hAnsi="Times New Roman" w:ascii="Times New Roman"/>
          <w:sz w:val="24"/>
          <w:szCs w:val="24"/>
        </w:rPr>
        <w:t>7</w:t>
      </w:r>
      <w:r w:rsidRPr="00881E0D">
        <w:rPr>
          <w:rFonts w:hAnsi="Times New Roman" w:ascii="Times New Roman"/>
          <w:sz w:val="24"/>
          <w:szCs w:val="24"/>
        </w:rPr>
        <w:t>. studenog 2016. g. pokrenut je prethodni postupak radi utvrđivanja uvjeta za otvaranje stečajnog postupka te je za privremen</w:t>
      </w:r>
      <w:r w:rsidR="00483B78" w:rsidRPr="00881E0D">
        <w:rPr>
          <w:rFonts w:hAnsi="Times New Roman" w:ascii="Times New Roman"/>
          <w:sz w:val="24"/>
          <w:szCs w:val="24"/>
        </w:rPr>
        <w:t>og</w:t>
      </w:r>
      <w:r w:rsidRPr="00881E0D">
        <w:rPr>
          <w:rFonts w:hAnsi="Times New Roman" w:ascii="Times New Roman"/>
          <w:sz w:val="24"/>
          <w:szCs w:val="24"/>
        </w:rPr>
        <w:t xml:space="preserve"> stečajn</w:t>
      </w:r>
      <w:r w:rsidR="00483B78" w:rsidRPr="00881E0D">
        <w:rPr>
          <w:rFonts w:hAnsi="Times New Roman" w:ascii="Times New Roman"/>
          <w:sz w:val="24"/>
          <w:szCs w:val="24"/>
        </w:rPr>
        <w:t>og</w:t>
      </w:r>
      <w:r w:rsidRPr="00881E0D">
        <w:rPr>
          <w:rFonts w:hAnsi="Times New Roman" w:ascii="Times New Roman"/>
          <w:sz w:val="24"/>
          <w:szCs w:val="24"/>
        </w:rPr>
        <w:t xml:space="preserve"> upravitelj</w:t>
      </w:r>
      <w:r w:rsidR="00483B78" w:rsidRPr="00881E0D">
        <w:rPr>
          <w:rFonts w:hAnsi="Times New Roman" w:ascii="Times New Roman"/>
          <w:sz w:val="24"/>
          <w:szCs w:val="24"/>
        </w:rPr>
        <w:t>a</w:t>
      </w:r>
      <w:r w:rsidRPr="00881E0D">
        <w:rPr>
          <w:rFonts w:hAnsi="Times New Roman" w:ascii="Times New Roman"/>
          <w:sz w:val="24"/>
          <w:szCs w:val="24"/>
        </w:rPr>
        <w:t xml:space="preserve"> imenovan</w:t>
      </w:r>
      <w:r w:rsidR="00483B78" w:rsidRPr="00881E0D">
        <w:rPr>
          <w:rFonts w:hAnsi="Times New Roman" w:ascii="Times New Roman"/>
          <w:sz w:val="24"/>
          <w:szCs w:val="24"/>
        </w:rPr>
        <w:t xml:space="preserve"> dr. sc. Ivo </w:t>
      </w:r>
      <w:proofErr w:type="spellStart"/>
      <w:r w:rsidR="00483B78" w:rsidRPr="00881E0D">
        <w:rPr>
          <w:rFonts w:hAnsi="Times New Roman" w:ascii="Times New Roman"/>
          <w:sz w:val="24"/>
          <w:szCs w:val="24"/>
        </w:rPr>
        <w:t>Mijoč</w:t>
      </w:r>
      <w:proofErr w:type="spellEnd"/>
      <w:r w:rsidR="00483B78" w:rsidRPr="00881E0D">
        <w:rPr>
          <w:rFonts w:hAnsi="Times New Roman" w:ascii="Times New Roman"/>
          <w:sz w:val="24"/>
          <w:szCs w:val="24"/>
        </w:rPr>
        <w:t>, Osijek, A. Hebranga 73, OIB: 15425129018</w:t>
      </w:r>
      <w:r w:rsidRPr="00881E0D">
        <w:rPr>
          <w:rFonts w:hAnsi="Times New Roman" w:ascii="Times New Roman"/>
          <w:sz w:val="24"/>
          <w:szCs w:val="24"/>
        </w:rPr>
        <w:t>.</w:t>
      </w: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U prethodnom postupku privremen</w:t>
      </w:r>
      <w:r w:rsidR="00240FA6" w:rsidRPr="00881E0D">
        <w:rPr>
          <w:rFonts w:hAnsi="Times New Roman" w:ascii="Times New Roman"/>
          <w:sz w:val="24"/>
          <w:szCs w:val="24"/>
        </w:rPr>
        <w:t>i</w:t>
      </w:r>
      <w:r w:rsidRPr="00881E0D">
        <w:rPr>
          <w:rFonts w:hAnsi="Times New Roman" w:ascii="Times New Roman"/>
          <w:sz w:val="24"/>
          <w:szCs w:val="24"/>
        </w:rPr>
        <w:t xml:space="preserve"> stečajn</w:t>
      </w:r>
      <w:r w:rsidR="00240FA6" w:rsidRPr="00881E0D">
        <w:rPr>
          <w:rFonts w:hAnsi="Times New Roman" w:ascii="Times New Roman"/>
          <w:sz w:val="24"/>
          <w:szCs w:val="24"/>
        </w:rPr>
        <w:t>i</w:t>
      </w:r>
      <w:r w:rsidRPr="00881E0D">
        <w:rPr>
          <w:rFonts w:hAnsi="Times New Roman" w:ascii="Times New Roman"/>
          <w:sz w:val="24"/>
          <w:szCs w:val="24"/>
        </w:rPr>
        <w:t xml:space="preserve"> upravitelj</w:t>
      </w:r>
      <w:r w:rsidR="00240FA6" w:rsidRPr="00881E0D">
        <w:rPr>
          <w:rFonts w:hAnsi="Times New Roman" w:ascii="Times New Roman"/>
          <w:sz w:val="24"/>
          <w:szCs w:val="24"/>
        </w:rPr>
        <w:t xml:space="preserve"> </w:t>
      </w:r>
      <w:r w:rsidRPr="00881E0D">
        <w:rPr>
          <w:rFonts w:hAnsi="Times New Roman" w:ascii="Times New Roman"/>
          <w:sz w:val="24"/>
          <w:szCs w:val="24"/>
        </w:rPr>
        <w:t>utvrdi</w:t>
      </w:r>
      <w:r w:rsidR="00240FA6" w:rsidRPr="00881E0D">
        <w:rPr>
          <w:rFonts w:hAnsi="Times New Roman" w:ascii="Times New Roman"/>
          <w:sz w:val="24"/>
          <w:szCs w:val="24"/>
        </w:rPr>
        <w:t xml:space="preserve">o </w:t>
      </w:r>
      <w:r w:rsidRPr="00881E0D">
        <w:rPr>
          <w:rFonts w:hAnsi="Times New Roman" w:ascii="Times New Roman"/>
          <w:sz w:val="24"/>
          <w:szCs w:val="24"/>
        </w:rPr>
        <w:t xml:space="preserve">je imovinu </w:t>
      </w:r>
      <w:r w:rsidR="00240FA6" w:rsidRPr="00881E0D">
        <w:rPr>
          <w:rFonts w:hAnsi="Times New Roman" w:ascii="Times New Roman"/>
          <w:sz w:val="24"/>
          <w:szCs w:val="24"/>
        </w:rPr>
        <w:t>stečajnog dužnika te je izvršio</w:t>
      </w:r>
      <w:r w:rsidRPr="00881E0D">
        <w:rPr>
          <w:rFonts w:hAnsi="Times New Roman" w:ascii="Times New Roman"/>
          <w:sz w:val="24"/>
          <w:szCs w:val="24"/>
        </w:rPr>
        <w:t xml:space="preserve"> uvid u poslovnu i financijsku </w:t>
      </w:r>
      <w:r w:rsidR="00240FA6" w:rsidRPr="00881E0D">
        <w:rPr>
          <w:rFonts w:hAnsi="Times New Roman" w:ascii="Times New Roman"/>
          <w:sz w:val="24"/>
          <w:szCs w:val="24"/>
        </w:rPr>
        <w:t>dokumentaciju dužnika i sačinio</w:t>
      </w:r>
      <w:r w:rsidRPr="00881E0D">
        <w:rPr>
          <w:rFonts w:hAnsi="Times New Roman" w:ascii="Times New Roman"/>
          <w:sz w:val="24"/>
          <w:szCs w:val="24"/>
        </w:rPr>
        <w:t xml:space="preserve"> pisano izvješće koje </w:t>
      </w:r>
      <w:r w:rsidR="00240FA6" w:rsidRPr="00881E0D">
        <w:rPr>
          <w:rFonts w:hAnsi="Times New Roman" w:ascii="Times New Roman"/>
          <w:sz w:val="24"/>
          <w:szCs w:val="24"/>
        </w:rPr>
        <w:t>je usmeno izložio</w:t>
      </w:r>
      <w:r w:rsidRPr="00881E0D">
        <w:rPr>
          <w:rFonts w:hAnsi="Times New Roman" w:ascii="Times New Roman"/>
          <w:sz w:val="24"/>
          <w:szCs w:val="24"/>
        </w:rPr>
        <w:t xml:space="preserve"> na ročištu od  1</w:t>
      </w:r>
      <w:r w:rsidR="00240FA6" w:rsidRPr="00881E0D">
        <w:rPr>
          <w:rFonts w:hAnsi="Times New Roman" w:ascii="Times New Roman"/>
          <w:sz w:val="24"/>
          <w:szCs w:val="24"/>
        </w:rPr>
        <w:t>8</w:t>
      </w:r>
      <w:r w:rsidRPr="00881E0D">
        <w:rPr>
          <w:rFonts w:hAnsi="Times New Roman" w:ascii="Times New Roman"/>
          <w:sz w:val="24"/>
          <w:szCs w:val="24"/>
        </w:rPr>
        <w:t>. siječnja 2017. g. navodeći koje sve radnje je obavi</w:t>
      </w:r>
      <w:r w:rsidR="00240FA6" w:rsidRPr="00881E0D">
        <w:rPr>
          <w:rFonts w:hAnsi="Times New Roman" w:ascii="Times New Roman"/>
          <w:sz w:val="24"/>
          <w:szCs w:val="24"/>
        </w:rPr>
        <w:t>o</w:t>
      </w:r>
      <w:r w:rsidRPr="00881E0D">
        <w:rPr>
          <w:rFonts w:hAnsi="Times New Roman" w:ascii="Times New Roman"/>
          <w:sz w:val="24"/>
          <w:szCs w:val="24"/>
        </w:rPr>
        <w:t xml:space="preserve"> radi utvrđivanja činjeničnog stanja. Ujedno je tražene podatke pribavi</w:t>
      </w:r>
      <w:r w:rsidR="00240FA6" w:rsidRPr="00881E0D">
        <w:rPr>
          <w:rFonts w:hAnsi="Times New Roman" w:ascii="Times New Roman"/>
          <w:sz w:val="24"/>
          <w:szCs w:val="24"/>
        </w:rPr>
        <w:t>o</w:t>
      </w:r>
      <w:r w:rsidRPr="00881E0D">
        <w:rPr>
          <w:rFonts w:hAnsi="Times New Roman" w:ascii="Times New Roman"/>
          <w:sz w:val="24"/>
          <w:szCs w:val="24"/>
        </w:rPr>
        <w:t xml:space="preserve"> od zemljišnoknjižnog odjela </w:t>
      </w:r>
      <w:r w:rsidR="00240FA6" w:rsidRPr="00881E0D">
        <w:rPr>
          <w:rFonts w:hAnsi="Times New Roman" w:ascii="Times New Roman"/>
          <w:sz w:val="24"/>
          <w:szCs w:val="24"/>
        </w:rPr>
        <w:t>općinskog suda, FINE, PU Osječko-baranjske.</w:t>
      </w:r>
      <w:r w:rsidRPr="00881E0D">
        <w:rPr>
          <w:rFonts w:hAnsi="Times New Roman" w:ascii="Times New Roman"/>
          <w:sz w:val="24"/>
          <w:szCs w:val="24"/>
        </w:rPr>
        <w:t xml:space="preserve"> </w:t>
      </w: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2F6DE5" w:rsidR="002F6DE5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ab/>
        <w:t>Privremen</w:t>
      </w:r>
      <w:r w:rsidR="002F6DE5" w:rsidRPr="00881E0D">
        <w:rPr>
          <w:rFonts w:hAnsi="Times New Roman" w:ascii="Times New Roman"/>
          <w:sz w:val="24"/>
          <w:szCs w:val="24"/>
        </w:rPr>
        <w:t>i</w:t>
      </w:r>
      <w:r w:rsidRPr="00881E0D">
        <w:rPr>
          <w:rFonts w:hAnsi="Times New Roman" w:ascii="Times New Roman"/>
          <w:sz w:val="24"/>
          <w:szCs w:val="24"/>
        </w:rPr>
        <w:t xml:space="preserve"> stečajn</w:t>
      </w:r>
      <w:r w:rsidR="002F6DE5" w:rsidRPr="00881E0D">
        <w:rPr>
          <w:rFonts w:hAnsi="Times New Roman" w:ascii="Times New Roman"/>
          <w:sz w:val="24"/>
          <w:szCs w:val="24"/>
        </w:rPr>
        <w:t>i</w:t>
      </w:r>
      <w:r w:rsidRPr="00881E0D">
        <w:rPr>
          <w:rFonts w:hAnsi="Times New Roman" w:ascii="Times New Roman"/>
          <w:sz w:val="24"/>
          <w:szCs w:val="24"/>
        </w:rPr>
        <w:t xml:space="preserve"> upravitelj je </w:t>
      </w:r>
      <w:r w:rsidR="002F6DE5" w:rsidRPr="00881E0D">
        <w:rPr>
          <w:rFonts w:hAnsi="Times New Roman" w:ascii="Times New Roman"/>
          <w:sz w:val="24"/>
          <w:szCs w:val="24"/>
        </w:rPr>
        <w:t xml:space="preserve">pisanom zamolbom od </w:t>
      </w:r>
      <w:r w:rsidR="00ED5D3E" w:rsidRPr="00881E0D">
        <w:rPr>
          <w:rFonts w:hAnsi="Times New Roman" w:ascii="Times New Roman"/>
          <w:sz w:val="24"/>
          <w:szCs w:val="24"/>
        </w:rPr>
        <w:t>18. siječnja 2017</w:t>
      </w:r>
      <w:r w:rsidR="002F6DE5" w:rsidRPr="00881E0D">
        <w:rPr>
          <w:rFonts w:hAnsi="Times New Roman" w:ascii="Times New Roman"/>
          <w:sz w:val="24"/>
          <w:szCs w:val="24"/>
        </w:rPr>
        <w:t xml:space="preserve">. g.  </w:t>
      </w:r>
      <w:r w:rsidR="00ED5D3E" w:rsidRPr="00881E0D">
        <w:rPr>
          <w:rFonts w:hAnsi="Times New Roman" w:ascii="Times New Roman"/>
          <w:sz w:val="24"/>
          <w:szCs w:val="24"/>
        </w:rPr>
        <w:t>predložio da mu se</w:t>
      </w:r>
      <w:r w:rsidR="002F6DE5" w:rsidRPr="00881E0D">
        <w:rPr>
          <w:rFonts w:hAnsi="Times New Roman" w:ascii="Times New Roman"/>
          <w:sz w:val="24"/>
          <w:szCs w:val="24"/>
        </w:rPr>
        <w:t xml:space="preserve"> isplati nagrada  za poslove obavljene u prethodnom ispitnom postupku.</w:t>
      </w: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ab/>
        <w:t>Sukladno čl. 4</w:t>
      </w:r>
      <w:r w:rsidR="00881E0D" w:rsidRPr="00881E0D">
        <w:rPr>
          <w:rFonts w:hAnsi="Times New Roman" w:ascii="Times New Roman"/>
          <w:sz w:val="24"/>
          <w:szCs w:val="24"/>
        </w:rPr>
        <w:t>.</w:t>
      </w:r>
      <w:r w:rsidRPr="00881E0D">
        <w:rPr>
          <w:rFonts w:hAnsi="Times New Roman" w:ascii="Times New Roman"/>
          <w:sz w:val="24"/>
          <w:szCs w:val="24"/>
        </w:rPr>
        <w:t xml:space="preserve"> u vezi s čl. 15</w:t>
      </w:r>
      <w:r w:rsidR="00881E0D" w:rsidRPr="00881E0D">
        <w:rPr>
          <w:rFonts w:hAnsi="Times New Roman" w:ascii="Times New Roman"/>
          <w:sz w:val="24"/>
          <w:szCs w:val="24"/>
        </w:rPr>
        <w:t>.</w:t>
      </w:r>
      <w:r w:rsidRPr="00881E0D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EC399E" w:rsidP="00EC399E" w:rsidR="00EC399E" w:rsidRPr="00881E0D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Budući je stečajn</w:t>
      </w:r>
      <w:r w:rsidR="00881E0D" w:rsidRPr="00881E0D">
        <w:rPr>
          <w:rFonts w:hAnsi="Times New Roman" w:ascii="Times New Roman"/>
          <w:sz w:val="24"/>
          <w:szCs w:val="24"/>
        </w:rPr>
        <w:t>i upravitelj</w:t>
      </w:r>
      <w:r w:rsidRPr="00881E0D">
        <w:rPr>
          <w:rFonts w:hAnsi="Times New Roman" w:ascii="Times New Roman"/>
          <w:sz w:val="24"/>
          <w:szCs w:val="24"/>
        </w:rPr>
        <w:t xml:space="preserve"> osobnim zalaganjem, korektnim odnosom i stručnošću obavi</w:t>
      </w:r>
      <w:r w:rsidR="00881E0D" w:rsidRPr="00881E0D">
        <w:rPr>
          <w:rFonts w:hAnsi="Times New Roman" w:ascii="Times New Roman"/>
          <w:sz w:val="24"/>
          <w:szCs w:val="24"/>
        </w:rPr>
        <w:t>o</w:t>
      </w:r>
      <w:r w:rsidRPr="00881E0D">
        <w:rPr>
          <w:rFonts w:hAnsi="Times New Roman" w:ascii="Times New Roman"/>
          <w:sz w:val="24"/>
          <w:szCs w:val="24"/>
        </w:rPr>
        <w:t xml:space="preserve"> poslove u prethodnom postupku određena </w:t>
      </w:r>
      <w:r w:rsidR="00881E0D" w:rsidRPr="00881E0D">
        <w:rPr>
          <w:rFonts w:hAnsi="Times New Roman" w:ascii="Times New Roman"/>
          <w:sz w:val="24"/>
          <w:szCs w:val="24"/>
        </w:rPr>
        <w:t>mu</w:t>
      </w:r>
      <w:r w:rsidRPr="00881E0D">
        <w:rPr>
          <w:rFonts w:hAnsi="Times New Roman" w:ascii="Times New Roman"/>
          <w:sz w:val="24"/>
          <w:szCs w:val="24"/>
        </w:rPr>
        <w:t xml:space="preserve"> je nagrada u iznosu od 4.000,00  kn valjalo je odlučiti kao u izreci sukladno čl. 94. st. 1. i 2. Stečajnog zakona (NN br. 71/15 u daljnjem tekstu SZ.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U Osijeku 2</w:t>
      </w:r>
      <w:r w:rsidR="00881E0D" w:rsidRPr="00881E0D">
        <w:rPr>
          <w:rFonts w:hAnsi="Times New Roman" w:ascii="Times New Roman"/>
          <w:sz w:val="24"/>
          <w:szCs w:val="24"/>
        </w:rPr>
        <w:t>5</w:t>
      </w:r>
      <w:r w:rsidRPr="00881E0D">
        <w:rPr>
          <w:rFonts w:hAnsi="Times New Roman" w:ascii="Times New Roman"/>
          <w:sz w:val="24"/>
          <w:szCs w:val="24"/>
        </w:rPr>
        <w:t>. siječnja 2017. g.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  <w:t>STEČAJNA SUTKINJA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</w:r>
      <w:r w:rsidRPr="00881E0D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EC399E" w:rsidP="00EC399E" w:rsidR="00EC399E">
      <w:pPr>
        <w:pStyle w:val="Bezproreda1"/>
        <w:rPr>
          <w:rFonts w:hAnsi="Times New Roman" w:ascii="Times New Roman"/>
          <w:sz w:val="24"/>
          <w:szCs w:val="24"/>
        </w:rPr>
      </w:pPr>
    </w:p>
    <w:p w:rsidRDefault="004D5504" w:rsidP="00EC399E" w:rsidR="004D5504">
      <w:pPr>
        <w:pStyle w:val="Bezproreda1"/>
        <w:rPr>
          <w:rFonts w:hAnsi="Times New Roman" w:ascii="Times New Roman"/>
          <w:sz w:val="24"/>
          <w:szCs w:val="24"/>
        </w:rPr>
      </w:pPr>
    </w:p>
    <w:p w:rsidRDefault="004D5504" w:rsidP="00EC399E" w:rsidR="004D5504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Zapisničar: Danijela Špeletić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POUKA O PRAVNOM LIJEKU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DNA:</w:t>
      </w:r>
    </w:p>
    <w:p w:rsidRDefault="00EC399E" w:rsidP="00EC399E" w:rsidR="00EC399E" w:rsidRPr="00881E0D">
      <w:pPr>
        <w:pStyle w:val="Bezproreda1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e-</w:t>
      </w:r>
      <w:proofErr w:type="spellStart"/>
      <w:r w:rsidRPr="00881E0D">
        <w:rPr>
          <w:rFonts w:hAnsi="Times New Roman" w:ascii="Times New Roman"/>
          <w:sz w:val="24"/>
          <w:szCs w:val="24"/>
        </w:rPr>
        <w:t>ogl</w:t>
      </w:r>
      <w:proofErr w:type="spellEnd"/>
      <w:r w:rsidRPr="00881E0D">
        <w:rPr>
          <w:rFonts w:hAnsi="Times New Roman" w:ascii="Times New Roman"/>
          <w:sz w:val="24"/>
          <w:szCs w:val="24"/>
        </w:rPr>
        <w:t>. ploča</w:t>
      </w:r>
    </w:p>
    <w:p w:rsidRDefault="00EC399E" w:rsidP="00EC399E" w:rsidR="00881E0D" w:rsidRPr="00881E0D">
      <w:pPr>
        <w:pStyle w:val="Bezproreda1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 xml:space="preserve">st. uprav. </w:t>
      </w:r>
      <w:r w:rsidR="00881E0D" w:rsidRPr="00881E0D">
        <w:rPr>
          <w:rFonts w:hAnsi="Times New Roman" w:ascii="Times New Roman"/>
          <w:sz w:val="24"/>
          <w:szCs w:val="24"/>
        </w:rPr>
        <w:t xml:space="preserve">dr. sc. Ivi </w:t>
      </w:r>
      <w:proofErr w:type="spellStart"/>
      <w:r w:rsidR="00881E0D" w:rsidRPr="00881E0D">
        <w:rPr>
          <w:rFonts w:hAnsi="Times New Roman" w:ascii="Times New Roman"/>
          <w:sz w:val="24"/>
          <w:szCs w:val="24"/>
        </w:rPr>
        <w:t>Mijoč</w:t>
      </w:r>
      <w:proofErr w:type="spellEnd"/>
      <w:r w:rsidR="00881E0D" w:rsidRPr="00881E0D">
        <w:rPr>
          <w:rFonts w:hAnsi="Times New Roman" w:ascii="Times New Roman"/>
          <w:sz w:val="24"/>
          <w:szCs w:val="24"/>
        </w:rPr>
        <w:t>, Osijek, A. Hebranga 73</w:t>
      </w:r>
    </w:p>
    <w:p w:rsidRDefault="00EC399E" w:rsidP="00EC399E" w:rsidR="00EC399E" w:rsidRPr="00763689">
      <w:pPr>
        <w:pStyle w:val="Bezproreda1"/>
        <w:numPr>
          <w:ilvl w:val="0"/>
          <w:numId w:val="5"/>
        </w:numPr>
        <w:rPr>
          <w:rFonts w:hAnsi="Times New Roman" w:ascii="Times New Roman"/>
          <w:b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 xml:space="preserve">Računovodstvo – </w:t>
      </w:r>
      <w:r w:rsidRPr="00763689">
        <w:rPr>
          <w:rFonts w:hAnsi="Times New Roman" w:ascii="Times New Roman"/>
          <w:b/>
          <w:sz w:val="24"/>
          <w:szCs w:val="24"/>
        </w:rPr>
        <w:t>nakon pravomoćnosti</w:t>
      </w:r>
    </w:p>
    <w:p w:rsidRDefault="00EC399E" w:rsidP="00EC399E" w:rsidR="00EC399E" w:rsidRPr="00881E0D">
      <w:pPr>
        <w:pStyle w:val="Bezproreda1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881E0D">
        <w:rPr>
          <w:rFonts w:hAnsi="Times New Roman" w:ascii="Times New Roman"/>
          <w:sz w:val="24"/>
          <w:szCs w:val="24"/>
        </w:rPr>
        <w:t>K-2</w:t>
      </w:r>
      <w:r w:rsidR="00763689">
        <w:rPr>
          <w:rFonts w:hAnsi="Times New Roman" w:ascii="Times New Roman"/>
          <w:sz w:val="24"/>
          <w:szCs w:val="24"/>
        </w:rPr>
        <w:t>5</w:t>
      </w:r>
      <w:r w:rsidRPr="00881E0D">
        <w:rPr>
          <w:rFonts w:hAnsi="Times New Roman" w:ascii="Times New Roman"/>
          <w:sz w:val="24"/>
          <w:szCs w:val="24"/>
        </w:rPr>
        <w:t>.2.</w:t>
      </w: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EC399E" w:rsidP="00EC399E" w:rsidR="00EC399E" w:rsidRPr="00881E0D">
      <w:pPr>
        <w:pStyle w:val="Bezproreda1"/>
        <w:rPr>
          <w:rFonts w:hAnsi="Times New Roman" w:ascii="Times New Roman"/>
          <w:sz w:val="24"/>
          <w:szCs w:val="24"/>
        </w:rPr>
      </w:pPr>
    </w:p>
    <w:p w:rsidRDefault="008A6DA0" w:rsidP="008A6DA0" w:rsidR="008A6DA0" w:rsidRPr="00881E0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881E0D"/>
    <w:p w:rsidRDefault="008A6DA0" w:rsidP="008A6DA0" w:rsidR="008A6DA0" w:rsidRPr="00881E0D">
      <w:pPr>
        <w:pStyle w:val="Tijeloteksta"/>
        <w:jc w:val="left"/>
        <w:rPr>
          <w:sz w:val="24"/>
        </w:rPr>
      </w:pP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  <w:t xml:space="preserve"> </w:t>
      </w:r>
      <w:r w:rsidRPr="00881E0D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B95AC2" w:rsidP="00B95AC2" w:rsidR="00B95AC2" w:rsidRPr="00881E0D">
      <w:pPr>
        <w:ind w:left="360"/>
        <w:jc w:val="both"/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>
      <w:pPr>
        <w:pStyle w:val="Tijeloteksta"/>
        <w:jc w:val="left"/>
        <w:rPr>
          <w:sz w:val="24"/>
        </w:rPr>
      </w:pPr>
      <w:r w:rsidRPr="00881E0D">
        <w:rPr>
          <w:sz w:val="24"/>
        </w:rPr>
        <w:t xml:space="preserve">                                                                                                                                </w:t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</w:p>
    <w:p w:rsidRDefault="008A6DA0" w:rsidP="008A6DA0" w:rsidR="008A6DA0" w:rsidRPr="00881E0D">
      <w:pPr>
        <w:pStyle w:val="Tijeloteksta"/>
        <w:jc w:val="left"/>
        <w:rPr>
          <w:sz w:val="24"/>
        </w:rPr>
      </w:pP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</w:r>
      <w:r w:rsidRPr="00881E0D">
        <w:rPr>
          <w:sz w:val="24"/>
        </w:rPr>
        <w:tab/>
        <w:t xml:space="preserve">   </w:t>
      </w:r>
      <w:r w:rsidRPr="00881E0D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881E0D">
      <w:pPr>
        <w:pStyle w:val="Tijeloteksta"/>
        <w:jc w:val="left"/>
        <w:rPr>
          <w:sz w:val="24"/>
        </w:rPr>
      </w:pPr>
    </w:p>
    <w:p w:rsidRDefault="008A6DA0" w:rsidP="008A6DA0" w:rsidR="008A6DA0" w:rsidRPr="00881E0D"/>
    <w:p w:rsidRDefault="008A6DA0" w:rsidP="008A6DA0" w:rsidR="008A6DA0" w:rsidRPr="00881E0D"/>
    <w:p w:rsidRDefault="00207758" w:rsidR="00207758" w:rsidRPr="00881E0D"/>
    <w:p w:rsidRDefault="004A1A44" w:rsidR="004A1A44" w:rsidRPr="00881E0D"/>
    <w:sectPr w:rsidSect="00606835" w:rsidR="004A1A44" w:rsidRPr="00881E0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E80" w:rsidR="00D05E80">
      <w:r>
        <w:separator/>
      </w:r>
    </w:p>
  </w:endnote>
  <w:endnote w:id="0" w:type="continuationSeparator">
    <w:p w:rsidRDefault="00D05E80" w:rsidR="00D05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E80" w:rsidR="00D05E80">
      <w:r>
        <w:separator/>
      </w:r>
    </w:p>
  </w:footnote>
  <w:footnote w:id="0" w:type="continuationSeparator">
    <w:p w:rsidRDefault="00D05E80" w:rsidR="00D05E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5E80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D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350057" w:rsidR="0035005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900320" w:rsidRPr="00DE5F8A">
      <w:rPr>
        <w:rFonts w:cs="Tahoma" w:hAnsi="Tahoma" w:ascii="Tahoma"/>
      </w:rPr>
      <w:tab/>
    </w:r>
    <w:r w:rsidR="00B43C42" w:rsidRPr="00DE5F8A">
      <w:rPr>
        <w:rFonts w:cs="Tahoma" w:hAnsi="Tahoma" w:ascii="Tahoma"/>
      </w:rPr>
      <w:tab/>
    </w:r>
    <w:r w:rsidR="00B43C42" w:rsidRPr="00DE5F8A">
      <w:rPr>
        <w:rFonts w:cs="Tahoma" w:hAnsi="Tahoma" w:ascii="Tahoma"/>
      </w:rPr>
      <w:tab/>
    </w:r>
    <w:r w:rsidR="00350057" w:rsidRPr="00DE5F8A">
      <w:rPr>
        <w:rFonts w:cs="Tahoma" w:hAnsi="Tahoma" w:ascii="Tahoma"/>
      </w:rPr>
      <w:tab/>
    </w:r>
    <w:r w:rsidR="00350057">
      <w:t>6 St-497/16-12</w:t>
    </w:r>
  </w:p>
  <w:p w:rsidRDefault="00D05E80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350057">
      <w:t>497</w:t>
    </w:r>
    <w:r w:rsidR="00B43C42">
      <w:t>/</w:t>
    </w:r>
    <w:r w:rsidR="00350057">
      <w:t>16-12</w:t>
    </w:r>
  </w:p>
  <w:p w:rsidRDefault="00D05E80" w:rsidP="00546D11" w:rsidR="00546D11">
    <w:pPr>
      <w:jc w:val="right"/>
    </w:pPr>
  </w:p>
  <w:p w:rsidRDefault="00D05E80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64D1B"/>
    <w:rsid w:val="00070E87"/>
    <w:rsid w:val="00077852"/>
    <w:rsid w:val="00090E2A"/>
    <w:rsid w:val="0009759A"/>
    <w:rsid w:val="000B756B"/>
    <w:rsid w:val="00101407"/>
    <w:rsid w:val="001415B0"/>
    <w:rsid w:val="00141BD6"/>
    <w:rsid w:val="00154F2C"/>
    <w:rsid w:val="001607D2"/>
    <w:rsid w:val="0016115B"/>
    <w:rsid w:val="001633A9"/>
    <w:rsid w:val="001743E4"/>
    <w:rsid w:val="001A3B3E"/>
    <w:rsid w:val="001A5891"/>
    <w:rsid w:val="001B33DC"/>
    <w:rsid w:val="001B3AF8"/>
    <w:rsid w:val="001C0201"/>
    <w:rsid w:val="001C635E"/>
    <w:rsid w:val="001C6B77"/>
    <w:rsid w:val="001E19A3"/>
    <w:rsid w:val="002010CC"/>
    <w:rsid w:val="00203CE3"/>
    <w:rsid w:val="00207758"/>
    <w:rsid w:val="002126A9"/>
    <w:rsid w:val="002378A7"/>
    <w:rsid w:val="00240FA6"/>
    <w:rsid w:val="002522D1"/>
    <w:rsid w:val="00282764"/>
    <w:rsid w:val="002B6C5B"/>
    <w:rsid w:val="002C439F"/>
    <w:rsid w:val="002E191A"/>
    <w:rsid w:val="002E2A89"/>
    <w:rsid w:val="002F0B29"/>
    <w:rsid w:val="002F6DE5"/>
    <w:rsid w:val="00310117"/>
    <w:rsid w:val="003142DB"/>
    <w:rsid w:val="0032446E"/>
    <w:rsid w:val="00324996"/>
    <w:rsid w:val="00331FC0"/>
    <w:rsid w:val="00350057"/>
    <w:rsid w:val="00356ECE"/>
    <w:rsid w:val="003624F4"/>
    <w:rsid w:val="003813BA"/>
    <w:rsid w:val="003876FA"/>
    <w:rsid w:val="003B0D85"/>
    <w:rsid w:val="003C765F"/>
    <w:rsid w:val="003D5956"/>
    <w:rsid w:val="003F43D2"/>
    <w:rsid w:val="00420F10"/>
    <w:rsid w:val="004214E9"/>
    <w:rsid w:val="00423014"/>
    <w:rsid w:val="00425C43"/>
    <w:rsid w:val="00437E25"/>
    <w:rsid w:val="00440A6B"/>
    <w:rsid w:val="004445B5"/>
    <w:rsid w:val="0044680C"/>
    <w:rsid w:val="004627C0"/>
    <w:rsid w:val="00473591"/>
    <w:rsid w:val="00483B78"/>
    <w:rsid w:val="004A0456"/>
    <w:rsid w:val="004A1A44"/>
    <w:rsid w:val="004A1BE0"/>
    <w:rsid w:val="004A3DCB"/>
    <w:rsid w:val="004B6400"/>
    <w:rsid w:val="004C1965"/>
    <w:rsid w:val="004D13F4"/>
    <w:rsid w:val="004D5504"/>
    <w:rsid w:val="004E1613"/>
    <w:rsid w:val="00502B8D"/>
    <w:rsid w:val="00531D16"/>
    <w:rsid w:val="005408FD"/>
    <w:rsid w:val="00556767"/>
    <w:rsid w:val="00577013"/>
    <w:rsid w:val="0058380C"/>
    <w:rsid w:val="00597F2F"/>
    <w:rsid w:val="005B2FE6"/>
    <w:rsid w:val="005C158A"/>
    <w:rsid w:val="005E147B"/>
    <w:rsid w:val="005F39F6"/>
    <w:rsid w:val="005F702C"/>
    <w:rsid w:val="0060372C"/>
    <w:rsid w:val="00630962"/>
    <w:rsid w:val="0064217C"/>
    <w:rsid w:val="006478A3"/>
    <w:rsid w:val="00654736"/>
    <w:rsid w:val="00684C8D"/>
    <w:rsid w:val="006A1793"/>
    <w:rsid w:val="006B1D89"/>
    <w:rsid w:val="006B23B0"/>
    <w:rsid w:val="006B6CCD"/>
    <w:rsid w:val="006C3480"/>
    <w:rsid w:val="006D2F24"/>
    <w:rsid w:val="006E1B5C"/>
    <w:rsid w:val="006F19F3"/>
    <w:rsid w:val="00707D74"/>
    <w:rsid w:val="00712941"/>
    <w:rsid w:val="0074532C"/>
    <w:rsid w:val="00754992"/>
    <w:rsid w:val="00762086"/>
    <w:rsid w:val="00763689"/>
    <w:rsid w:val="00784800"/>
    <w:rsid w:val="007849CF"/>
    <w:rsid w:val="007B5BF6"/>
    <w:rsid w:val="007D217C"/>
    <w:rsid w:val="007D6F13"/>
    <w:rsid w:val="007D7708"/>
    <w:rsid w:val="007E05E0"/>
    <w:rsid w:val="007F03F0"/>
    <w:rsid w:val="00800B4A"/>
    <w:rsid w:val="008368D8"/>
    <w:rsid w:val="00850AF8"/>
    <w:rsid w:val="00870A14"/>
    <w:rsid w:val="00881E0D"/>
    <w:rsid w:val="008A0198"/>
    <w:rsid w:val="008A256A"/>
    <w:rsid w:val="008A2A52"/>
    <w:rsid w:val="008A6DA0"/>
    <w:rsid w:val="008A7573"/>
    <w:rsid w:val="008B6C09"/>
    <w:rsid w:val="008D3F18"/>
    <w:rsid w:val="008E08A3"/>
    <w:rsid w:val="008E69C0"/>
    <w:rsid w:val="008F6F35"/>
    <w:rsid w:val="008F70F4"/>
    <w:rsid w:val="00900320"/>
    <w:rsid w:val="00900997"/>
    <w:rsid w:val="009029CE"/>
    <w:rsid w:val="009160C7"/>
    <w:rsid w:val="00924C72"/>
    <w:rsid w:val="0093594C"/>
    <w:rsid w:val="00944F2B"/>
    <w:rsid w:val="00963CBE"/>
    <w:rsid w:val="00963FAF"/>
    <w:rsid w:val="00966898"/>
    <w:rsid w:val="009705EA"/>
    <w:rsid w:val="0098061D"/>
    <w:rsid w:val="009836D5"/>
    <w:rsid w:val="00993EC0"/>
    <w:rsid w:val="009A0D2F"/>
    <w:rsid w:val="009A75CE"/>
    <w:rsid w:val="009B2A82"/>
    <w:rsid w:val="009B2FC8"/>
    <w:rsid w:val="009B639A"/>
    <w:rsid w:val="009D1116"/>
    <w:rsid w:val="009D33A6"/>
    <w:rsid w:val="009F16FF"/>
    <w:rsid w:val="009F3586"/>
    <w:rsid w:val="00A3614D"/>
    <w:rsid w:val="00A61091"/>
    <w:rsid w:val="00A7044F"/>
    <w:rsid w:val="00A73270"/>
    <w:rsid w:val="00A75936"/>
    <w:rsid w:val="00A81A23"/>
    <w:rsid w:val="00AA1592"/>
    <w:rsid w:val="00AE0EB3"/>
    <w:rsid w:val="00AF5059"/>
    <w:rsid w:val="00B11B6D"/>
    <w:rsid w:val="00B12CEE"/>
    <w:rsid w:val="00B17DB8"/>
    <w:rsid w:val="00B30AC0"/>
    <w:rsid w:val="00B43C42"/>
    <w:rsid w:val="00B52CE5"/>
    <w:rsid w:val="00B54901"/>
    <w:rsid w:val="00B7009B"/>
    <w:rsid w:val="00B95AC2"/>
    <w:rsid w:val="00BA6465"/>
    <w:rsid w:val="00BC1AD9"/>
    <w:rsid w:val="00BC4131"/>
    <w:rsid w:val="00BD7B7E"/>
    <w:rsid w:val="00BF6D47"/>
    <w:rsid w:val="00C0699C"/>
    <w:rsid w:val="00C229A5"/>
    <w:rsid w:val="00C37715"/>
    <w:rsid w:val="00C82903"/>
    <w:rsid w:val="00C83DB7"/>
    <w:rsid w:val="00C85869"/>
    <w:rsid w:val="00C85D65"/>
    <w:rsid w:val="00C91F82"/>
    <w:rsid w:val="00C96A1A"/>
    <w:rsid w:val="00CC00BC"/>
    <w:rsid w:val="00CC66C8"/>
    <w:rsid w:val="00CE5671"/>
    <w:rsid w:val="00CF2B1A"/>
    <w:rsid w:val="00CF7B20"/>
    <w:rsid w:val="00D05E80"/>
    <w:rsid w:val="00D65615"/>
    <w:rsid w:val="00D70451"/>
    <w:rsid w:val="00DB04C4"/>
    <w:rsid w:val="00DB0D69"/>
    <w:rsid w:val="00DB6A8B"/>
    <w:rsid w:val="00DD0C83"/>
    <w:rsid w:val="00DD2EE2"/>
    <w:rsid w:val="00DE4E72"/>
    <w:rsid w:val="00DF587A"/>
    <w:rsid w:val="00E0588D"/>
    <w:rsid w:val="00E26B49"/>
    <w:rsid w:val="00E31AEE"/>
    <w:rsid w:val="00E47CE8"/>
    <w:rsid w:val="00E914A6"/>
    <w:rsid w:val="00EC399E"/>
    <w:rsid w:val="00ED5D3E"/>
    <w:rsid w:val="00EE2C7F"/>
    <w:rsid w:val="00EE3442"/>
    <w:rsid w:val="00EF605A"/>
    <w:rsid w:val="00F010EA"/>
    <w:rsid w:val="00F22C70"/>
    <w:rsid w:val="00F23EC7"/>
    <w:rsid w:val="00F52FC6"/>
    <w:rsid w:val="00F55CC9"/>
    <w:rsid w:val="00F65BCF"/>
    <w:rsid w:val="00F67435"/>
    <w:rsid w:val="00F67E96"/>
    <w:rsid w:val="00F75561"/>
    <w:rsid w:val="00F83792"/>
    <w:rsid w:val="00FD1C99"/>
    <w:rsid w:val="00FD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005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customStyle="true" w:styleId="Bezproreda2" w:type="paragraph">
    <w:name w:val="Bez proreda2"/>
    <w:uiPriority w:val="1"/>
    <w:qFormat/>
    <w:rsid w:val="00900320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64D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64D1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4D1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D1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D1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005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customStyle="1" w:styleId="Bezproreda2" w:type="paragraph">
    <w:name w:val="Bez proreda2"/>
    <w:uiPriority w:val="1"/>
    <w:qFormat/>
    <w:rsid w:val="00900320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64D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64D1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4D1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D1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D1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3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375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062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283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64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0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MIROS društvo s ograničenom odgovornošću za knjigovodstveno-računovodstvene poslove i trgovinu</izvorni_sadrzaj>
    <derivirana_varijabla naziv="DomainObject.Predmet.ProtustrankaFormated_1">  MIROS društvo s ograničenom odgovornošću za knjigovodstveno-računovodstvene poslove i trgovinu</derivirana_varijabla>
  </DomainObject.Predmet.ProtustrankaFormated>
  <DomainObject.Predmet.ProtustrankaFormatedOIB>
    <izvorni_sadrzaj>  MIROS društvo s ograničenom odgovornošću za knjigovodstveno-računovodstvene poslove i trgovinu, OIB 03431841611</izvorni_sadrzaj>
    <derivirana_varijabla naziv="DomainObject.Predmet.ProtustrankaFormatedOIB_1">  MIROS društvo s ograničenom odgovornošću za knjigovodstveno-računovodstvene poslove i trgovinu, OIB 03431841611</derivirana_varijabla>
  </DomainObject.Predmet.ProtustrankaFormatedOIB>
  <DomainObject.Predmet.ProtustrankaFormatedWithAdress>
    <izvorni_sadrzaj> MIROS društvo s ograničenom odgovornošću za knjigovodstveno-računovodstvene poslove i trgovinu, Cetinska 16, 31207 Tenja</izvorni_sadrzaj>
    <derivirana_varijabla naziv="DomainObject.Predmet.ProtustrankaFormatedWithAdress_1"> MIROS društvo s ograničenom odgovornošću za knjigovodstveno-računovodstvene poslove i trgovinu, Cetinska 16, 31207 Tenja</derivirana_varijabla>
  </DomainObject.Predmet.ProtustrankaFormatedWithAdress>
  <DomainObject.Predmet.ProtustrankaFormatedWithAdressOIB>
    <izvorni_sadrzaj> MIROS društvo s ograničenom odgovornošću za knjigovodstveno-računovodstvene poslove i trgovinu, OIB 03431841611, Cetinska 16, 31207 Tenja</izvorni_sadrzaj>
    <derivirana_varijabla naziv="DomainObject.Predmet.ProtustrankaFormatedWithAdressOIB_1"> MIROS društvo s ograničenom odgovornošću za knjigovodstveno-računovodstvene poslove i trgovinu, OIB 03431841611, Cetinska 16, 31207 Tenja</derivirana_varijabla>
  </DomainObject.Predmet.ProtustrankaFormatedWithAdressOIB>
  <DomainObject.Predmet.ProtustrankaWithAdress>
    <izvorni_sadrzaj>MIROS društvo s ograničenom odgovornošću za knjigovodstveno-računovodstvene poslove i trgovinu Cetinska 16, 31207 Tenja</izvorni_sadrzaj>
    <derivirana_varijabla naziv="DomainObject.Predmet.ProtustrankaWithAdress_1">MIROS društvo s ograničenom odgovornošću za knjigovodstveno-računovodstvene poslove i trgovinu Cetinska 16, 31207 Tenja</derivirana_varijabla>
  </DomainObject.Predmet.ProtustrankaWithAdress>
  <DomainObject.Predmet.ProtustrankaWithAdressOIB>
    <izvorni_sadrzaj>MIROS društvo s ograničenom odgovornošću za knjigovodstveno-računovodstvene poslove i trgovinu, OIB 03431841611, Cetinska 16, 31207 Tenja</izvorni_sadrzaj>
    <derivirana_varijabla naziv="DomainObject.Predmet.ProtustrankaWithAdressOIB_1">MIROS društvo s ograničenom odgovornošću za knjigovodstveno-računovodstvene poslove i trgovinu, OIB 03431841611, Cetinska 16, 31207 Tenja</derivirana_varijabla>
  </DomainObject.Predmet.ProtustrankaWithAdressOIB>
  <DomainObject.Predmet.ProtustrankaNazivFormated>
    <izvorni_sadrzaj>MIROS društvo s ograničenom odgovornošću za knjigovodstveno-računovodstvene poslove i trgovinu</izvorni_sadrzaj>
    <derivirana_varijabla naziv="DomainObject.Predmet.ProtustrankaNazivFormated_1">MIROS društvo s ograničenom odgovornošću za knjigovodstveno-računovodstvene poslove i trgovinu</derivirana_varijabla>
  </DomainObject.Predmet.ProtustrankaNazivFormated>
  <DomainObject.Predmet.ProtustrankaNazivFormatedOIB>
    <izvorni_sadrzaj>MIROS društvo s ograničenom odgovornošću za knjigovodstveno-računovodstvene poslove i trgovinu, OIB 03431841611</izvorni_sadrzaj>
    <derivirana_varijabla naziv="DomainObject.Predmet.ProtustrankaNazivFormatedOIB_1">MIROS društvo s ograničenom odgovornošću za knjigovodstveno-računovodstvene poslove i trgovinu, OIB 03431841611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MIROS društvo s ograničenom odgovornošću za knjigovodstveno-računovodstvene poslove i trgovinu</item>
    </izvorni_sadrzaj>
    <derivirana_varijabla naziv="DomainObject.Predmet.ProtuStrankaListFormated_1">
      <item>MIROS društvo s ograničenom odgovornošću za knjigovodstveno-računovodstvene poslove i trgovinu</item>
    </derivirana_varijabla>
  </DomainObject.Predmet.ProtuStrankaListFormated>
  <DomainObject.Predmet.ProtuStrankaListFormatedOIB>
    <izvorni_sadrzaj>
      <item>MIROS društvo s ograničenom odgovornošću za knjigovodstveno-računovodstvene poslove i trgovinu, OIB 03431841611</item>
    </izvorni_sadrzaj>
    <derivirana_varijabla naziv="DomainObject.Predmet.ProtuStrankaListFormatedOIB_1">
      <item>MIROS društvo s ograničenom odgovornošću za knjigovodstveno-računovodstvene poslove i trgovinu, OIB 03431841611</item>
    </derivirana_varijabla>
  </DomainObject.Predmet.ProtuStrankaListFormatedOIB>
  <DomainObject.Predmet.ProtuStrankaListFormatedWithAdress>
    <izvorni_sadrzaj>
      <item>MIROS društvo s ograničenom odgovornošću za knjigovodstveno-računovodstvene poslove i trgovinu, Cetinska 16, 31207 Tenja</item>
    </izvorni_sadrzaj>
    <derivirana_varijabla naziv="DomainObject.Predmet.ProtuStrankaListFormatedWithAdress_1">
      <item>MIROS društvo s ograničenom odgovornošću za knjigovodstveno-računovodstvene poslove i trgovinu, Cetinska 16, 31207 Tenja</item>
    </derivirana_varijabla>
  </DomainObject.Predmet.ProtuStrankaListFormatedWithAdress>
  <DomainObject.Predmet.ProtuStrankaListFormatedWithAdressOIB>
    <izvorni_sadrzaj>
      <item>MIROS društvo s ograničenom odgovornošću za knjigovodstveno-računovodstvene poslove i trgovinu, OIB 03431841611, Cetinska 16, 31207 Tenja</item>
    </izvorni_sadrzaj>
    <derivirana_varijabla naziv="DomainObject.Predmet.ProtuStrankaListFormatedWithAdressOIB_1">
      <item>MIROS društvo s ograničenom odgovornošću za knjigovodstveno-računovodstvene poslove i trgovinu, OIB 03431841611, Cetinska 16, 31207 Tenja</item>
    </derivirana_varijabla>
  </DomainObject.Predmet.ProtuStrankaListFormatedWithAdressOIB>
  <DomainObject.Predmet.ProtuStrankaListNazivFormated>
    <izvorni_sadrzaj>
      <item>MIROS društvo s ograničenom odgovornošću za knjigovodstveno-računovodstvene poslove i trgovinu</item>
    </izvorni_sadrzaj>
    <derivirana_varijabla naziv="DomainObject.Predmet.ProtuStrankaListNazivFormated_1">
      <item>MIROS društvo s ograničenom odgovornošću za knjigovodstveno-računovodstvene poslove i trgovinu</item>
    </derivirana_varijabla>
  </DomainObject.Predmet.ProtuStrankaListNazivFormated>
  <DomainObject.Predmet.ProtuStrankaListNazivFormatedOIB>
    <izvorni_sadrzaj>
      <item>MIROS društvo s ograničenom odgovornošću za knjigovodstveno-računovodstvene poslove i trgovinu, OIB 03431841611</item>
    </izvorni_sadrzaj>
    <derivirana_varijabla naziv="DomainObject.Predmet.ProtuStrankaListNazivFormatedOIB_1">
      <item>MIROS društvo s ograničenom odgovornošću za knjigovodstveno-računovodstvene poslove i trgovinu, OIB 03431841611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MIROS društvo s ograničenom odgovornošću za knjigovodstveno-računovodstvene poslove i trgovinu</izvorni_sadrzaj>
    <derivirana_varijabla naziv="DomainObject.Predmet.ProtustrankaIDrugi_1">MIROS društvo s ograničenom odgovornošću za knjigovodstveno-računovodstvene poslove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MIROS društvo s ograničenom odgovornošću za knjigovodstveno-računovodstvene poslove i trgovinu, OIB 03431841611, Cetinska 16, 31207 Tenja</izvorni_sadrzaj>
    <derivirana_varijabla naziv="DomainObject.Predmet.ProtustrankaIDrugiAdressOIB_1">MIROS društvo s ograničenom odgovornošću za knjigovodstveno-računovodstvene poslove i trgovinu, OIB 03431841611, Cetinska 16,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MIROS društvo s ograničenom odgovornošću za knjigovodstveno-računovodstvene poslove i trgovinu</item>
    </izvorni_sadrzaj>
    <derivirana_varijabla naziv="DomainObject.Predmet.SudioniciListNaziv_1">
      <item>FINA RC OSIJEK</item>
      <item>MIROS društvo s ograničenom odgovornošću za knjigovodstveno-računovodstvene poslove i trgovinu</item>
    </derivirana_varijabla>
  </DomainObject.Predmet.SudioniciListNaziv>
  <DomainObject.Predmet.SudioniciListAdressOIB>
    <izvorni_sadrzaj>
      <item>FINA RC OSIJEK, OIB 85821130368</item>
      <item>MIROS društvo s ograničenom odgovornošću za knjigovodstveno-računovodstvene poslove i trgovinu, OIB 03431841611, Cetinska 16,31207 Tenja</item>
    </izvorni_sadrzaj>
    <derivirana_varijabla naziv="DomainObject.Predmet.SudioniciListAdressOIB_1">
      <item>FINA RC OSIJEK, OIB 85821130368</item>
      <item>MIROS društvo s ograničenom odgovornošću za knjigovodstveno-računovodstvene poslove i trgovinu, OIB 03431841611, Cetinska 16,31207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03431841611</item>
    </izvorni_sadrzaj>
    <derivirana_varijabla naziv="DomainObject.Predmet.SudioniciListNazivOIB_1">
      <item>, OIB 85821130368</item>
      <item>, OIB 03431841611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AC559-970E-4540-82C9-0ECEF13EFD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2673</properties:Characters>
  <properties:Lines>129</properties:Lines>
  <properties:Paragraphs>26</properties:Paragraphs>
  <properties:TotalTime>335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2016-11-23T13:13:00Z</cp:lastPrinted>
  <dcterms:modified xmlns:xsi="http://www.w3.org/2001/XMLSchema-instance" xsi:type="dcterms:W3CDTF">2017-01-25T10:37:00Z</dcterms:modified>
  <cp:revision>286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