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4258" w14:paraId="a494258" w:rsidRDefault="005018A4" w:rsidP="00E32643" w:rsidR="005018A4" w:rsidRPr="00F2077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2077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J E Š E N</w:t>
      </w:r>
      <w:r w:rsidR="00AB1976">
        <w:rPr>
          <w:rFonts w:cs="Times New Roman" w:hAnsi="Times New Roman" w:ascii="Times New Roman"/>
          <w:sz w:val="24"/>
          <w:szCs w:val="24"/>
        </w:rPr>
        <w:t xml:space="preserve"> </w:t>
      </w:r>
      <w:r w:rsidRPr="00F20779">
        <w:rPr>
          <w:rFonts w:cs="Times New Roman" w:hAnsi="Times New Roman" w:ascii="Times New Roman"/>
          <w:sz w:val="24"/>
          <w:szCs w:val="24"/>
        </w:rPr>
        <w:t>J E</w:t>
      </w:r>
    </w:p>
    <w:p w:rsidRDefault="00E32643" w:rsidP="00E32643" w:rsidR="00E3264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F20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20779">
        <w:rPr>
          <w:rFonts w:cs="Times New Roman" w:hAnsi="Times New Roman" w:ascii="Times New Roman"/>
          <w:sz w:val="24"/>
          <w:szCs w:val="24"/>
        </w:rPr>
        <w:t>Zagrebu</w:t>
      </w:r>
      <w:r w:rsidRPr="00F2077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2077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20779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dana </w:t>
      </w:r>
      <w:r w:rsidR="00760302">
        <w:rPr>
          <w:rFonts w:cs="Times New Roman" w:hAnsi="Times New Roman" w:ascii="Times New Roman"/>
          <w:sz w:val="24"/>
          <w:szCs w:val="24"/>
        </w:rPr>
        <w:t>29</w:t>
      </w:r>
      <w:r w:rsidR="002F25AE" w:rsidRPr="00F20779">
        <w:rPr>
          <w:rFonts w:cs="Times New Roman" w:hAnsi="Times New Roman" w:ascii="Times New Roman"/>
          <w:sz w:val="24"/>
          <w:szCs w:val="24"/>
        </w:rPr>
        <w:t xml:space="preserve">. svibnja 2019.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32643" w:rsidP="00E32643" w:rsidR="00E32643" w:rsidRPr="00F207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74DB" w:rsidP="008774DB" w:rsidR="008774DB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I. </w:t>
      </w:r>
      <w:r w:rsidRPr="00F20779">
        <w:rPr>
          <w:szCs w:val="24"/>
          <w:lang w:val="hr-HR"/>
        </w:rPr>
        <w:tab/>
      </w:r>
      <w:r w:rsidR="00EC2A2E" w:rsidRPr="00F20779">
        <w:rPr>
          <w:szCs w:val="24"/>
          <w:lang w:val="hr-HR"/>
        </w:rPr>
        <w:t>Određuje se prodaja nekretnina</w:t>
      </w:r>
      <w:r w:rsidR="00EA5A55" w:rsidRPr="00F20779">
        <w:rPr>
          <w:szCs w:val="24"/>
          <w:lang w:val="hr-HR"/>
        </w:rPr>
        <w:t xml:space="preserve"> stečajnog dužnika </w:t>
      </w:r>
      <w:r w:rsidR="004934CB" w:rsidRPr="00F20779">
        <w:rPr>
          <w:szCs w:val="24"/>
          <w:lang w:val="hr-HR"/>
        </w:rPr>
        <w:t xml:space="preserve">NIVA INŽENJERING d.o.o. u stečaju iz Zagreba, Gradišćanska 34, OIB: 78742307417, MBS: 080017351 </w:t>
      </w:r>
      <w:r w:rsidR="00EA5A55" w:rsidRPr="00F20779">
        <w:rPr>
          <w:szCs w:val="24"/>
          <w:lang w:val="hr-HR"/>
        </w:rPr>
        <w:t>u stečajnom postupku primjenom pravila o ovrsi i to</w:t>
      </w:r>
      <w:r w:rsidR="005018A4" w:rsidRPr="00F20779">
        <w:rPr>
          <w:szCs w:val="24"/>
          <w:lang w:val="hr-HR"/>
        </w:rPr>
        <w:t xml:space="preserve">: </w:t>
      </w:r>
    </w:p>
    <w:p w:rsidRDefault="00760302" w:rsidP="00760302" w:rsidR="00760302">
      <w:pPr>
        <w:spacing w:lineRule="auto" w:line="259" w:after="160"/>
        <w:ind w:left="720"/>
        <w:contextualSpacing/>
        <w:rPr>
          <w:rFonts w:cs="Times New Roman" w:eastAsia="Calibri" w:hAnsi="Times New Roman" w:ascii="Times New Roman"/>
          <w:sz w:val="24"/>
          <w:szCs w:val="24"/>
        </w:rPr>
      </w:pPr>
      <w:r>
        <w:rPr>
          <w:szCs w:val="24"/>
        </w:rPr>
        <w:t xml:space="preserve">- </w:t>
      </w:r>
      <w:r>
        <w:rPr>
          <w:szCs w:val="24"/>
        </w:rPr>
        <w:tab/>
      </w:r>
      <w:r w:rsidRPr="009F33C3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Pr="009F33C3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Pr="009F33C3">
        <w:rPr>
          <w:rFonts w:cs="Times New Roman" w:hAnsi="Times New Roman" w:ascii="Times New Roman"/>
          <w:sz w:val="24"/>
          <w:szCs w:val="24"/>
        </w:rPr>
        <w:t xml:space="preserve">, površine 7138 m2, i to: 66. Suvlasnički dio: 6/10000 ETAŽNO VLASNIŠTVO (E-66), </w:t>
      </w:r>
      <w:r w:rsidRPr="009F33C3">
        <w:rPr>
          <w:rFonts w:cs="Times New Roman" w:eastAsia="Calibri" w:hAnsi="Times New Roman" w:ascii="Times New Roman"/>
          <w:sz w:val="24"/>
          <w:szCs w:val="24"/>
        </w:rPr>
        <w:t xml:space="preserve">Parkirno garažno mjesto PMG. 35. u podrumu -1 zgrade M. Krušlina 14-24, neto korisne površine 7,85 m2, u nacrtu označenu plavom bojom, tržišne vrijednosti </w:t>
      </w:r>
      <w:r w:rsidR="00A8387F">
        <w:rPr>
          <w:rFonts w:cs="Times New Roman" w:eastAsia="Calibri" w:hAnsi="Times New Roman" w:ascii="Times New Roman"/>
          <w:sz w:val="24"/>
          <w:szCs w:val="24"/>
        </w:rPr>
        <w:t>17.</w:t>
      </w:r>
      <w:r w:rsidRPr="009F33C3">
        <w:rPr>
          <w:rFonts w:cs="Times New Roman" w:eastAsia="Calibri" w:hAnsi="Times New Roman" w:ascii="Times New Roman"/>
          <w:sz w:val="24"/>
          <w:szCs w:val="24"/>
        </w:rPr>
        <w:t>900,00 kn</w:t>
      </w:r>
    </w:p>
    <w:p w:rsidRDefault="00E17834" w:rsidP="00760302" w:rsidR="009F33C3">
      <w:pPr>
        <w:spacing w:lineRule="auto" w:line="259" w:after="160"/>
        <w:ind w:left="720"/>
        <w:contextualSpacing/>
        <w:rPr>
          <w:rStyle w:val="fontstyle01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 </w:t>
      </w: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E17834">
        <w:rPr>
          <w:rStyle w:val="fontstyle01"/>
          <w:sz w:val="24"/>
          <w:szCs w:val="24"/>
        </w:rPr>
        <w:t>Nekretnina upisana u zemljišne knjige Općinskog suda u Novom Zagrebu</w:t>
      </w:r>
      <w:r w:rsidRPr="00E17834">
        <w:rPr>
          <w:rStyle w:val="fontstyle01"/>
          <w:color w:val="1C1B21"/>
          <w:sz w:val="24"/>
          <w:szCs w:val="24"/>
        </w:rPr>
        <w:t>,</w:t>
      </w:r>
      <w:r w:rsidRPr="00E17834">
        <w:rPr>
          <w:rFonts w:hAnsi="TimesNewRomanPSMT" w:ascii="TimesNewRomanPSMT"/>
          <w:color w:val="1C1B21"/>
          <w:sz w:val="24"/>
          <w:szCs w:val="24"/>
        </w:rPr>
        <w:t xml:space="preserve"> </w:t>
      </w:r>
      <w:r w:rsidRPr="00E17834">
        <w:rPr>
          <w:rStyle w:val="fontstyle01"/>
          <w:sz w:val="24"/>
          <w:szCs w:val="24"/>
        </w:rPr>
        <w:t>Zemljišnoknjižni odjel Zaprešić, u zk.ul.br. 3219 k.o. Zaprešić</w:t>
      </w:r>
      <w:r w:rsidRPr="00E17834">
        <w:rPr>
          <w:rStyle w:val="fontstyle01"/>
          <w:color w:val="1C1B21"/>
          <w:sz w:val="24"/>
          <w:szCs w:val="24"/>
        </w:rPr>
        <w:t xml:space="preserve">, </w:t>
      </w:r>
      <w:r w:rsidRPr="00E17834">
        <w:rPr>
          <w:rStyle w:val="fontstyle01"/>
          <w:sz w:val="24"/>
          <w:szCs w:val="24"/>
        </w:rPr>
        <w:t>z.k.č.br. 4313/5</w:t>
      </w:r>
      <w:r w:rsidRPr="00E17834">
        <w:rPr>
          <w:rStyle w:val="fontstyle01"/>
          <w:color w:val="1C1B21"/>
          <w:sz w:val="24"/>
          <w:szCs w:val="24"/>
        </w:rPr>
        <w:t>,</w:t>
      </w:r>
      <w:r w:rsidRPr="00E17834">
        <w:rPr>
          <w:rFonts w:hAnsi="TimesNewRomanPSMT" w:ascii="TimesNewRomanPSMT"/>
          <w:color w:val="1C1B21"/>
          <w:sz w:val="24"/>
          <w:szCs w:val="24"/>
        </w:rPr>
        <w:t xml:space="preserve"> </w:t>
      </w:r>
      <w:r w:rsidRPr="00E17834">
        <w:rPr>
          <w:rStyle w:val="fontstyle01"/>
          <w:sz w:val="24"/>
          <w:szCs w:val="24"/>
        </w:rPr>
        <w:t>ZGRADA MJEŠOVITE UPOTREBE BR</w:t>
      </w:r>
      <w:r w:rsidRPr="00E17834">
        <w:rPr>
          <w:rStyle w:val="fontstyle01"/>
          <w:color w:val="1C1B21"/>
          <w:sz w:val="24"/>
          <w:szCs w:val="24"/>
        </w:rPr>
        <w:t xml:space="preserve">, </w:t>
      </w:r>
      <w:r w:rsidRPr="00E17834">
        <w:rPr>
          <w:rStyle w:val="fontstyle01"/>
          <w:sz w:val="24"/>
          <w:szCs w:val="24"/>
        </w:rPr>
        <w:t>14, 16, 18,20,22 124, ULICAMIHOVILA KRUŠLINA</w:t>
      </w:r>
      <w:r w:rsidRPr="00E17834">
        <w:rPr>
          <w:rStyle w:val="fontstyle01"/>
          <w:color w:val="1C1B21"/>
          <w:sz w:val="24"/>
          <w:szCs w:val="24"/>
        </w:rPr>
        <w:t xml:space="preserve">, </w:t>
      </w:r>
      <w:r w:rsidRPr="00E17834">
        <w:rPr>
          <w:rStyle w:val="fontstyle01"/>
          <w:sz w:val="24"/>
          <w:szCs w:val="24"/>
        </w:rPr>
        <w:t>PODZEMNA GARAŽA I DVORIŠTE, površine 7138 m2</w:t>
      </w:r>
      <w:r w:rsidRPr="00E17834">
        <w:rPr>
          <w:rStyle w:val="fontstyle01"/>
          <w:color w:val="1C1B21"/>
          <w:sz w:val="24"/>
          <w:szCs w:val="24"/>
        </w:rPr>
        <w:t>,</w:t>
      </w:r>
      <w:r w:rsidRPr="00E17834">
        <w:rPr>
          <w:rFonts w:hAnsi="TimesNewRomanPSMT" w:ascii="TimesNewRomanPSMT"/>
          <w:color w:val="1C1B21"/>
          <w:sz w:val="24"/>
          <w:szCs w:val="24"/>
        </w:rPr>
        <w:t xml:space="preserve"> </w:t>
      </w:r>
      <w:r w:rsidRPr="00E17834">
        <w:rPr>
          <w:rStyle w:val="fontstyle01"/>
          <w:sz w:val="24"/>
          <w:szCs w:val="24"/>
        </w:rPr>
        <w:t>i to: 7. Suvlasnički dio: 7</w:t>
      </w:r>
      <w:r w:rsidRPr="00E17834">
        <w:rPr>
          <w:rStyle w:val="fontstyle01"/>
          <w:color w:val="1C1B21"/>
          <w:sz w:val="24"/>
          <w:szCs w:val="24"/>
        </w:rPr>
        <w:t>/</w:t>
      </w:r>
      <w:r w:rsidRPr="00E17834">
        <w:rPr>
          <w:rStyle w:val="fontstyle01"/>
          <w:sz w:val="24"/>
          <w:szCs w:val="24"/>
        </w:rPr>
        <w:t>10000 ETAŽNO VLASNIŠTVO (E-7), Parkirno garažno</w:t>
      </w:r>
      <w:r w:rsidRPr="00E17834">
        <w:rPr>
          <w:rFonts w:hAnsi="TimesNewRomanPSMT" w:ascii="TimesNewRomanPSMT"/>
          <w:color w:val="000002"/>
          <w:sz w:val="24"/>
          <w:szCs w:val="24"/>
        </w:rPr>
        <w:br/>
      </w:r>
      <w:r w:rsidRPr="00E17834">
        <w:rPr>
          <w:rStyle w:val="fontstyle01"/>
          <w:sz w:val="24"/>
          <w:szCs w:val="24"/>
        </w:rPr>
        <w:t>mjesto PMG. 120. u podrumu -2 zgrade M</w:t>
      </w:r>
      <w:r w:rsidRPr="00E17834">
        <w:rPr>
          <w:rStyle w:val="fontstyle01"/>
          <w:color w:val="7B7982"/>
          <w:sz w:val="24"/>
          <w:szCs w:val="24"/>
        </w:rPr>
        <w:t xml:space="preserve">. </w:t>
      </w:r>
      <w:r w:rsidRPr="00E17834">
        <w:rPr>
          <w:rStyle w:val="fontstyle01"/>
          <w:sz w:val="24"/>
          <w:szCs w:val="24"/>
        </w:rPr>
        <w:t>Krušlina 14-24, neto korisne površine</w:t>
      </w:r>
      <w:r w:rsidRPr="00E17834">
        <w:rPr>
          <w:rFonts w:hAnsi="TimesNewRomanPSMT" w:ascii="TimesNewRomanPSMT"/>
          <w:color w:val="000002"/>
          <w:sz w:val="24"/>
          <w:szCs w:val="24"/>
        </w:rPr>
        <w:br/>
      </w:r>
      <w:r w:rsidRPr="00E17834">
        <w:rPr>
          <w:rStyle w:val="fontstyle01"/>
          <w:sz w:val="24"/>
          <w:szCs w:val="24"/>
        </w:rPr>
        <w:t>10,20 m2, u nacrtu označenu plavom boj</w:t>
      </w:r>
      <w:r w:rsidRPr="00E17834">
        <w:rPr>
          <w:rStyle w:val="fontstyle01"/>
          <w:color w:val="1C1B21"/>
          <w:sz w:val="24"/>
          <w:szCs w:val="24"/>
        </w:rPr>
        <w:t>o</w:t>
      </w:r>
      <w:r w:rsidRPr="00E17834">
        <w:rPr>
          <w:rStyle w:val="fontstyle01"/>
          <w:sz w:val="24"/>
          <w:szCs w:val="24"/>
        </w:rPr>
        <w:t>m, tržišne vrijednosti 20.700,00 kn</w:t>
      </w:r>
    </w:p>
    <w:p w:rsidRDefault="00637741" w:rsidP="00760302" w:rsidR="00637741">
      <w:pPr>
        <w:spacing w:lineRule="auto" w:line="259" w:after="160"/>
        <w:ind w:left="720"/>
        <w:contextualSpacing/>
        <w:rPr>
          <w:rFonts w:hAnsi="TimesNewRomanPSMT" w:ascii="TimesNewRomanPSMT"/>
          <w:color w:val="000003"/>
          <w:sz w:val="24"/>
          <w:szCs w:val="24"/>
        </w:rPr>
      </w:pPr>
      <w:r>
        <w:rPr>
          <w:rStyle w:val="fontstyle01"/>
          <w:sz w:val="24"/>
          <w:szCs w:val="24"/>
        </w:rPr>
        <w:t xml:space="preserve">- </w:t>
      </w:r>
      <w:r>
        <w:rPr>
          <w:rStyle w:val="fontstyle01"/>
          <w:sz w:val="24"/>
          <w:szCs w:val="24"/>
        </w:rPr>
        <w:tab/>
      </w:r>
      <w:r w:rsidRPr="00637741">
        <w:rPr>
          <w:rFonts w:hAnsi="TimesNewRomanPSMT" w:ascii="TimesNewRomanPSMT"/>
          <w:color w:val="000003"/>
          <w:sz w:val="24"/>
          <w:szCs w:val="24"/>
        </w:rPr>
        <w:t>Nekretnina upisana u zemljišne knjige Općinskog suda u Novom Zagrebu,</w:t>
      </w:r>
      <w:r w:rsidRPr="00637741">
        <w:rPr>
          <w:rFonts w:hAnsi="TimesNewRomanPSMT" w:ascii="TimesNewRomanPSMT"/>
          <w:color w:val="000003"/>
          <w:sz w:val="24"/>
          <w:szCs w:val="24"/>
        </w:rPr>
        <w:br/>
      </w:r>
      <w:r w:rsidRPr="00637741">
        <w:rPr>
          <w:rFonts w:hAnsi="TimesNewRomanPSMT" w:ascii="TimesNewRomanPSMT"/>
          <w:color w:val="13111F"/>
          <w:sz w:val="24"/>
          <w:szCs w:val="24"/>
        </w:rPr>
        <w:t>Z</w:t>
      </w:r>
      <w:r w:rsidRPr="00637741">
        <w:rPr>
          <w:rFonts w:hAnsi="TimesNewRomanPSMT" w:ascii="TimesNewRomanPSMT"/>
          <w:color w:val="000003"/>
          <w:sz w:val="24"/>
          <w:szCs w:val="24"/>
        </w:rPr>
        <w:t>emljišnoknjižni odjel Zaprešić, u zk.ul.br. 3219 k.o. Zaprešić, z.k.č.br. 4313/5,</w:t>
      </w:r>
      <w:r w:rsidRPr="00637741">
        <w:rPr>
          <w:rFonts w:hAnsi="TimesNewRomanPSMT" w:ascii="TimesNewRomanPSMT"/>
          <w:color w:val="000003"/>
          <w:sz w:val="24"/>
          <w:szCs w:val="24"/>
        </w:rPr>
        <w:br/>
        <w:t>ZGRADA MJEŠOVITE UPOTRE</w:t>
      </w:r>
      <w:r w:rsidRPr="00637741">
        <w:rPr>
          <w:rFonts w:hAnsi="TimesNewRomanPSMT" w:ascii="TimesNewRomanPSMT"/>
          <w:color w:val="13111F"/>
          <w:sz w:val="24"/>
          <w:szCs w:val="24"/>
        </w:rPr>
        <w:t>;</w:t>
      </w:r>
      <w:r w:rsidRPr="00637741">
        <w:rPr>
          <w:rFonts w:hAnsi="TimesNewRomanPSMT" w:ascii="TimesNewRomanPSMT"/>
          <w:color w:val="000003"/>
          <w:sz w:val="24"/>
          <w:szCs w:val="24"/>
        </w:rPr>
        <w:t>BEBR. 14, 16, 18,20,22 124, ULICA</w:t>
      </w:r>
      <w:r w:rsidRPr="00637741">
        <w:rPr>
          <w:rFonts w:hAnsi="TimesNewRomanPSMT" w:ascii="TimesNewRomanPSMT"/>
          <w:color w:val="000003"/>
          <w:sz w:val="24"/>
          <w:szCs w:val="24"/>
        </w:rPr>
        <w:br/>
        <w:t>MIHOVILA KRUŠLINA, PODZEMNA GARAŽA I DVORIŠTE, površine 7138 m2,</w:t>
      </w:r>
      <w:r w:rsidRPr="00637741">
        <w:rPr>
          <w:rFonts w:hAnsi="TimesNewRomanPSMT" w:ascii="TimesNewRomanPSMT"/>
          <w:color w:val="000003"/>
          <w:sz w:val="24"/>
          <w:szCs w:val="24"/>
        </w:rPr>
        <w:br/>
      </w:r>
      <w:r w:rsidR="0079689B">
        <w:rPr>
          <w:rFonts w:hAnsi="TimesNewRomanPSMT" w:ascii="TimesNewRomanPSMT"/>
          <w:color w:val="000003"/>
          <w:sz w:val="24"/>
          <w:szCs w:val="24"/>
        </w:rPr>
        <w:t>ito: 12. Suvlasnički dio: 5/</w:t>
      </w:r>
      <w:r w:rsidRPr="00637741">
        <w:rPr>
          <w:rFonts w:hAnsi="TimesNewRomanPSMT" w:ascii="TimesNewRomanPSMT"/>
          <w:color w:val="000003"/>
          <w:sz w:val="24"/>
          <w:szCs w:val="24"/>
        </w:rPr>
        <w:t>10000</w:t>
      </w:r>
      <w:r w:rsidR="0079689B">
        <w:rPr>
          <w:rFonts w:hAnsi="TimesNewRomanPSMT" w:ascii="TimesNewRomanPSMT"/>
          <w:color w:val="000003"/>
          <w:sz w:val="24"/>
          <w:szCs w:val="24"/>
        </w:rPr>
        <w:t xml:space="preserve"> </w:t>
      </w:r>
      <w:r w:rsidRPr="00637741">
        <w:rPr>
          <w:rFonts w:hAnsi="TimesNewRomanPSMT" w:ascii="TimesNewRomanPSMT"/>
          <w:color w:val="000003"/>
          <w:sz w:val="24"/>
          <w:szCs w:val="24"/>
        </w:rPr>
        <w:t>ETAŽNO VLASNIŠTVO (E-12), Parkirno garažno</w:t>
      </w:r>
      <w:r w:rsidRPr="00637741">
        <w:rPr>
          <w:rFonts w:hAnsi="TimesNewRomanPSMT" w:ascii="TimesNewRomanPSMT"/>
          <w:color w:val="000003"/>
          <w:sz w:val="24"/>
          <w:szCs w:val="24"/>
        </w:rPr>
        <w:br/>
        <w:t>mjesto PMG. 1</w:t>
      </w:r>
      <w:r w:rsidR="003D76ED">
        <w:rPr>
          <w:rFonts w:hAnsi="TimesNewRomanPSMT" w:ascii="TimesNewRomanPSMT"/>
          <w:color w:val="000003"/>
          <w:sz w:val="24"/>
          <w:szCs w:val="24"/>
        </w:rPr>
        <w:t>25. u podrumu -2 zgrade M. Krušl</w:t>
      </w:r>
      <w:r w:rsidRPr="00637741">
        <w:rPr>
          <w:rFonts w:hAnsi="TimesNewRomanPSMT" w:ascii="TimesNewRomanPSMT"/>
          <w:color w:val="000003"/>
          <w:sz w:val="24"/>
          <w:szCs w:val="24"/>
        </w:rPr>
        <w:t>ina 14-24, neto korisne površine 7,44</w:t>
      </w:r>
      <w:r w:rsidRPr="00637741">
        <w:rPr>
          <w:rFonts w:hAnsi="TimesNewRomanPSMT" w:ascii="TimesNewRomanPSMT"/>
          <w:color w:val="000003"/>
          <w:sz w:val="24"/>
          <w:szCs w:val="24"/>
        </w:rPr>
        <w:br/>
        <w:t>m2, u nacrtu označenu plavom bojom, tržišne vrijednosti 15.100,00 kn</w:t>
      </w:r>
    </w:p>
    <w:p w:rsidRDefault="003D76ED" w:rsidP="00760302" w:rsidR="003D76ED">
      <w:pPr>
        <w:spacing w:lineRule="auto" w:line="259" w:after="160"/>
        <w:ind w:left="720"/>
        <w:contextualSpacing/>
        <w:rPr>
          <w:rFonts w:hAnsi="TimesNewRomanPSMT" w:ascii="TimesNewRomanPSMT"/>
          <w:color w:val="000003"/>
          <w:sz w:val="24"/>
          <w:szCs w:val="24"/>
        </w:rPr>
      </w:pPr>
      <w:r>
        <w:rPr>
          <w:rFonts w:hAnsi="TimesNewRomanPSMT" w:ascii="TimesNewRomanPSMT"/>
          <w:color w:val="000003"/>
          <w:sz w:val="24"/>
          <w:szCs w:val="24"/>
        </w:rPr>
        <w:t xml:space="preserve">- </w:t>
      </w:r>
      <w:r>
        <w:rPr>
          <w:rFonts w:hAnsi="TimesNewRomanPSMT" w:ascii="TimesNewRomanPSMT"/>
          <w:color w:val="000003"/>
          <w:sz w:val="24"/>
          <w:szCs w:val="24"/>
        </w:rPr>
        <w:tab/>
      </w:r>
      <w:r w:rsidRPr="003D76ED">
        <w:rPr>
          <w:rFonts w:hAnsi="TimesNewRomanPSMT" w:ascii="TimesNewRomanPSMT"/>
          <w:color w:val="000003"/>
          <w:sz w:val="24"/>
          <w:szCs w:val="24"/>
        </w:rPr>
        <w:t>Nekretnina upisana u zemljišne knjige Općinskog suda u Novom Zagrebu,</w:t>
      </w:r>
      <w:r w:rsidRPr="003D76ED">
        <w:rPr>
          <w:rFonts w:hAnsi="TimesNewRomanPSMT" w:ascii="TimesNewRomanPSMT"/>
          <w:color w:val="000003"/>
          <w:sz w:val="24"/>
          <w:szCs w:val="24"/>
        </w:rPr>
        <w:br/>
      </w:r>
      <w:r w:rsidRPr="003D76ED">
        <w:rPr>
          <w:rFonts w:hAnsi="TimesNewRomanPSMT" w:ascii="TimesNewRomanPSMT"/>
          <w:color w:val="0E0E10"/>
          <w:sz w:val="24"/>
          <w:szCs w:val="24"/>
        </w:rPr>
        <w:t>Z</w:t>
      </w:r>
      <w:r w:rsidRPr="003D76ED">
        <w:rPr>
          <w:rFonts w:hAnsi="TimesNewRomanPSMT" w:ascii="TimesNewRomanPSMT"/>
          <w:color w:val="000003"/>
          <w:sz w:val="24"/>
          <w:szCs w:val="24"/>
        </w:rPr>
        <w:t>emljišnoknjižni odjel Zaprešić, u zk</w:t>
      </w:r>
      <w:r w:rsidRPr="003D76ED">
        <w:rPr>
          <w:rFonts w:hAnsi="TimesNewRomanPSMT" w:ascii="TimesNewRomanPSMT"/>
          <w:color w:val="0E0E10"/>
          <w:sz w:val="24"/>
          <w:szCs w:val="24"/>
        </w:rPr>
        <w:t>.</w:t>
      </w:r>
      <w:r w:rsidRPr="003D76ED">
        <w:rPr>
          <w:rFonts w:hAnsi="TimesNewRomanPSMT" w:ascii="TimesNewRomanPSMT"/>
          <w:color w:val="000003"/>
          <w:sz w:val="24"/>
          <w:szCs w:val="24"/>
        </w:rPr>
        <w:t>ul.br. 3219 k</w:t>
      </w:r>
      <w:r w:rsidRPr="003D76ED">
        <w:rPr>
          <w:rFonts w:hAnsi="TimesNewRomanPSMT" w:ascii="TimesNewRomanPSMT"/>
          <w:color w:val="0E0E10"/>
          <w:sz w:val="24"/>
          <w:szCs w:val="24"/>
        </w:rPr>
        <w:t>.</w:t>
      </w:r>
      <w:r w:rsidRPr="003D76ED">
        <w:rPr>
          <w:rFonts w:hAnsi="TimesNewRomanPSMT" w:ascii="TimesNewRomanPSMT"/>
          <w:color w:val="000003"/>
          <w:sz w:val="24"/>
          <w:szCs w:val="24"/>
        </w:rPr>
        <w:t>o. Zaprešić</w:t>
      </w:r>
      <w:r w:rsidRPr="003D76ED">
        <w:rPr>
          <w:rFonts w:hAnsi="TimesNewRomanPSMT" w:ascii="TimesNewRomanPSMT"/>
          <w:color w:val="0E0E10"/>
          <w:sz w:val="24"/>
          <w:szCs w:val="24"/>
        </w:rPr>
        <w:t xml:space="preserve">, </w:t>
      </w:r>
      <w:r w:rsidRPr="003D76ED">
        <w:rPr>
          <w:rFonts w:hAnsi="TimesNewRomanPSMT" w:ascii="TimesNewRomanPSMT"/>
          <w:color w:val="000003"/>
          <w:sz w:val="24"/>
          <w:szCs w:val="24"/>
        </w:rPr>
        <w:t>z.k.č.br. 4313/5,</w:t>
      </w:r>
      <w:r w:rsidRPr="003D76ED">
        <w:rPr>
          <w:rFonts w:hAnsi="TimesNewRomanPSMT" w:ascii="TimesNewRomanPSMT"/>
          <w:color w:val="000003"/>
          <w:sz w:val="24"/>
          <w:szCs w:val="24"/>
        </w:rPr>
        <w:br/>
        <w:t>ZGRADA MJEŠOVITE UPOTREBE BR. 14, 16</w:t>
      </w:r>
      <w:r w:rsidRPr="003D76ED">
        <w:rPr>
          <w:rFonts w:hAnsi="TimesNewRomanPSMT" w:ascii="TimesNewRomanPSMT"/>
          <w:color w:val="0E0E10"/>
          <w:sz w:val="24"/>
          <w:szCs w:val="24"/>
        </w:rPr>
        <w:t xml:space="preserve">, </w:t>
      </w:r>
      <w:r w:rsidRPr="003D76ED">
        <w:rPr>
          <w:rFonts w:hAnsi="TimesNewRomanPSMT" w:ascii="TimesNewRomanPSMT"/>
          <w:color w:val="000003"/>
          <w:sz w:val="24"/>
          <w:szCs w:val="24"/>
        </w:rPr>
        <w:t>18,20</w:t>
      </w:r>
      <w:r w:rsidRPr="003D76ED">
        <w:rPr>
          <w:rFonts w:hAnsi="TimesNewRomanPSMT" w:ascii="TimesNewRomanPSMT"/>
          <w:color w:val="0E0E10"/>
          <w:sz w:val="24"/>
          <w:szCs w:val="24"/>
        </w:rPr>
        <w:t>,</w:t>
      </w:r>
      <w:r w:rsidRPr="003D76ED">
        <w:rPr>
          <w:rFonts w:hAnsi="TimesNewRomanPSMT" w:ascii="TimesNewRomanPSMT"/>
          <w:color w:val="000003"/>
          <w:sz w:val="24"/>
          <w:szCs w:val="24"/>
        </w:rPr>
        <w:t>22 I 24</w:t>
      </w:r>
      <w:r w:rsidRPr="003D76ED">
        <w:rPr>
          <w:rFonts w:hAnsi="TimesNewRomanPSMT" w:ascii="TimesNewRomanPSMT"/>
          <w:color w:val="0E0E10"/>
          <w:sz w:val="24"/>
          <w:szCs w:val="24"/>
        </w:rPr>
        <w:t xml:space="preserve">, </w:t>
      </w:r>
      <w:r w:rsidRPr="003D76ED">
        <w:rPr>
          <w:rFonts w:hAnsi="TimesNewRomanPSMT" w:ascii="TimesNewRomanPSMT"/>
          <w:color w:val="000003"/>
          <w:sz w:val="24"/>
          <w:szCs w:val="24"/>
        </w:rPr>
        <w:t>ULICA</w:t>
      </w:r>
      <w:r w:rsidRPr="003D76ED">
        <w:rPr>
          <w:rFonts w:hAnsi="TimesNewRomanPSMT" w:ascii="TimesNewRomanPSMT"/>
          <w:color w:val="000003"/>
          <w:sz w:val="24"/>
          <w:szCs w:val="24"/>
        </w:rPr>
        <w:br/>
        <w:t>MIHOVILA KRUŠLINA</w:t>
      </w:r>
      <w:r w:rsidRPr="003D76ED">
        <w:rPr>
          <w:rFonts w:hAnsi="TimesNewRomanPSMT" w:ascii="TimesNewRomanPSMT"/>
          <w:color w:val="0E0E10"/>
          <w:sz w:val="24"/>
          <w:szCs w:val="24"/>
        </w:rPr>
        <w:t xml:space="preserve">, </w:t>
      </w:r>
      <w:r w:rsidRPr="003D76ED">
        <w:rPr>
          <w:rFonts w:hAnsi="TimesNewRomanPSMT" w:ascii="TimesNewRomanPSMT"/>
          <w:color w:val="000003"/>
          <w:sz w:val="24"/>
          <w:szCs w:val="24"/>
        </w:rPr>
        <w:t>PODZEM</w:t>
      </w:r>
      <w:r w:rsidRPr="003D76ED">
        <w:rPr>
          <w:rFonts w:hAnsi="TimesNewRomanPSMT" w:ascii="TimesNewRomanPSMT"/>
          <w:color w:val="0E0E10"/>
          <w:sz w:val="24"/>
          <w:szCs w:val="24"/>
        </w:rPr>
        <w:t>N</w:t>
      </w:r>
      <w:r w:rsidRPr="003D76ED">
        <w:rPr>
          <w:rFonts w:hAnsi="TimesNewRomanPSMT" w:ascii="TimesNewRomanPSMT"/>
          <w:color w:val="000003"/>
          <w:sz w:val="24"/>
          <w:szCs w:val="24"/>
        </w:rPr>
        <w:t>A GARAŽA I DVORIŠTE</w:t>
      </w:r>
      <w:r w:rsidRPr="003D76ED">
        <w:rPr>
          <w:rFonts w:hAnsi="TimesNewRomanPSMT" w:ascii="TimesNewRomanPSMT"/>
          <w:color w:val="0E0E10"/>
          <w:sz w:val="24"/>
          <w:szCs w:val="24"/>
        </w:rPr>
        <w:t xml:space="preserve">, </w:t>
      </w:r>
      <w:r w:rsidRPr="003D76ED">
        <w:rPr>
          <w:rFonts w:hAnsi="TimesNewRomanPSMT" w:ascii="TimesNewRomanPSMT"/>
          <w:color w:val="000003"/>
          <w:sz w:val="24"/>
          <w:szCs w:val="24"/>
        </w:rPr>
        <w:t>površine 7138 m2</w:t>
      </w:r>
      <w:r w:rsidRPr="003D76ED">
        <w:rPr>
          <w:rFonts w:hAnsi="TimesNewRomanPSMT" w:ascii="TimesNewRomanPSMT"/>
          <w:color w:val="0E0E10"/>
          <w:sz w:val="24"/>
          <w:szCs w:val="24"/>
        </w:rPr>
        <w:t>,</w:t>
      </w:r>
      <w:r w:rsidRPr="003D76ED">
        <w:rPr>
          <w:rFonts w:hAnsi="TimesNewRomanPSMT" w:ascii="TimesNewRomanPSMT"/>
          <w:color w:val="0E0E10"/>
          <w:sz w:val="24"/>
          <w:szCs w:val="24"/>
        </w:rPr>
        <w:br/>
      </w:r>
      <w:r w:rsidRPr="003D76ED">
        <w:rPr>
          <w:rFonts w:hAnsi="TimesNewRomanPSMT" w:ascii="TimesNewRomanPSMT"/>
          <w:color w:val="000003"/>
          <w:sz w:val="24"/>
          <w:szCs w:val="24"/>
        </w:rPr>
        <w:t>i to: 14. Suvlasnički dio: 5</w:t>
      </w:r>
      <w:r w:rsidRPr="003D76ED">
        <w:rPr>
          <w:rFonts w:hAnsi="TimesNewRomanPSMT" w:ascii="TimesNewRomanPSMT"/>
          <w:color w:val="0E0E10"/>
          <w:sz w:val="24"/>
          <w:szCs w:val="24"/>
        </w:rPr>
        <w:t>/</w:t>
      </w:r>
      <w:r w:rsidRPr="003D76ED">
        <w:rPr>
          <w:rFonts w:hAnsi="TimesNewRomanPSMT" w:ascii="TimesNewRomanPSMT"/>
          <w:color w:val="000003"/>
          <w:sz w:val="24"/>
          <w:szCs w:val="24"/>
        </w:rPr>
        <w:t>10000 ET</w:t>
      </w:r>
      <w:r w:rsidRPr="003D76ED">
        <w:rPr>
          <w:rFonts w:hAnsi="TimesNewRomanPSMT" w:ascii="TimesNewRomanPSMT"/>
          <w:color w:val="0E0E10"/>
          <w:sz w:val="24"/>
          <w:szCs w:val="24"/>
        </w:rPr>
        <w:t>A</w:t>
      </w:r>
      <w:r w:rsidRPr="003D76ED">
        <w:rPr>
          <w:rFonts w:hAnsi="TimesNewRomanPSMT" w:ascii="TimesNewRomanPSMT"/>
          <w:color w:val="000003"/>
          <w:sz w:val="24"/>
          <w:szCs w:val="24"/>
        </w:rPr>
        <w:t>ŽNO VLASNIŠTVO (E-14)</w:t>
      </w:r>
      <w:r w:rsidRPr="003D76ED">
        <w:rPr>
          <w:rFonts w:hAnsi="TimesNewRomanPSMT" w:ascii="TimesNewRomanPSMT"/>
          <w:color w:val="0E0E10"/>
          <w:sz w:val="24"/>
          <w:szCs w:val="24"/>
        </w:rPr>
        <w:t xml:space="preserve">, </w:t>
      </w:r>
      <w:r>
        <w:rPr>
          <w:rFonts w:hAnsi="TimesNewRomanPSMT" w:ascii="TimesNewRomanPSMT"/>
          <w:color w:val="000003"/>
          <w:sz w:val="24"/>
          <w:szCs w:val="24"/>
        </w:rPr>
        <w:t>Parkirn</w:t>
      </w:r>
      <w:r w:rsidRPr="003D76ED">
        <w:rPr>
          <w:rFonts w:hAnsi="TimesNewRomanPSMT" w:ascii="TimesNewRomanPSMT"/>
          <w:color w:val="000003"/>
          <w:sz w:val="24"/>
          <w:szCs w:val="24"/>
        </w:rPr>
        <w:t>o garažno</w:t>
      </w:r>
      <w:r w:rsidRPr="003D76ED">
        <w:rPr>
          <w:rFonts w:hAnsi="TimesNewRomanPSMT" w:ascii="TimesNewRomanPSMT"/>
          <w:color w:val="000003"/>
          <w:sz w:val="24"/>
          <w:szCs w:val="24"/>
        </w:rPr>
        <w:br/>
        <w:t>mjesto PMG. 127. u podrumu -2 zgrade M. Kru</w:t>
      </w:r>
      <w:r w:rsidRPr="003D76ED">
        <w:rPr>
          <w:rFonts w:hAnsi="TimesNewRomanPSMT" w:ascii="TimesNewRomanPSMT"/>
          <w:color w:val="343441"/>
          <w:sz w:val="24"/>
          <w:szCs w:val="24"/>
        </w:rPr>
        <w:t>š</w:t>
      </w:r>
      <w:r w:rsidRPr="003D76ED">
        <w:rPr>
          <w:rFonts w:hAnsi="TimesNewRomanPSMT" w:ascii="TimesNewRomanPSMT"/>
          <w:color w:val="000003"/>
          <w:sz w:val="24"/>
          <w:szCs w:val="24"/>
        </w:rPr>
        <w:t>lina 14-24</w:t>
      </w:r>
      <w:r w:rsidRPr="003D76ED">
        <w:rPr>
          <w:rFonts w:hAnsi="TimesNewRomanPSMT" w:ascii="TimesNewRomanPSMT"/>
          <w:color w:val="0E0E10"/>
          <w:sz w:val="24"/>
          <w:szCs w:val="24"/>
        </w:rPr>
        <w:t xml:space="preserve">, </w:t>
      </w:r>
      <w:r w:rsidRPr="003D76ED">
        <w:rPr>
          <w:rFonts w:hAnsi="TimesNewRomanPSMT" w:ascii="TimesNewRomanPSMT"/>
          <w:color w:val="000003"/>
          <w:sz w:val="24"/>
          <w:szCs w:val="24"/>
        </w:rPr>
        <w:t>neto korisne površine 7</w:t>
      </w:r>
      <w:r w:rsidRPr="003D76ED">
        <w:rPr>
          <w:rFonts w:hAnsi="TimesNewRomanPSMT" w:ascii="TimesNewRomanPSMT"/>
          <w:color w:val="0E0E10"/>
          <w:sz w:val="24"/>
          <w:szCs w:val="24"/>
        </w:rPr>
        <w:t>,</w:t>
      </w:r>
      <w:r w:rsidRPr="003D76ED">
        <w:rPr>
          <w:rFonts w:hAnsi="TimesNewRomanPSMT" w:ascii="TimesNewRomanPSMT"/>
          <w:color w:val="000003"/>
          <w:sz w:val="24"/>
          <w:szCs w:val="24"/>
        </w:rPr>
        <w:t>44</w:t>
      </w:r>
      <w:r w:rsidRPr="003D76ED">
        <w:rPr>
          <w:rFonts w:hAnsi="TimesNewRomanPSMT" w:ascii="TimesNewRomanPSMT"/>
          <w:color w:val="000003"/>
          <w:sz w:val="24"/>
          <w:szCs w:val="24"/>
        </w:rPr>
        <w:br/>
        <w:t>m2</w:t>
      </w:r>
      <w:r w:rsidRPr="003D76ED">
        <w:rPr>
          <w:rFonts w:hAnsi="TimesNewRomanPSMT" w:ascii="TimesNewRomanPSMT"/>
          <w:color w:val="0E0E10"/>
          <w:sz w:val="24"/>
          <w:szCs w:val="24"/>
        </w:rPr>
        <w:t xml:space="preserve">, </w:t>
      </w:r>
      <w:r w:rsidRPr="003D76ED">
        <w:rPr>
          <w:rFonts w:hAnsi="TimesNewRomanPSMT" w:ascii="TimesNewRomanPSMT"/>
          <w:color w:val="000003"/>
          <w:sz w:val="24"/>
          <w:szCs w:val="24"/>
        </w:rPr>
        <w:t>u nacrtu označenu pla</w:t>
      </w:r>
      <w:r w:rsidRPr="003D76ED">
        <w:rPr>
          <w:rFonts w:hAnsi="TimesNewRomanPSMT" w:ascii="TimesNewRomanPSMT"/>
          <w:color w:val="0E0E10"/>
          <w:sz w:val="24"/>
          <w:szCs w:val="24"/>
        </w:rPr>
        <w:t>v</w:t>
      </w:r>
      <w:r w:rsidRPr="003D76ED">
        <w:rPr>
          <w:rFonts w:hAnsi="TimesNewRomanPSMT" w:ascii="TimesNewRomanPSMT"/>
          <w:color w:val="000003"/>
          <w:sz w:val="24"/>
          <w:szCs w:val="24"/>
        </w:rPr>
        <w:t>om bojom</w:t>
      </w:r>
      <w:r w:rsidRPr="003D76ED">
        <w:rPr>
          <w:rFonts w:hAnsi="TimesNewRomanPSMT" w:ascii="TimesNewRomanPSMT"/>
          <w:color w:val="0E0E10"/>
          <w:sz w:val="24"/>
          <w:szCs w:val="24"/>
        </w:rPr>
        <w:t xml:space="preserve">, </w:t>
      </w:r>
      <w:r w:rsidRPr="003D76ED">
        <w:rPr>
          <w:rFonts w:hAnsi="TimesNewRomanPSMT" w:ascii="TimesNewRomanPSMT"/>
          <w:color w:val="000003"/>
          <w:sz w:val="24"/>
          <w:szCs w:val="24"/>
        </w:rPr>
        <w:t>tržišne vrijednosti 15.100</w:t>
      </w:r>
      <w:r w:rsidRPr="003D76ED">
        <w:rPr>
          <w:rFonts w:hAnsi="TimesNewRomanPSMT" w:ascii="TimesNewRomanPSMT"/>
          <w:color w:val="0E0E10"/>
          <w:sz w:val="24"/>
          <w:szCs w:val="24"/>
        </w:rPr>
        <w:t>,</w:t>
      </w:r>
      <w:r w:rsidRPr="003D76ED">
        <w:rPr>
          <w:rFonts w:hAnsi="TimesNewRomanPSMT" w:ascii="TimesNewRomanPSMT"/>
          <w:color w:val="000003"/>
          <w:sz w:val="24"/>
          <w:szCs w:val="24"/>
        </w:rPr>
        <w:t>00 kn</w:t>
      </w:r>
    </w:p>
    <w:p w:rsidRDefault="00D01A31" w:rsidP="0009090E" w:rsidR="0009090E">
      <w:pPr>
        <w:spacing w:lineRule="auto" w:line="259" w:after="160"/>
        <w:ind w:left="720"/>
        <w:contextualSpacing/>
        <w:rPr>
          <w:rFonts w:hAnsi="TimesNewRomanPSMT" w:ascii="TimesNewRomanPSMT"/>
          <w:color w:val="000002"/>
          <w:sz w:val="24"/>
          <w:szCs w:val="24"/>
        </w:rPr>
      </w:pPr>
      <w:r>
        <w:rPr>
          <w:rFonts w:hAnsi="TimesNewRomanPSMT" w:ascii="TimesNewRomanPSMT"/>
          <w:color w:val="000003"/>
          <w:sz w:val="24"/>
          <w:szCs w:val="24"/>
        </w:rPr>
        <w:lastRenderedPageBreak/>
        <w:t xml:space="preserve">- </w:t>
      </w:r>
      <w:r>
        <w:rPr>
          <w:rFonts w:hAnsi="TimesNewRomanPSMT" w:ascii="TimesNewRomanPSMT"/>
          <w:color w:val="000003"/>
          <w:sz w:val="24"/>
          <w:szCs w:val="24"/>
        </w:rPr>
        <w:tab/>
      </w:r>
      <w:r w:rsidRPr="00D01A31">
        <w:rPr>
          <w:rFonts w:hAnsi="TimesNewRomanPSMT" w:ascii="TimesNewRomanPSMT"/>
          <w:color w:val="000002"/>
          <w:sz w:val="24"/>
          <w:szCs w:val="24"/>
        </w:rPr>
        <w:t>Nekretnina upisana u zemljišne knjige Općinskog suda u Novom Zagrebu</w:t>
      </w:r>
      <w:r w:rsidRPr="00D01A31">
        <w:rPr>
          <w:rFonts w:hAnsi="TimesNewRomanPSMT" w:ascii="TimesNewRomanPSMT"/>
          <w:color w:val="0E0E0F"/>
          <w:sz w:val="24"/>
          <w:szCs w:val="24"/>
        </w:rPr>
        <w:t>,</w:t>
      </w:r>
      <w:r w:rsidRPr="00D01A31">
        <w:rPr>
          <w:rFonts w:hAnsi="TimesNewRomanPSMT" w:ascii="TimesNewRomanPSMT"/>
          <w:color w:val="0E0E0F"/>
          <w:sz w:val="24"/>
          <w:szCs w:val="24"/>
        </w:rPr>
        <w:br/>
      </w:r>
      <w:r w:rsidRPr="00D01A31">
        <w:rPr>
          <w:rFonts w:hAnsi="TimesNewRomanPSMT" w:ascii="TimesNewRomanPSMT"/>
          <w:color w:val="000002"/>
          <w:sz w:val="24"/>
          <w:szCs w:val="24"/>
        </w:rPr>
        <w:t>Zemljišnoknjižni odjel Zaprešić, u zk.ul.br. 3219 k.o. Zaprešić, z.k.č.br. 4313/5</w:t>
      </w:r>
      <w:r w:rsidRPr="00D01A31">
        <w:rPr>
          <w:rFonts w:hAnsi="TimesNewRomanPSMT" w:ascii="TimesNewRomanPSMT"/>
          <w:color w:val="0E0E0F"/>
          <w:sz w:val="24"/>
          <w:szCs w:val="24"/>
        </w:rPr>
        <w:t>,</w:t>
      </w:r>
      <w:r w:rsidRPr="00D01A31">
        <w:rPr>
          <w:rFonts w:hAnsi="TimesNewRomanPSMT" w:ascii="TimesNewRomanPSMT"/>
          <w:color w:val="0E0E0F"/>
          <w:sz w:val="24"/>
          <w:szCs w:val="24"/>
        </w:rPr>
        <w:br/>
      </w:r>
      <w:r w:rsidRPr="00D01A31">
        <w:rPr>
          <w:rFonts w:hAnsi="TimesNewRomanPSMT" w:ascii="TimesNewRomanPSMT"/>
          <w:color w:val="000002"/>
          <w:sz w:val="24"/>
          <w:szCs w:val="24"/>
        </w:rPr>
        <w:t>ZGRADA MJEŠOVITE UPOTREBE BR. 14</w:t>
      </w:r>
      <w:r w:rsidRPr="00D01A31">
        <w:rPr>
          <w:rFonts w:hAnsi="TimesNewRomanPSMT" w:ascii="TimesNewRomanPSMT"/>
          <w:color w:val="0E0E0F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2"/>
          <w:sz w:val="24"/>
          <w:szCs w:val="24"/>
        </w:rPr>
        <w:t>16</w:t>
      </w:r>
      <w:r w:rsidRPr="00D01A31">
        <w:rPr>
          <w:rFonts w:hAnsi="TimesNewRomanPSMT" w:ascii="TimesNewRomanPSMT"/>
          <w:color w:val="0E0E0F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2"/>
          <w:sz w:val="24"/>
          <w:szCs w:val="24"/>
        </w:rPr>
        <w:t>18</w:t>
      </w:r>
      <w:r w:rsidRPr="00D01A31">
        <w:rPr>
          <w:rFonts w:hAnsi="TimesNewRomanPSMT" w:ascii="TimesNewRomanPSMT"/>
          <w:color w:val="0E0E0F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2"/>
          <w:sz w:val="24"/>
          <w:szCs w:val="24"/>
        </w:rPr>
        <w:t>20</w:t>
      </w:r>
      <w:r w:rsidRPr="00D01A31">
        <w:rPr>
          <w:rFonts w:hAnsi="TimesNewRomanPSMT" w:ascii="TimesNewRomanPSMT"/>
          <w:color w:val="0E0E0F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2"/>
          <w:sz w:val="24"/>
          <w:szCs w:val="24"/>
        </w:rPr>
        <w:t>22 I 24, ULICA</w:t>
      </w:r>
      <w:r w:rsidRPr="00D01A31">
        <w:rPr>
          <w:rFonts w:hAnsi="TimesNewRomanPSMT" w:ascii="TimesNewRomanPSMT"/>
          <w:color w:val="000002"/>
          <w:sz w:val="24"/>
          <w:szCs w:val="24"/>
        </w:rPr>
        <w:br/>
        <w:t>MIHOVILA KRUŠLINA</w:t>
      </w:r>
      <w:r w:rsidRPr="00D01A31">
        <w:rPr>
          <w:rFonts w:hAnsi="TimesNewRomanPSMT" w:ascii="TimesNewRomanPSMT"/>
          <w:color w:val="0E0E0F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2"/>
          <w:sz w:val="24"/>
          <w:szCs w:val="24"/>
        </w:rPr>
        <w:t>PODZEMNA GARAŽA I DVORIŠTE, površine 7138 m2</w:t>
      </w:r>
      <w:r w:rsidRPr="00D01A31">
        <w:rPr>
          <w:rFonts w:hAnsi="TimesNewRomanPSMT" w:ascii="TimesNewRomanPSMT"/>
          <w:color w:val="0E0E0F"/>
          <w:sz w:val="24"/>
          <w:szCs w:val="24"/>
        </w:rPr>
        <w:t>,</w:t>
      </w:r>
      <w:r w:rsidRPr="00D01A31">
        <w:rPr>
          <w:rFonts w:hAnsi="TimesNewRomanPSMT" w:ascii="TimesNewRomanPSMT"/>
          <w:color w:val="0E0E0F"/>
          <w:sz w:val="24"/>
          <w:szCs w:val="24"/>
        </w:rPr>
        <w:br/>
      </w:r>
      <w:r w:rsidRPr="00D01A31">
        <w:rPr>
          <w:rFonts w:hAnsi="TimesNewRomanPSMT" w:ascii="TimesNewRomanPSMT"/>
          <w:color w:val="000002"/>
          <w:sz w:val="24"/>
          <w:szCs w:val="24"/>
        </w:rPr>
        <w:t>i to: 15. Suvlasnički dio: 5</w:t>
      </w:r>
      <w:r w:rsidR="0009090E">
        <w:rPr>
          <w:rFonts w:hAnsi="TimesNewRomanPSMT" w:ascii="TimesNewRomanPSMT"/>
          <w:color w:val="0E0E0F"/>
          <w:sz w:val="24"/>
          <w:szCs w:val="24"/>
        </w:rPr>
        <w:t>/</w:t>
      </w:r>
      <w:r w:rsidRPr="00D01A31">
        <w:rPr>
          <w:rFonts w:hAnsi="TimesNewRomanPSMT" w:ascii="TimesNewRomanPSMT"/>
          <w:color w:val="000002"/>
          <w:sz w:val="24"/>
          <w:szCs w:val="24"/>
        </w:rPr>
        <w:t>10000</w:t>
      </w:r>
      <w:r w:rsidR="0009090E">
        <w:rPr>
          <w:rFonts w:hAnsi="TimesNewRomanPSMT" w:ascii="TimesNewRomanPSMT"/>
          <w:color w:val="000002"/>
          <w:sz w:val="24"/>
          <w:szCs w:val="24"/>
        </w:rPr>
        <w:t xml:space="preserve"> </w:t>
      </w:r>
      <w:r w:rsidRPr="00D01A31">
        <w:rPr>
          <w:rFonts w:hAnsi="TimesNewRomanPSMT" w:ascii="TimesNewRomanPSMT"/>
          <w:color w:val="000002"/>
          <w:sz w:val="24"/>
          <w:szCs w:val="24"/>
        </w:rPr>
        <w:t>ETAŽNO VLASNIŠTVO (E-15)</w:t>
      </w:r>
      <w:r w:rsidRPr="00D01A31">
        <w:rPr>
          <w:rFonts w:hAnsi="TimesNewRomanPSMT" w:ascii="TimesNewRomanPSMT"/>
          <w:color w:val="0E0E0F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2"/>
          <w:sz w:val="24"/>
          <w:szCs w:val="24"/>
        </w:rPr>
        <w:t>Parkirno garažno</w:t>
      </w:r>
      <w:r w:rsidR="0009090E">
        <w:rPr>
          <w:rFonts w:hAnsi="TimesNewRomanPSMT" w:ascii="TimesNewRomanPSMT"/>
          <w:color w:val="000002"/>
          <w:sz w:val="24"/>
          <w:szCs w:val="24"/>
        </w:rPr>
        <w:t xml:space="preserve"> </w:t>
      </w:r>
      <w:r w:rsidRPr="00D01A31">
        <w:rPr>
          <w:rFonts w:hAnsi="TimesNewRomanPSMT" w:ascii="TimesNewRomanPSMT"/>
          <w:color w:val="000002"/>
          <w:sz w:val="24"/>
          <w:szCs w:val="24"/>
        </w:rPr>
        <w:t>mjesto PMG. 1</w:t>
      </w:r>
      <w:r w:rsidR="0009090E">
        <w:rPr>
          <w:rFonts w:hAnsi="TimesNewRomanPSMT" w:ascii="TimesNewRomanPSMT"/>
          <w:color w:val="000002"/>
          <w:sz w:val="24"/>
          <w:szCs w:val="24"/>
        </w:rPr>
        <w:t>28. u podrumu -2 zgrade M. Krušl</w:t>
      </w:r>
      <w:r w:rsidRPr="00D01A31">
        <w:rPr>
          <w:rFonts w:hAnsi="TimesNewRomanPSMT" w:ascii="TimesNewRomanPSMT"/>
          <w:color w:val="000002"/>
          <w:sz w:val="24"/>
          <w:szCs w:val="24"/>
        </w:rPr>
        <w:t>ina 14-24</w:t>
      </w:r>
      <w:r w:rsidRPr="00D01A31">
        <w:rPr>
          <w:rFonts w:hAnsi="TimesNewRomanPSMT" w:ascii="TimesNewRomanPSMT"/>
          <w:color w:val="0E0E0F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2"/>
          <w:sz w:val="24"/>
          <w:szCs w:val="24"/>
        </w:rPr>
        <w:t>neto korisne po</w:t>
      </w:r>
      <w:r w:rsidRPr="00D01A31">
        <w:rPr>
          <w:rFonts w:hAnsi="TimesNewRomanPSMT" w:ascii="TimesNewRomanPSMT"/>
          <w:color w:val="0E0E0F"/>
          <w:sz w:val="24"/>
          <w:szCs w:val="24"/>
        </w:rPr>
        <w:t>v</w:t>
      </w:r>
      <w:r w:rsidRPr="00D01A31">
        <w:rPr>
          <w:rFonts w:hAnsi="TimesNewRomanPSMT" w:ascii="TimesNewRomanPSMT"/>
          <w:color w:val="000002"/>
          <w:sz w:val="24"/>
          <w:szCs w:val="24"/>
        </w:rPr>
        <w:t>ršine 7</w:t>
      </w:r>
      <w:r w:rsidRPr="00D01A31">
        <w:rPr>
          <w:rFonts w:hAnsi="TimesNewRomanPSMT" w:ascii="TimesNewRomanPSMT"/>
          <w:color w:val="0E0E0F"/>
          <w:sz w:val="24"/>
          <w:szCs w:val="24"/>
        </w:rPr>
        <w:t>,</w:t>
      </w:r>
      <w:r w:rsidRPr="00D01A31">
        <w:rPr>
          <w:rFonts w:hAnsi="TimesNewRomanPSMT" w:ascii="TimesNewRomanPSMT"/>
          <w:color w:val="000002"/>
          <w:sz w:val="24"/>
          <w:szCs w:val="24"/>
        </w:rPr>
        <w:t>44</w:t>
      </w:r>
      <w:r w:rsidR="0009090E">
        <w:rPr>
          <w:rFonts w:hAnsi="TimesNewRomanPSMT" w:ascii="TimesNewRomanPSMT"/>
          <w:color w:val="000002"/>
          <w:sz w:val="24"/>
          <w:szCs w:val="24"/>
        </w:rPr>
        <w:t xml:space="preserve"> </w:t>
      </w:r>
      <w:r w:rsidRPr="00D01A31">
        <w:rPr>
          <w:rFonts w:hAnsi="TimesNewRomanPSMT" w:ascii="TimesNewRomanPSMT"/>
          <w:color w:val="000002"/>
          <w:sz w:val="24"/>
          <w:szCs w:val="24"/>
        </w:rPr>
        <w:t>m2</w:t>
      </w:r>
      <w:r w:rsidRPr="00D01A31">
        <w:rPr>
          <w:rFonts w:hAnsi="TimesNewRomanPSMT" w:ascii="TimesNewRomanPSMT"/>
          <w:color w:val="0E0E0F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2"/>
          <w:sz w:val="24"/>
          <w:szCs w:val="24"/>
        </w:rPr>
        <w:t>u nacrtu označenu plavom bojom</w:t>
      </w:r>
      <w:r w:rsidRPr="00D01A31">
        <w:rPr>
          <w:rFonts w:hAnsi="TimesNewRomanPSMT" w:ascii="TimesNewRomanPSMT"/>
          <w:color w:val="0E0E0F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2"/>
          <w:sz w:val="24"/>
          <w:szCs w:val="24"/>
        </w:rPr>
        <w:t>tržišne vrijednosti 15.100</w:t>
      </w:r>
      <w:r w:rsidRPr="00D01A31">
        <w:rPr>
          <w:rFonts w:hAnsi="TimesNewRomanPSMT" w:ascii="TimesNewRomanPSMT"/>
          <w:color w:val="0E0E0F"/>
          <w:sz w:val="24"/>
          <w:szCs w:val="24"/>
        </w:rPr>
        <w:t>,</w:t>
      </w:r>
      <w:r w:rsidRPr="00D01A31">
        <w:rPr>
          <w:rFonts w:hAnsi="TimesNewRomanPSMT" w:ascii="TimesNewRomanPSMT"/>
          <w:color w:val="000002"/>
          <w:sz w:val="24"/>
          <w:szCs w:val="24"/>
        </w:rPr>
        <w:t>00 kn</w:t>
      </w:r>
    </w:p>
    <w:p w:rsidRDefault="00D01A31" w:rsidP="0009090E" w:rsidR="0074603D" w:rsidRPr="0009090E">
      <w:pPr>
        <w:spacing w:lineRule="auto" w:line="259" w:after="160"/>
        <w:ind w:left="720"/>
        <w:contextualSpacing/>
        <w:rPr>
          <w:rFonts w:eastAsia="Calibri"/>
          <w:sz w:val="24"/>
          <w:szCs w:val="24"/>
        </w:rPr>
      </w:pPr>
      <w:r>
        <w:rPr>
          <w:szCs w:val="24"/>
        </w:rPr>
        <w:t xml:space="preserve">- </w:t>
      </w:r>
      <w:r w:rsidR="0009090E">
        <w:rPr>
          <w:szCs w:val="24"/>
        </w:rPr>
        <w:tab/>
      </w:r>
      <w:r w:rsidRPr="00D01A31">
        <w:rPr>
          <w:rFonts w:hAnsi="TimesNewRomanPSMT" w:ascii="TimesNewRomanPSMT"/>
          <w:color w:val="000004"/>
          <w:sz w:val="24"/>
          <w:szCs w:val="24"/>
        </w:rPr>
        <w:t>Nekretnina upisana u zemljišne knjige Općinskog suda u Novom Zagrebu</w:t>
      </w:r>
      <w:r w:rsidRPr="00D01A31">
        <w:rPr>
          <w:rFonts w:hAnsi="TimesNewRomanPSMT" w:ascii="TimesNewRomanPSMT"/>
          <w:color w:val="0E0E11"/>
          <w:sz w:val="24"/>
          <w:szCs w:val="24"/>
        </w:rPr>
        <w:t>,</w:t>
      </w:r>
      <w:r w:rsidRPr="00D01A31">
        <w:rPr>
          <w:rFonts w:hAnsi="TimesNewRomanPSMT" w:ascii="TimesNewRomanPSMT"/>
          <w:color w:val="0E0E11"/>
          <w:sz w:val="24"/>
          <w:szCs w:val="24"/>
        </w:rPr>
        <w:br/>
      </w:r>
      <w:r w:rsidR="0009090E" w:rsidRPr="0009090E">
        <w:rPr>
          <w:rFonts w:hAnsi="TimesNewRomanPSMT" w:ascii="TimesNewRomanPSMT"/>
          <w:sz w:val="24"/>
          <w:szCs w:val="24"/>
        </w:rPr>
        <w:t>Z</w:t>
      </w:r>
      <w:r w:rsidRPr="00D01A31">
        <w:rPr>
          <w:rFonts w:hAnsi="TimesNewRomanPSMT" w:ascii="TimesNewRomanPSMT"/>
          <w:color w:val="000004"/>
          <w:sz w:val="24"/>
          <w:szCs w:val="24"/>
        </w:rPr>
        <w:t>emljišnoknji</w:t>
      </w:r>
      <w:r w:rsidRPr="00D01A31">
        <w:rPr>
          <w:rFonts w:hAnsi="TimesNewRomanPSMT" w:ascii="TimesNewRomanPSMT"/>
          <w:color w:val="0E0E11"/>
          <w:sz w:val="24"/>
          <w:szCs w:val="24"/>
        </w:rPr>
        <w:t>ž</w:t>
      </w:r>
      <w:r w:rsidRPr="00D01A31">
        <w:rPr>
          <w:rFonts w:hAnsi="TimesNewRomanPSMT" w:ascii="TimesNewRomanPSMT"/>
          <w:color w:val="000004"/>
          <w:sz w:val="24"/>
          <w:szCs w:val="24"/>
        </w:rPr>
        <w:t>ni odjel Zaprešić, u zk</w:t>
      </w:r>
      <w:r w:rsidRPr="00D01A31">
        <w:rPr>
          <w:rFonts w:hAnsi="TimesNewRomanPSMT" w:ascii="TimesNewRomanPSMT"/>
          <w:color w:val="000001"/>
          <w:sz w:val="24"/>
          <w:szCs w:val="24"/>
        </w:rPr>
        <w:t>.</w:t>
      </w:r>
      <w:r w:rsidRPr="00D01A31">
        <w:rPr>
          <w:rFonts w:hAnsi="TimesNewRomanPSMT" w:ascii="TimesNewRomanPSMT"/>
          <w:color w:val="000004"/>
          <w:sz w:val="24"/>
          <w:szCs w:val="24"/>
        </w:rPr>
        <w:t>ul</w:t>
      </w:r>
      <w:r w:rsidRPr="00D01A31">
        <w:rPr>
          <w:rFonts w:hAnsi="TimesNewRomanPSMT" w:ascii="TimesNewRomanPSMT"/>
          <w:color w:val="000001"/>
          <w:sz w:val="24"/>
          <w:szCs w:val="24"/>
        </w:rPr>
        <w:t>.</w:t>
      </w:r>
      <w:r w:rsidRPr="00D01A31">
        <w:rPr>
          <w:rFonts w:hAnsi="TimesNewRomanPSMT" w:ascii="TimesNewRomanPSMT"/>
          <w:color w:val="000004"/>
          <w:sz w:val="24"/>
          <w:szCs w:val="24"/>
        </w:rPr>
        <w:t>br. 3219 k.o. Zaprešić</w:t>
      </w:r>
      <w:r w:rsidRPr="00D01A31">
        <w:rPr>
          <w:rFonts w:hAnsi="TimesNewRomanPSMT" w:ascii="TimesNewRomanPSMT"/>
          <w:color w:val="0E0E11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4"/>
          <w:sz w:val="24"/>
          <w:szCs w:val="24"/>
        </w:rPr>
        <w:t>z.k.č.br. 4313</w:t>
      </w:r>
      <w:r w:rsidRPr="00D01A31">
        <w:rPr>
          <w:rFonts w:hAnsi="TimesNewRomanPSMT" w:ascii="TimesNewRomanPSMT"/>
          <w:color w:val="0E0E11"/>
          <w:sz w:val="24"/>
          <w:szCs w:val="24"/>
        </w:rPr>
        <w:t>/</w:t>
      </w:r>
      <w:r w:rsidRPr="00D01A31">
        <w:rPr>
          <w:rFonts w:hAnsi="TimesNewRomanPSMT" w:ascii="TimesNewRomanPSMT"/>
          <w:color w:val="000004"/>
          <w:sz w:val="24"/>
          <w:szCs w:val="24"/>
        </w:rPr>
        <w:t>5</w:t>
      </w:r>
      <w:r w:rsidRPr="00D01A31">
        <w:rPr>
          <w:rFonts w:hAnsi="TimesNewRomanPSMT" w:ascii="TimesNewRomanPSMT"/>
          <w:color w:val="0E0E11"/>
          <w:sz w:val="24"/>
          <w:szCs w:val="24"/>
        </w:rPr>
        <w:t>,</w:t>
      </w:r>
      <w:r w:rsidRPr="00D01A31">
        <w:rPr>
          <w:rFonts w:hAnsi="TimesNewRomanPSMT" w:ascii="TimesNewRomanPSMT"/>
          <w:color w:val="0E0E11"/>
          <w:sz w:val="24"/>
          <w:szCs w:val="24"/>
        </w:rPr>
        <w:br/>
      </w:r>
      <w:r w:rsidRPr="00D01A31">
        <w:rPr>
          <w:rFonts w:hAnsi="TimesNewRomanPSMT" w:ascii="TimesNewRomanPSMT"/>
          <w:color w:val="000004"/>
          <w:sz w:val="24"/>
          <w:szCs w:val="24"/>
        </w:rPr>
        <w:t>ZGRADA MJEŠOVITE UPOTREBE BR</w:t>
      </w:r>
      <w:r w:rsidRPr="00D01A31">
        <w:rPr>
          <w:rFonts w:hAnsi="TimesNewRomanPSMT" w:ascii="TimesNewRomanPSMT"/>
          <w:color w:val="000001"/>
          <w:sz w:val="24"/>
          <w:szCs w:val="24"/>
        </w:rPr>
        <w:t xml:space="preserve">. </w:t>
      </w:r>
      <w:r w:rsidRPr="00D01A31">
        <w:rPr>
          <w:rFonts w:hAnsi="TimesNewRomanPSMT" w:ascii="TimesNewRomanPSMT"/>
          <w:color w:val="000004"/>
          <w:sz w:val="24"/>
          <w:szCs w:val="24"/>
        </w:rPr>
        <w:t>14</w:t>
      </w:r>
      <w:r w:rsidRPr="00D01A31">
        <w:rPr>
          <w:rFonts w:hAnsi="TimesNewRomanPSMT" w:ascii="TimesNewRomanPSMT"/>
          <w:color w:val="0E0E11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4"/>
          <w:sz w:val="24"/>
          <w:szCs w:val="24"/>
        </w:rPr>
        <w:t>16</w:t>
      </w:r>
      <w:r w:rsidRPr="00D01A31">
        <w:rPr>
          <w:rFonts w:hAnsi="TimesNewRomanPSMT" w:ascii="TimesNewRomanPSMT"/>
          <w:color w:val="0E0E11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4"/>
          <w:sz w:val="24"/>
          <w:szCs w:val="24"/>
        </w:rPr>
        <w:t>18</w:t>
      </w:r>
      <w:r w:rsidRPr="00D01A31">
        <w:rPr>
          <w:rFonts w:hAnsi="TimesNewRomanPSMT" w:ascii="TimesNewRomanPSMT"/>
          <w:color w:val="0E0E11"/>
          <w:sz w:val="24"/>
          <w:szCs w:val="24"/>
        </w:rPr>
        <w:t>,</w:t>
      </w:r>
      <w:r w:rsidRPr="00D01A31">
        <w:rPr>
          <w:rFonts w:hAnsi="TimesNewRomanPSMT" w:ascii="TimesNewRomanPSMT"/>
          <w:color w:val="000004"/>
          <w:sz w:val="24"/>
          <w:szCs w:val="24"/>
        </w:rPr>
        <w:t>20</w:t>
      </w:r>
      <w:r w:rsidRPr="00D01A31">
        <w:rPr>
          <w:rFonts w:hAnsi="TimesNewRomanPSMT" w:ascii="TimesNewRomanPSMT"/>
          <w:color w:val="262728"/>
          <w:sz w:val="24"/>
          <w:szCs w:val="24"/>
        </w:rPr>
        <w:t>,</w:t>
      </w:r>
      <w:r w:rsidRPr="00D01A31">
        <w:rPr>
          <w:rFonts w:hAnsi="TimesNewRomanPSMT" w:ascii="TimesNewRomanPSMT"/>
          <w:color w:val="000004"/>
          <w:sz w:val="24"/>
          <w:szCs w:val="24"/>
        </w:rPr>
        <w:t>22 I 24</w:t>
      </w:r>
      <w:r w:rsidRPr="00D01A31">
        <w:rPr>
          <w:rFonts w:hAnsi="TimesNewRomanPSMT" w:ascii="TimesNewRomanPSMT"/>
          <w:color w:val="0E0E11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4"/>
          <w:sz w:val="24"/>
          <w:szCs w:val="24"/>
        </w:rPr>
        <w:t>ULICA</w:t>
      </w:r>
      <w:r w:rsidRPr="00D01A31">
        <w:rPr>
          <w:rFonts w:hAnsi="TimesNewRomanPSMT" w:ascii="TimesNewRomanPSMT"/>
          <w:color w:val="000004"/>
          <w:sz w:val="24"/>
          <w:szCs w:val="24"/>
        </w:rPr>
        <w:br/>
        <w:t>MIHOVILA KRUŠLINA, PODZEMNA GARAŽA I DVORIŠTE, površine 7138 m2,</w:t>
      </w:r>
      <w:r w:rsidRPr="00D01A31">
        <w:rPr>
          <w:rFonts w:hAnsi="TimesNewRomanPSMT" w:ascii="TimesNewRomanPSMT"/>
          <w:color w:val="000004"/>
          <w:sz w:val="24"/>
          <w:szCs w:val="24"/>
        </w:rPr>
        <w:br/>
        <w:t>i to: 17</w:t>
      </w:r>
      <w:r w:rsidRPr="00D01A31">
        <w:rPr>
          <w:rFonts w:hAnsi="TimesNewRomanPSMT" w:ascii="TimesNewRomanPSMT"/>
          <w:color w:val="000001"/>
          <w:sz w:val="24"/>
          <w:szCs w:val="24"/>
        </w:rPr>
        <w:t xml:space="preserve">. </w:t>
      </w:r>
      <w:r w:rsidRPr="00D01A31">
        <w:rPr>
          <w:rFonts w:hAnsi="TimesNewRomanPSMT" w:ascii="TimesNewRomanPSMT"/>
          <w:color w:val="000004"/>
          <w:sz w:val="24"/>
          <w:szCs w:val="24"/>
        </w:rPr>
        <w:t>Suvlasnički dio: 5</w:t>
      </w:r>
      <w:r w:rsidRPr="00D01A31">
        <w:rPr>
          <w:rFonts w:hAnsi="TimesNewRomanPSMT" w:ascii="TimesNewRomanPSMT"/>
          <w:color w:val="0E0E11"/>
          <w:sz w:val="24"/>
          <w:szCs w:val="24"/>
        </w:rPr>
        <w:t>/</w:t>
      </w:r>
      <w:r w:rsidRPr="00D01A31">
        <w:rPr>
          <w:rFonts w:hAnsi="TimesNewRomanPSMT" w:ascii="TimesNewRomanPSMT"/>
          <w:color w:val="000004"/>
          <w:sz w:val="24"/>
          <w:szCs w:val="24"/>
        </w:rPr>
        <w:t xml:space="preserve">10000 </w:t>
      </w:r>
      <w:r w:rsidRPr="00D01A31">
        <w:rPr>
          <w:rFonts w:hAnsi="TimesNewRomanPSMT" w:ascii="TimesNewRomanPSMT"/>
          <w:color w:val="0E0E11"/>
          <w:sz w:val="24"/>
          <w:szCs w:val="24"/>
        </w:rPr>
        <w:t>E</w:t>
      </w:r>
      <w:r w:rsidRPr="00D01A31">
        <w:rPr>
          <w:rFonts w:hAnsi="TimesNewRomanPSMT" w:ascii="TimesNewRomanPSMT"/>
          <w:color w:val="000004"/>
          <w:sz w:val="24"/>
          <w:szCs w:val="24"/>
        </w:rPr>
        <w:t>TAŽNO VLASNI</w:t>
      </w:r>
      <w:r w:rsidRPr="00D01A31">
        <w:rPr>
          <w:rFonts w:hAnsi="TimesNewRomanPSMT" w:ascii="TimesNewRomanPSMT"/>
          <w:color w:val="0E0E11"/>
          <w:sz w:val="24"/>
          <w:szCs w:val="24"/>
        </w:rPr>
        <w:t>Š</w:t>
      </w:r>
      <w:r w:rsidRPr="00D01A31">
        <w:rPr>
          <w:rFonts w:hAnsi="TimesNewRomanPSMT" w:ascii="TimesNewRomanPSMT"/>
          <w:color w:val="000004"/>
          <w:sz w:val="24"/>
          <w:szCs w:val="24"/>
        </w:rPr>
        <w:t>TVO (E</w:t>
      </w:r>
      <w:r w:rsidRPr="00D01A31">
        <w:rPr>
          <w:rFonts w:hAnsi="TimesNewRomanPSMT" w:ascii="TimesNewRomanPSMT"/>
          <w:color w:val="000001"/>
          <w:sz w:val="24"/>
          <w:szCs w:val="24"/>
        </w:rPr>
        <w:t>-</w:t>
      </w:r>
      <w:r w:rsidRPr="00D01A31">
        <w:rPr>
          <w:rFonts w:hAnsi="TimesNewRomanPSMT" w:ascii="TimesNewRomanPSMT"/>
          <w:color w:val="000004"/>
          <w:sz w:val="24"/>
          <w:szCs w:val="24"/>
        </w:rPr>
        <w:t>17)</w:t>
      </w:r>
      <w:r w:rsidRPr="00D01A31">
        <w:rPr>
          <w:rFonts w:hAnsi="TimesNewRomanPSMT" w:ascii="TimesNewRomanPSMT"/>
          <w:color w:val="0E0E11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4"/>
          <w:sz w:val="24"/>
          <w:szCs w:val="24"/>
        </w:rPr>
        <w:t>Parkirno garažno</w:t>
      </w:r>
      <w:r w:rsidRPr="00D01A31">
        <w:rPr>
          <w:rFonts w:hAnsi="TimesNewRomanPSMT" w:ascii="TimesNewRomanPSMT"/>
          <w:color w:val="000004"/>
          <w:sz w:val="24"/>
          <w:szCs w:val="24"/>
        </w:rPr>
        <w:br/>
        <w:t>mjesto PMG. 130. u podrumu -2 zgrade M</w:t>
      </w:r>
      <w:r w:rsidRPr="00D01A31">
        <w:rPr>
          <w:rFonts w:hAnsi="TimesNewRomanPSMT" w:ascii="TimesNewRomanPSMT"/>
          <w:color w:val="000001"/>
          <w:sz w:val="24"/>
          <w:szCs w:val="24"/>
        </w:rPr>
        <w:t xml:space="preserve">. </w:t>
      </w:r>
      <w:r w:rsidR="0009090E">
        <w:rPr>
          <w:rFonts w:hAnsi="TimesNewRomanPSMT" w:ascii="TimesNewRomanPSMT"/>
          <w:color w:val="000004"/>
          <w:sz w:val="24"/>
          <w:szCs w:val="24"/>
        </w:rPr>
        <w:t>Krušl</w:t>
      </w:r>
      <w:r w:rsidRPr="00D01A31">
        <w:rPr>
          <w:rFonts w:hAnsi="TimesNewRomanPSMT" w:ascii="TimesNewRomanPSMT"/>
          <w:color w:val="000004"/>
          <w:sz w:val="24"/>
          <w:szCs w:val="24"/>
        </w:rPr>
        <w:t>ina 14-24, neto korisne površine 7,44</w:t>
      </w:r>
      <w:r w:rsidRPr="00D01A31">
        <w:rPr>
          <w:rFonts w:hAnsi="TimesNewRomanPSMT" w:ascii="TimesNewRomanPSMT"/>
          <w:color w:val="000004"/>
          <w:sz w:val="24"/>
          <w:szCs w:val="24"/>
        </w:rPr>
        <w:br/>
        <w:t>m2</w:t>
      </w:r>
      <w:r w:rsidRPr="00D01A31">
        <w:rPr>
          <w:rFonts w:hAnsi="TimesNewRomanPSMT" w:ascii="TimesNewRomanPSMT"/>
          <w:color w:val="0E0E11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4"/>
          <w:sz w:val="24"/>
          <w:szCs w:val="24"/>
        </w:rPr>
        <w:t>u nacrtu označenu plavom bojom</w:t>
      </w:r>
      <w:r w:rsidRPr="00D01A31">
        <w:rPr>
          <w:rFonts w:hAnsi="TimesNewRomanPSMT" w:ascii="TimesNewRomanPSMT"/>
          <w:color w:val="0E0E11"/>
          <w:sz w:val="24"/>
          <w:szCs w:val="24"/>
        </w:rPr>
        <w:t xml:space="preserve">, </w:t>
      </w:r>
      <w:r w:rsidRPr="00D01A31">
        <w:rPr>
          <w:rFonts w:hAnsi="TimesNewRomanPSMT" w:ascii="TimesNewRomanPSMT"/>
          <w:color w:val="000004"/>
          <w:sz w:val="24"/>
          <w:szCs w:val="24"/>
        </w:rPr>
        <w:t>tržišne vrijednosti 15.100</w:t>
      </w:r>
      <w:r w:rsidRPr="00D01A31">
        <w:rPr>
          <w:rFonts w:hAnsi="TimesNewRomanPSMT" w:ascii="TimesNewRomanPSMT"/>
          <w:color w:val="0E0E11"/>
          <w:sz w:val="24"/>
          <w:szCs w:val="24"/>
        </w:rPr>
        <w:t>,</w:t>
      </w:r>
      <w:r w:rsidRPr="00D01A31">
        <w:rPr>
          <w:rFonts w:hAnsi="TimesNewRomanPSMT" w:ascii="TimesNewRomanPSMT"/>
          <w:color w:val="000004"/>
          <w:sz w:val="24"/>
          <w:szCs w:val="24"/>
        </w:rPr>
        <w:t>00 kn</w:t>
      </w:r>
    </w:p>
    <w:p w:rsidRDefault="00345409" w:rsidP="0074603D" w:rsidR="00345409" w:rsidRPr="00F20779">
      <w:pPr>
        <w:pStyle w:val="Tijeloteksta"/>
        <w:rPr>
          <w:szCs w:val="24"/>
          <w:lang w:val="hr-HR"/>
        </w:rPr>
      </w:pPr>
    </w:p>
    <w:p w:rsidRDefault="00345409" w:rsidP="008774DB" w:rsidR="00345409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ab/>
        <w:t xml:space="preserve">Na nekretnini je upisano razlučno pravo za korist: </w:t>
      </w:r>
    </w:p>
    <w:p w:rsidRDefault="00BE6904" w:rsidP="00A8387F" w:rsidR="00BE6904">
      <w:pPr>
        <w:pStyle w:val="Bezproreda"/>
        <w:ind w:firstLine="708" w:left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A8387F" w:rsidRPr="00BE6904">
        <w:rPr>
          <w:rFonts w:cs="Times New Roman" w:hAnsi="Times New Roman" w:ascii="Times New Roman"/>
          <w:color w:val="000004"/>
        </w:rPr>
        <w:t>ERSTE &amp; ST</w:t>
      </w:r>
      <w:r w:rsidR="00A8387F" w:rsidRPr="00BE6904">
        <w:rPr>
          <w:rFonts w:cs="Times New Roman" w:hAnsi="Times New Roman" w:ascii="Times New Roman"/>
          <w:color w:val="0E0E11"/>
        </w:rPr>
        <w:t>E</w:t>
      </w:r>
      <w:r w:rsidR="00A8387F" w:rsidRPr="00BE6904">
        <w:rPr>
          <w:rFonts w:cs="Times New Roman" w:hAnsi="Times New Roman" w:ascii="Times New Roman"/>
          <w:color w:val="000004"/>
        </w:rPr>
        <w:t>IERMARKISCHE BANK D.D</w:t>
      </w:r>
      <w:r w:rsidR="00A8387F" w:rsidRPr="00BE6904">
        <w:rPr>
          <w:rFonts w:cs="Times New Roman" w:hAnsi="Times New Roman" w:ascii="Times New Roman"/>
          <w:color w:val="000001"/>
        </w:rPr>
        <w:t xml:space="preserve">. </w:t>
      </w:r>
      <w:r w:rsidR="00A8387F" w:rsidRPr="00BE6904">
        <w:rPr>
          <w:rFonts w:cs="Times New Roman" w:hAnsi="Times New Roman" w:ascii="Times New Roman"/>
          <w:color w:val="000004"/>
        </w:rPr>
        <w:t>RIJEKA,</w:t>
      </w:r>
      <w:r w:rsidR="00A8387F" w:rsidRPr="00BE6904">
        <w:rPr>
          <w:rFonts w:cs="Times New Roman" w:hAnsi="Times New Roman" w:ascii="Times New Roman"/>
          <w:color w:val="000004"/>
        </w:rPr>
        <w:br/>
        <w:t>JADRANSKI TRG 3 A</w:t>
      </w:r>
      <w:r w:rsidRPr="00BE6904">
        <w:rPr>
          <w:rFonts w:cs="Times New Roman" w:hAnsi="Times New Roman" w:ascii="Times New Roman"/>
        </w:rPr>
        <w:t>, OIB: 23057039320</w:t>
      </w:r>
    </w:p>
    <w:p w:rsidRDefault="00BE6904" w:rsidP="00A8387F" w:rsidR="00BE6904">
      <w:pPr>
        <w:pStyle w:val="Bezproreda"/>
        <w:ind w:firstLine="708" w:left="708"/>
        <w:jc w:val="both"/>
      </w:pPr>
    </w:p>
    <w:p w:rsidRDefault="00106974" w:rsidP="00BE6904" w:rsidR="008774DB" w:rsidRPr="00F2077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C337A9" w:rsidRPr="00F20779">
        <w:rPr>
          <w:rFonts w:cs="Times New Roman" w:hAnsi="Times New Roman" w:ascii="Times New Roman"/>
          <w:sz w:val="24"/>
          <w:szCs w:val="24"/>
        </w:rPr>
        <w:t>Z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aključkom o prodaji utvrdit će se način i uvjeti prodaje nekretnina iz točke I. </w:t>
      </w:r>
    </w:p>
    <w:p w:rsidRDefault="00EA5A55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C337A9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Prodaju nekretnine provodi Financijska agencija elektroničkom javnom 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</w:t>
      </w:r>
      <w:r w:rsidR="00F23C5B" w:rsidRPr="00F20779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F20779">
        <w:rPr>
          <w:rFonts w:cs="Times New Roman" w:hAnsi="Times New Roman" w:ascii="Times New Roman"/>
          <w:sz w:val="24"/>
          <w:szCs w:val="24"/>
        </w:rPr>
        <w:t>Općinskom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sudu u Novom Zagrebu, Zemljišnoknjižni odjel </w:t>
      </w:r>
    </w:p>
    <w:p w:rsidRDefault="00C2314E" w:rsidP="00C2314E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Jastrebarsko </w:t>
      </w:r>
      <w:r w:rsidR="00EA5A55" w:rsidRPr="00F20779">
        <w:rPr>
          <w:rFonts w:cs="Times New Roman" w:hAnsi="Times New Roman" w:ascii="Times New Roman"/>
          <w:sz w:val="24"/>
          <w:szCs w:val="24"/>
        </w:rPr>
        <w:t>,</w:t>
      </w:r>
      <w:r w:rsidR="00EC2A2E" w:rsidRPr="00F20779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F20779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DA26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2077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20779">
        <w:rPr>
          <w:rFonts w:cs="Times New Roman" w:hAnsi="Times New Roman" w:ascii="Times New Roman"/>
          <w:sz w:val="24"/>
          <w:szCs w:val="24"/>
        </w:rPr>
        <w:t>, 104/17</w:t>
      </w:r>
      <w:r w:rsidRPr="00F20779">
        <w:rPr>
          <w:rFonts w:cs="Times New Roman" w:hAnsi="Times New Roman" w:ascii="Times New Roman"/>
          <w:sz w:val="24"/>
          <w:szCs w:val="24"/>
        </w:rPr>
        <w:t>)</w:t>
      </w:r>
      <w:r w:rsidR="001D0EF0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Pr="00F2077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20779">
        <w:rPr>
          <w:rFonts w:cs="Times New Roman" w:hAnsi="Times New Roman" w:ascii="Times New Roman"/>
          <w:sz w:val="24"/>
          <w:szCs w:val="24"/>
        </w:rPr>
        <w:t>stečajno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2077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817FE3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dražbom, koju će provesti FINA</w:t>
      </w:r>
      <w:r w:rsidR="00014387" w:rsidRPr="00F2077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2077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U Zagrebu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BE6904">
        <w:rPr>
          <w:rFonts w:cs="Times New Roman" w:hAnsi="Times New Roman" w:ascii="Times New Roman"/>
          <w:sz w:val="24"/>
          <w:szCs w:val="24"/>
        </w:rPr>
        <w:t>29</w:t>
      </w:r>
      <w:r w:rsidR="00F20779" w:rsidRPr="00F20779">
        <w:rPr>
          <w:rFonts w:cs="Times New Roman" w:hAnsi="Times New Roman" w:ascii="Times New Roman"/>
          <w:sz w:val="24"/>
          <w:szCs w:val="24"/>
        </w:rPr>
        <w:t>. svibnja 2019</w:t>
      </w:r>
      <w:r w:rsidRPr="00F20779">
        <w:rPr>
          <w:rFonts w:cs="Times New Roman" w:hAnsi="Times New Roman" w:ascii="Times New Roman"/>
          <w:sz w:val="24"/>
          <w:szCs w:val="24"/>
        </w:rPr>
        <w:t>.</w:t>
      </w:r>
      <w:r w:rsidR="00817FE3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</w:r>
      <w:r w:rsidRPr="00F20779">
        <w:rPr>
          <w:rFonts w:cs="Times New Roman" w:hAnsi="Times New Roman" w:ascii="Times New Roman"/>
          <w:sz w:val="24"/>
          <w:szCs w:val="24"/>
        </w:rPr>
        <w:tab/>
      </w:r>
      <w:r w:rsidR="00F56D02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Vesna Sremac Šoštar</w:t>
      </w:r>
      <w:r w:rsidR="00E20F77">
        <w:rPr>
          <w:rFonts w:cs="Times New Roman" w:hAnsi="Times New Roman" w:ascii="Times New Roman"/>
          <w:sz w:val="24"/>
          <w:szCs w:val="24"/>
        </w:rPr>
        <w:t>,v.r.</w:t>
      </w: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2077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2077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20F77" w:rsidP="00E20F77" w:rsidR="00E20F7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F77" w:rsidP="00E20F77" w:rsidR="00E20F77" w:rsidRPr="00E20F7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E20F77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E20F77" w:rsidP="00E20F77" w:rsidR="00E20F77" w:rsidRPr="00E20F7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20F77">
        <w:rPr>
          <w:rFonts w:cs="Times New Roman" w:hAnsi="Times New Roman" w:ascii="Times New Roman"/>
          <w:sz w:val="24"/>
          <w:szCs w:val="24"/>
        </w:rPr>
        <w:tab/>
      </w:r>
      <w:r w:rsidRPr="00E20F77">
        <w:rPr>
          <w:rFonts w:cs="Times New Roman" w:hAnsi="Times New Roman" w:ascii="Times New Roman"/>
          <w:sz w:val="24"/>
          <w:szCs w:val="24"/>
        </w:rPr>
        <w:tab/>
      </w:r>
      <w:r w:rsidRPr="00E20F77">
        <w:rPr>
          <w:rFonts w:cs="Times New Roman" w:hAnsi="Times New Roman" w:ascii="Times New Roman"/>
          <w:sz w:val="24"/>
          <w:szCs w:val="24"/>
        </w:rPr>
        <w:tab/>
      </w:r>
      <w:r w:rsidRPr="00E20F77">
        <w:rPr>
          <w:rFonts w:cs="Times New Roman" w:hAnsi="Times New Roman" w:ascii="Times New Roman"/>
          <w:sz w:val="24"/>
          <w:szCs w:val="24"/>
        </w:rPr>
        <w:tab/>
      </w:r>
      <w:r w:rsidRPr="00E20F77">
        <w:rPr>
          <w:rFonts w:cs="Times New Roman" w:hAnsi="Times New Roman" w:ascii="Times New Roman"/>
          <w:sz w:val="24"/>
          <w:szCs w:val="24"/>
        </w:rPr>
        <w:tab/>
      </w:r>
      <w:r w:rsidRPr="00E20F77">
        <w:rPr>
          <w:rFonts w:cs="Times New Roman" w:hAnsi="Times New Roman" w:ascii="Times New Roman"/>
          <w:sz w:val="24"/>
          <w:szCs w:val="24"/>
        </w:rPr>
        <w:tab/>
      </w:r>
      <w:r w:rsidRPr="00E20F77">
        <w:rPr>
          <w:rFonts w:cs="Times New Roman" w:hAnsi="Times New Roman" w:ascii="Times New Roman"/>
          <w:sz w:val="24"/>
          <w:szCs w:val="24"/>
        </w:rPr>
        <w:tab/>
      </w:r>
      <w:r w:rsidRPr="00E20F77">
        <w:rPr>
          <w:rFonts w:cs="Times New Roman" w:hAnsi="Times New Roman" w:ascii="Times New Roman"/>
          <w:sz w:val="24"/>
          <w:szCs w:val="24"/>
        </w:rPr>
        <w:tab/>
      </w:r>
      <w:r w:rsidRPr="00E20F77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EC2A2E" w:rsidP="00E20F77" w:rsidR="00EA5A55" w:rsidRPr="00F2077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681643" w:rsidR="00EA5A55" w:rsidRPr="00F20779">
      <w:headerReference w:type="default" r:id="rId11"/>
      <w:headerReference w:type="firs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0F7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  <w:r w:rsidR="00DA2617">
      <w:rPr>
        <w:rFonts w:cs="Times New Roman" w:hAnsi="Times New Roman" w:ascii="Times New Roman"/>
        <w:sz w:val="24"/>
        <w:szCs w:val="24"/>
      </w:rPr>
      <w:t>-6</w:t>
    </w:r>
    <w:r w:rsidR="0074603D">
      <w:rPr>
        <w:rFonts w:cs="Times New Roman" w:hAnsi="Times New Roman" w:ascii="Times New Roman"/>
        <w:sz w:val="24"/>
        <w:szCs w:val="24"/>
      </w:rPr>
      <w:t>9</w:t>
    </w:r>
    <w:r w:rsidR="00681643">
      <w:rPr>
        <w:rFonts w:cs="Times New Roman" w:hAnsi="Times New Roman" w:ascii="Times New Roman"/>
        <w:sz w:val="24"/>
        <w:szCs w:val="24"/>
      </w:rPr>
      <w:t>8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2F25AE">
      <w:rPr>
        <w:rFonts w:cs="Times New Roman" w:hAnsi="Times New Roman" w:ascii="Times New Roman"/>
        <w:sz w:val="24"/>
        <w:szCs w:val="24"/>
      </w:rPr>
      <w:t>-</w:t>
    </w:r>
    <w:r w:rsidR="00706A8C">
      <w:rPr>
        <w:rFonts w:cs="Times New Roman" w:hAnsi="Times New Roman" w:ascii="Times New Roman"/>
        <w:sz w:val="24"/>
        <w:szCs w:val="24"/>
      </w:rPr>
      <w:t>6</w:t>
    </w:r>
    <w:r w:rsidR="0074603D">
      <w:rPr>
        <w:rFonts w:cs="Times New Roman" w:hAnsi="Times New Roman" w:ascii="Times New Roman"/>
        <w:sz w:val="24"/>
        <w:szCs w:val="24"/>
      </w:rPr>
      <w:t>9</w:t>
    </w:r>
    <w:r w:rsidR="00760302">
      <w:rPr>
        <w:rFonts w:cs="Times New Roman" w:hAnsi="Times New Roman" w:ascii="Times New Roman"/>
        <w:sz w:val="24"/>
        <w:szCs w:val="24"/>
      </w:rPr>
      <w:t>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7E14CB"/>
    <w:multiLevelType w:val="hybridMultilevel"/>
    <w:tmpl w:val="3DEE3BBE"/>
    <w:lvl w:tplc="5C1C2BF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0A372F9"/>
    <w:multiLevelType w:val="hybridMultilevel"/>
    <w:tmpl w:val="3CF60010"/>
    <w:lvl w:tplc="DB66977E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0">
    <w:nsid w:val="748845FE"/>
    <w:multiLevelType w:val="hybridMultilevel"/>
    <w:tmpl w:val="0E80AF26"/>
    <w:lvl w:tplc="E33C072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9090E"/>
    <w:rsid w:val="000C5AA6"/>
    <w:rsid w:val="000E6FB3"/>
    <w:rsid w:val="000F1FBA"/>
    <w:rsid w:val="00106974"/>
    <w:rsid w:val="001166B7"/>
    <w:rsid w:val="001C3A20"/>
    <w:rsid w:val="001D0EF0"/>
    <w:rsid w:val="002037E7"/>
    <w:rsid w:val="00255630"/>
    <w:rsid w:val="002701D6"/>
    <w:rsid w:val="00276A68"/>
    <w:rsid w:val="002F25AE"/>
    <w:rsid w:val="00345409"/>
    <w:rsid w:val="003B4893"/>
    <w:rsid w:val="003D76ED"/>
    <w:rsid w:val="0044483C"/>
    <w:rsid w:val="004934CB"/>
    <w:rsid w:val="00496CF2"/>
    <w:rsid w:val="004A2661"/>
    <w:rsid w:val="004C61FD"/>
    <w:rsid w:val="005018A4"/>
    <w:rsid w:val="00515AE5"/>
    <w:rsid w:val="005449BF"/>
    <w:rsid w:val="00580071"/>
    <w:rsid w:val="00602ED5"/>
    <w:rsid w:val="00637741"/>
    <w:rsid w:val="00681643"/>
    <w:rsid w:val="006F4E0B"/>
    <w:rsid w:val="00706A8C"/>
    <w:rsid w:val="0074603D"/>
    <w:rsid w:val="00760302"/>
    <w:rsid w:val="0079689B"/>
    <w:rsid w:val="00817FE3"/>
    <w:rsid w:val="00836E27"/>
    <w:rsid w:val="008774DB"/>
    <w:rsid w:val="008B77D2"/>
    <w:rsid w:val="008F7260"/>
    <w:rsid w:val="0092426C"/>
    <w:rsid w:val="00976E2C"/>
    <w:rsid w:val="009A2961"/>
    <w:rsid w:val="009F33C3"/>
    <w:rsid w:val="00A23842"/>
    <w:rsid w:val="00A8387F"/>
    <w:rsid w:val="00AB1976"/>
    <w:rsid w:val="00B01B9F"/>
    <w:rsid w:val="00B1648A"/>
    <w:rsid w:val="00B170E8"/>
    <w:rsid w:val="00B6594C"/>
    <w:rsid w:val="00B677D7"/>
    <w:rsid w:val="00BA009B"/>
    <w:rsid w:val="00BE6904"/>
    <w:rsid w:val="00C2314E"/>
    <w:rsid w:val="00C337A9"/>
    <w:rsid w:val="00C963CD"/>
    <w:rsid w:val="00CA2B00"/>
    <w:rsid w:val="00D01A31"/>
    <w:rsid w:val="00D210B4"/>
    <w:rsid w:val="00DA2617"/>
    <w:rsid w:val="00E17834"/>
    <w:rsid w:val="00E20F77"/>
    <w:rsid w:val="00E32643"/>
    <w:rsid w:val="00EA5A55"/>
    <w:rsid w:val="00EC2A2E"/>
    <w:rsid w:val="00EE6106"/>
    <w:rsid w:val="00F16EC3"/>
    <w:rsid w:val="00F20779"/>
    <w:rsid w:val="00F23C5B"/>
    <w:rsid w:val="00F56D02"/>
    <w:rsid w:val="00F960ED"/>
    <w:rsid w:val="00FD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ijeloteksta" w:type="paragraph">
    <w:name w:val="Body Text"/>
    <w:basedOn w:val="Normal"/>
    <w:link w:val="TijelotekstaChar"/>
    <w:unhideWhenUsed/>
    <w:rsid w:val="008774DB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74DB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fontstyle01" w:type="character">
    <w:name w:val="fontstyle01"/>
    <w:basedOn w:val="Zadanifontodlomka"/>
    <w:rsid w:val="00E17834"/>
    <w:rPr>
      <w:rFonts w:hAnsi="TimesNewRomanPSMT" w:ascii="TimesNewRomanPSMT" w:hint="default"/>
      <w:b w:val="false"/>
      <w:bCs w:val="false"/>
      <w:i w:val="false"/>
      <w:iCs w:val="false"/>
      <w:color w:val="000002"/>
      <w:sz w:val="20"/>
      <w:szCs w:val="20"/>
    </w:rPr>
  </w:style>
  <w:style w:customStyle="true" w:styleId="fontstyle21" w:type="character">
    <w:name w:val="fontstyle21"/>
    <w:basedOn w:val="Zadanifontodlomka"/>
    <w:rsid w:val="00E17834"/>
    <w:rPr>
      <w:rFonts w:hAnsi="ArialMT" w:ascii="ArialMT" w:hint="default"/>
      <w:b w:val="false"/>
      <w:bCs w:val="false"/>
      <w:i w:val="false"/>
      <w:iCs w:val="false"/>
      <w:color w:val="D1CFD7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20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0F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0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0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ijeloteksta" w:type="paragraph">
    <w:name w:val="Body Text"/>
    <w:basedOn w:val="Normal"/>
    <w:link w:val="TijelotekstaChar"/>
    <w:unhideWhenUsed/>
    <w:rsid w:val="008774DB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74DB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fontstyle01" w:type="character">
    <w:name w:val="fontstyle01"/>
    <w:basedOn w:val="Zadanifontodlomka"/>
    <w:rsid w:val="00E17834"/>
    <w:rPr>
      <w:rFonts w:ascii="TimesNewRomanPSMT" w:hAnsi="TimesNewRomanPSMT" w:hint="default"/>
      <w:b w:val="0"/>
      <w:bCs w:val="0"/>
      <w:i w:val="0"/>
      <w:iCs w:val="0"/>
      <w:color w:val="000002"/>
      <w:sz w:val="20"/>
      <w:szCs w:val="20"/>
    </w:rPr>
  </w:style>
  <w:style w:customStyle="1" w:styleId="fontstyle21" w:type="character">
    <w:name w:val="fontstyle21"/>
    <w:basedOn w:val="Zadanifontodlomka"/>
    <w:rsid w:val="00E17834"/>
    <w:rPr>
      <w:rFonts w:ascii="ArialMT" w:hAnsi="ArialMT" w:hint="default"/>
      <w:b w:val="0"/>
      <w:bCs w:val="0"/>
      <w:i w:val="0"/>
      <w:iCs w:val="0"/>
      <w:color w:val="D1CFD7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20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0F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0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0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HUP-ZAGREB dioničko društvo hotelijerstvo, ugostiteljstvo i turizam</item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izvorni_sadrzaj>
    <derivirana_varijabla naziv="DomainObject.Predmet.SudioniciListNaziv_1">
      <item>NIVA INŽENJERING d.o.o.</item>
      <item>FINA Regionalni centar Zagreb</item>
      <item>HUP-ZAGREB dioničko društvo hotelijerstvo, ugostiteljstvo i turizam</item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VALERIJA HUSNJAK, OIB 66103643702, Zvornička 13,10000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VALERIJA HUSNJAK, OIB 66103643702, Zvornička 13,10000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66859264899</item>
      <item>, OIB 66103643702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</izvorni_sadrzaj>
    <derivirana_varijabla naziv="DomainObject.Predmet.SudioniciListNazivOIB_1">
      <item>, OIB 78742307417</item>
      <item>, OIB 85821130368</item>
      <item>, OIB 66859264899</item>
      <item>, OIB 66103643702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St-6578/2016-704</izvorni_sadrzaj>
    <derivirana_varijabla naziv="DomainObject.PredzadnjaOdlukaIzPredmeta.Oznaka_1">St-6578/2016-704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ABCFF-8903-4344-8FBF-C14133725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4217</properties:Characters>
  <properties:Lines>93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2019-05-29T08:50:00Z</dcterms:created>
  <dc:creator>Lea</dc:creator>
  <cp:lastModifiedBy>Vinka Mihalinčić</cp:lastModifiedBy>
  <cp:lastPrinted>2019-05-29T09:10:00Z</cp:lastPrinted>
  <dcterms:modified xmlns:xsi="http://www.w3.org/2001/XMLSchema-instance" xsi:type="dcterms:W3CDTF">2019-05-29T09:10:00Z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RJEŠENJE-PRODAJA ELEKTRONIČKA JAVNA DRAŽBA.- E-66, E-7, 4-12, E-14, E-15, E-17 k.o. Zaprešić.docx)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