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640c" w14:paraId="f55640c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C11324" w:rsidP="00754017" w:rsidR="00754017" w:rsidRPr="00816C78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>
        <w:t>1. srpnja 201</w:t>
      </w:r>
      <w:r w:rsidR="00E96C3D">
        <w:t>9</w:t>
      </w:r>
      <w:r>
        <w:t>.</w:t>
      </w:r>
      <w:r w:rsidRPr="00816C78">
        <w:t>,</w:t>
      </w:r>
      <w:r w:rsidR="00934D58" w:rsidRPr="00816C78">
        <w:t xml:space="preserve"> </w:t>
      </w:r>
      <w:r w:rsidR="00D1714E" w:rsidRPr="00816C78">
        <w:t>povodom</w:t>
      </w:r>
      <w:r w:rsidR="00D1714E">
        <w:t xml:space="preserve"> </w:t>
      </w:r>
      <w:r w:rsidR="00934D58" w:rsidRPr="00816C78">
        <w:t xml:space="preserve">prijedloga za otvaranje stečajnog postupka nad </w:t>
      </w:r>
      <w:r>
        <w:rPr>
          <w:lang w:eastAsia="en-US"/>
        </w:rPr>
        <w:t>BARBARA</w:t>
      </w:r>
      <w:r w:rsidR="006A4ABF">
        <w:rPr>
          <w:lang w:eastAsia="en-US"/>
        </w:rPr>
        <w:t xml:space="preserve"> YACHTING</w:t>
      </w:r>
      <w:r w:rsidR="006A4ABF" w:rsidRPr="00E7460D">
        <w:rPr>
          <w:lang w:eastAsia="en-US"/>
        </w:rPr>
        <w:t xml:space="preserve"> d.o.o., </w:t>
      </w:r>
      <w:r w:rsidR="006A4ABF">
        <w:rPr>
          <w:lang w:eastAsia="en-US"/>
        </w:rPr>
        <w:t>Šibenik</w:t>
      </w:r>
      <w:r w:rsidR="006A4ABF" w:rsidRPr="00E7460D">
        <w:rPr>
          <w:lang w:eastAsia="en-US"/>
        </w:rPr>
        <w:t xml:space="preserve">, </w:t>
      </w:r>
      <w:r w:rsidR="006A4ABF">
        <w:rPr>
          <w:lang w:eastAsia="en-US"/>
        </w:rPr>
        <w:t>Velimira Škorpika 6</w:t>
      </w:r>
      <w:r w:rsidR="006A4ABF" w:rsidRPr="00E7460D">
        <w:rPr>
          <w:lang w:eastAsia="en-US"/>
        </w:rPr>
        <w:t xml:space="preserve">, OIB: </w:t>
      </w:r>
      <w:r w:rsidR="006A4ABF">
        <w:rPr>
          <w:lang w:eastAsia="en-US"/>
        </w:rPr>
        <w:t>46260043949</w:t>
      </w:r>
      <w:r w:rsidR="00076762">
        <w:t>,</w:t>
      </w:r>
      <w:r w:rsidR="00934D58"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D138D0">
        <w:t>9</w:t>
      </w:r>
      <w:r w:rsidR="00076762">
        <w:t>,</w:t>
      </w:r>
      <w:r w:rsidR="00C11324">
        <w:t>15</w:t>
      </w:r>
      <w:r w:rsidR="00E84861">
        <w:t xml:space="preserve"> </w:t>
      </w:r>
      <w:r w:rsidRPr="00816C78">
        <w:t>sati</w:t>
      </w:r>
    </w:p>
    <w:p w:rsidRDefault="009769C3" w:rsidP="009769C3" w:rsidR="009769C3" w:rsidRPr="00816C78">
      <w:pPr>
        <w:jc w:val="both"/>
      </w:pPr>
    </w:p>
    <w:p w:rsidRDefault="0091520F" w:rsidP="0091520F" w:rsidR="0091520F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2474AB" w:rsidP="002474AB" w:rsidR="002474AB">
      <w:pPr>
        <w:jc w:val="both"/>
      </w:pPr>
      <w:r w:rsidRPr="00816C78">
        <w:t>Za stečajnog dužnika:</w:t>
      </w:r>
      <w:r>
        <w:t xml:space="preserve"> </w:t>
      </w:r>
      <w:r w:rsidR="005104AA">
        <w:t>nitko, dostava uredna</w:t>
      </w:r>
    </w:p>
    <w:p w:rsidRDefault="002474AB" w:rsidP="002474AB" w:rsidR="002474AB" w:rsidRPr="00816C78">
      <w:pPr>
        <w:jc w:val="both"/>
      </w:pPr>
      <w:r w:rsidRPr="00816C78">
        <w:t xml:space="preserve">                                       </w:t>
      </w:r>
    </w:p>
    <w:p w:rsidRDefault="002474AB" w:rsidP="002474AB" w:rsidR="002474AB">
      <w:pPr>
        <w:jc w:val="both"/>
      </w:pPr>
      <w:r w:rsidRPr="00816C78">
        <w:t>Za predlagatelja</w:t>
      </w:r>
      <w:r>
        <w:t xml:space="preserve">:  nitko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5104AA" w:rsidP="002474AB" w:rsidR="002474AB">
      <w:pPr>
        <w:jc w:val="both"/>
      </w:pPr>
      <w:r>
        <w:t>Sud</w:t>
      </w:r>
      <w:r w:rsidR="002474AB">
        <w:t xml:space="preserve"> donosi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center"/>
      </w:pPr>
      <w:r>
        <w:t xml:space="preserve">r j e š e nj e </w:t>
      </w:r>
    </w:p>
    <w:p w:rsidRDefault="002474AB" w:rsidP="002474AB" w:rsidR="002474AB" w:rsidRPr="000124EC">
      <w:pPr>
        <w:jc w:val="both"/>
        <w:rPr>
          <w:b/>
        </w:rPr>
      </w:pPr>
    </w:p>
    <w:p w:rsidRDefault="005104AA" w:rsidP="002474AB" w:rsidR="002474AB" w:rsidRPr="007A3E16">
      <w:pPr>
        <w:jc w:val="both"/>
      </w:pPr>
      <w:r>
        <w:t xml:space="preserve">Nema uvjeta za održavanje današnjeg ročišta. </w:t>
      </w:r>
      <w:r w:rsidR="002474AB" w:rsidRPr="007A3E16">
        <w:t>Odluka će biti donesena u zakonskom roku.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  <w:r w:rsidRPr="002C241F">
        <w:t xml:space="preserve">Dovršeno u </w:t>
      </w:r>
      <w:r w:rsidR="005104AA">
        <w:t>9,20</w:t>
      </w:r>
      <w:r>
        <w:t xml:space="preserve"> sati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ind w:firstLine="708"/>
        <w:jc w:val="both"/>
      </w:pPr>
    </w:p>
    <w:p w:rsidRDefault="002474AB" w:rsidP="002474AB" w:rsidR="002474AB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474AB" w:rsidP="002474AB" w:rsidR="002474AB" w:rsidRPr="002C241F"/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A25693" w:rsidP="002474AB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04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FF1634" w:rsidR="003F7F8F" w:rsidRPr="006D5295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6A4ABF">
      <w:t>95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C11324">
      <w:t>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324" w:rsidP="00C11324" w:rsidR="00C11324" w:rsidRPr="00816C78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>
      <w:t>95/2019-11</w:t>
    </w:r>
    <w:r w:rsidRPr="00816C78">
      <w:t xml:space="preserve">        </w:t>
    </w:r>
  </w:p>
  <w:p w:rsidRDefault="00C11324" w:rsidP="00C11324" w:rsidR="00C1132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4698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04AA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6B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96C3D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A4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6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6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6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6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A4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6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6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6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6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1. srpnja 2019.</izvorni_sadrzaj>
    <derivirana_varijabla naziv="DomainObject.StvarniPocetakDatum_1">1. srpnja 2019.</derivirana_varijabla>
  </DomainObject.StvarniPocetakDatum>
  <DomainObject.StvarniZavrsetakDatum>
    <izvorni_sadrzaj>1. srpnja 2019.</izvorni_sadrzaj>
    <derivirana_varijabla naziv="DomainObject.StvarniZavrsetakDatum_1">1. srpnja 2019.</derivirana_varijabla>
  </DomainObject.StvarniZavrsetakDatum>
  <DomainObject.PlaniraniZavrsetakDatum>
    <izvorni_sadrzaj>1. srpnja 2019.</izvorni_sadrzaj>
    <derivirana_varijabla naziv="DomainObject.PlaniraniZavrsetakDatum_1">1. srpnja 2019.</derivirana_varijabla>
  </DomainObject.PlaniraniZavrsetakDatum>
  <DomainObject.PlaniraniPocetakDatum>
    <izvorni_sadrzaj>1. srpnja 2019.</izvorni_sadrzaj>
    <derivirana_varijabla naziv="DomainObject.PlaniraniPocetakDatum_1">1. srpnja 2019.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srpnja 2019.</izvorni_sadrzaj>
    <derivirana_varijabla naziv="DomainObject.Zapisnik.DatumKreiranja_1">17.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St-95/2019-10</izvorni_sadrzaj>
    <derivirana_varijabla naziv="DomainObject.Zapisnik.Oznaka_1">St-95/2019-10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2019.</izvorni_sadrzaj>
    <derivirana_varijabla naziv="DomainObject.Predmet.DatumOsnivanja_1">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St-95/2019</izvorni_sadrzaj>
    <derivirana_varijabla naziv="DomainObject.Predmet.OznakaBroj_1">St-95/2019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BARABA YACHTING d.o.o. za servisiranje plovila i konzalting</izvorni_sadrzaj>
    <derivirana_varijabla naziv="DomainObject.Predmet.ProtustrankaFormated_1">  BARABA YACHTING d.o.o. za servisiranje plovila i konzalting</derivirana_varijabla>
  </DomainObject.Predmet.ProtustrankaFormated>
  <DomainObject.Predmet.ProtustrankaFormatedOIB>
    <izvorni_sadrzaj>  BARABA YACHTING d.o.o. za servisiranje plovila i konzalting, OIB 46260043949</izvorni_sadrzaj>
    <derivirana_varijabla naziv="DomainObject.Predmet.ProtustrankaFormatedOIB_1">  BARABA YACHTING d.o.o. za servisiranje plovila i konzalting, OIB 46260043949</derivirana_varijabla>
  </DomainObject.Predmet.ProtustrankaFormatedOIB>
  <DomainObject.Predmet.ProtustrankaFormatedWithAdress>
    <izvorni_sadrzaj> BARABA YACHTING d.o.o. za servisiranje plovila i konzalting, Velimira Škorpika 6, 22000 Šibenik</izvorni_sadrzaj>
    <derivirana_varijabla naziv="DomainObject.Predmet.ProtustrankaFormatedWithAdress_1"> BARABA YACHTING d.o.o. za servisiranje plovila i konzalting, Velimira Škorpika 6, 22000 Šibenik</derivirana_varijabla>
  </DomainObject.Predmet.ProtustrankaFormatedWithAdress>
  <DomainObject.Predmet.ProtustrankaFormatedWithAdressOIB>
    <izvorni_sadrzaj> BARABA YACHTING d.o.o. za servisiranje plovila i konzalting, OIB 46260043949, Velimira Škorpika 6, 22000 Šibenik</izvorni_sadrzaj>
    <derivirana_varijabla naziv="DomainObject.Predmet.ProtustrankaFormatedWithAdressOIB_1"> BARABA YACHTING d.o.o. za servisiranje plovila i konzalting, OIB 46260043949, Velimira Škorpika 6, 22000 Šibenik</derivirana_varijabla>
  </DomainObject.Predmet.ProtustrankaFormatedWithAdressOIB>
  <DomainObject.Predmet.ProtustrankaWithAdress>
    <izvorni_sadrzaj>BARABA YACHTING d.o.o. za servisiranje plovila i konzalting Velimira Škorpika 6, 22000 Šibenik</izvorni_sadrzaj>
    <derivirana_varijabla naziv="DomainObject.Predmet.ProtustrankaWithAdress_1">BARABA YACHTING d.o.o. za servisiranje plovila i konzalting Velimira Škorpika 6, 22000 Šibenik</derivirana_varijabla>
  </DomainObject.Predmet.ProtustrankaWithAdress>
  <DomainObject.Predmet.ProtustrankaWithAdressOIB>
    <izvorni_sadrzaj>BARABA YACHTING d.o.o. za servisiranje plovila i konzalting, OIB 46260043949, Velimira Škorpika 6, 22000 Šibenik</izvorni_sadrzaj>
    <derivirana_varijabla naziv="DomainObject.Predmet.ProtustrankaWithAdressOIB_1">BARABA YACHTING d.o.o. za servisiranje plovila i konzalting, OIB 46260043949, Velimira Škorpika 6, 22000 Šibenik</derivirana_varijabla>
  </DomainObject.Predmet.ProtustrankaWithAdressOIB>
  <DomainObject.Predmet.ProtustrankaNazivFormated>
    <izvorni_sadrzaj>BARABA YACHTING d.o.o. za servisiranje plovila i konzalting</izvorni_sadrzaj>
    <derivirana_varijabla naziv="DomainObject.Predmet.ProtustrankaNazivFormated_1">BARABA YACHTING d.o.o. za servisiranje plovila i konzalting</derivirana_varijabla>
  </DomainObject.Predmet.ProtustrankaNazivFormated>
  <DomainObject.Predmet.ProtustrankaNazivFormatedOIB>
    <izvorni_sadrzaj>BARABA YACHTING d.o.o. za servisiranje plovila i konzalting, OIB 46260043949</izvorni_sadrzaj>
    <derivirana_varijabla naziv="DomainObject.Predmet.ProtustrankaNazivFormatedOIB_1">BARABA YACHTING d.o.o. za servisiranje plovila i konzalting, OIB 46260043949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BARABA YACHTING d.o.o. za servisiranje plovila i konzalting</item>
    </izvorni_sadrzaj>
    <derivirana_varijabla naziv="DomainObject.Predmet.ProtuStrankaListFormated_1">
      <item>BARABA YACHTING d.o.o. za servisiranje plovila i konzalting</item>
    </derivirana_varijabla>
  </DomainObject.Predmet.ProtuStrankaListFormated>
  <DomainObject.Predmet.ProtuStrankaListFormatedOIB>
    <izvorni_sadrzaj>
      <item>BARABA YACHTING d.o.o. za servisiranje plovila i konzalting, OIB 46260043949</item>
    </izvorni_sadrzaj>
    <derivirana_varijabla naziv="DomainObject.Predmet.ProtuStrankaListFormatedOIB_1">
      <item>BARABA YACHTING d.o.o. za servisiranje plovila i konzalting, OIB 46260043949</item>
    </derivirana_varijabla>
  </DomainObject.Predmet.ProtuStrankaListFormatedOIB>
  <DomainObject.Predmet.ProtuStrankaListFormatedWithAdress>
    <izvorni_sadrzaj>
      <item>BARABA YACHTING d.o.o. za servisiranje plovila i konzalting, Velimira Škorpika 6, 22000 Šibenik</item>
    </izvorni_sadrzaj>
    <derivirana_varijabla naziv="DomainObject.Predmet.ProtuStrankaListFormatedWithAdress_1">
      <item>BARABA YACHTING d.o.o. za servisiranje plovila i konzalting, Velimira Škorpika 6, 22000 Šibenik</item>
    </derivirana_varijabla>
  </DomainObject.Predmet.ProtuStrankaListFormatedWithAdress>
  <DomainObject.Predmet.ProtuStrankaListFormatedWithAdressOIB>
    <izvorni_sadrzaj>
      <item>BARABA YACHTING d.o.o. za servisiranje plovila i konzalting, OIB 46260043949, Velimira Škorpika 6, 22000 Šibenik</item>
    </izvorni_sadrzaj>
    <derivirana_varijabla naziv="DomainObject.Predmet.ProtuStrankaListFormatedWithAdressOIB_1">
      <item>BARABA YACHTING d.o.o. za servisiranje plovila i konzalting, OIB 46260043949, Velimira Škorpika 6, 22000 Šibenik</item>
    </derivirana_varijabla>
  </DomainObject.Predmet.ProtuStrankaListFormatedWithAdressOIB>
  <DomainObject.Predmet.ProtuStrankaListNazivFormated>
    <izvorni_sadrzaj>
      <item>BARABA YACHTING d.o.o. za servisiranje plovila i konzalting</item>
    </izvorni_sadrzaj>
    <derivirana_varijabla naziv="DomainObject.Predmet.ProtuStrankaListNazivFormated_1">
      <item>BARABA YACHTING d.o.o. za servisiranje plovila i konzalting</item>
    </derivirana_varijabla>
  </DomainObject.Predmet.ProtuStrankaListNazivFormated>
  <DomainObject.Predmet.ProtuStrankaListNazivFormatedOIB>
    <izvorni_sadrzaj>
      <item>BARABA YACHTING d.o.o. za servisiranje plovila i konzalting, OIB 46260043949</item>
    </izvorni_sadrzaj>
    <derivirana_varijabla naziv="DomainObject.Predmet.ProtuStrankaListNazivFormatedOIB_1">
      <item>BARABA YACHTING d.o.o. za servisiranje plovila i konzalting, OIB 46260043949</item>
    </derivirana_varijabla>
  </DomainObject.Predmet.ProtuStrankaListNazivFormatedOIB>
  <DomainObject.Predmet.OstaliListFormated>
    <izvorni_sadrzaj>
      <item>Antonio Knez</item>
    </izvorni_sadrzaj>
    <derivirana_varijabla naziv="DomainObject.Predmet.OstaliListFormated_1">
      <item>Antonio Knez</item>
    </derivirana_varijabla>
  </DomainObject.Predmet.OstaliListFormated>
  <DomainObject.Predmet.OstaliListFormatedOIB>
    <izvorni_sadrzaj>
      <item>Antonio Knez, OIB 47832611533</item>
    </izvorni_sadrzaj>
    <derivirana_varijabla naziv="DomainObject.Predmet.OstaliListFormatedOIB_1">
      <item>Antonio Knez, OIB 47832611533</item>
    </derivirana_varijabla>
  </DomainObject.Predmet.OstaliListFormatedOIB>
  <DomainObject.Predmet.OstaliListFormatedWithAdress>
    <izvorni_sadrzaj>
      <item>Antonio Knez, Bana Josipa Jelačića 2 A, 22000 Šibenik</item>
    </izvorni_sadrzaj>
    <derivirana_varijabla naziv="DomainObject.Predmet.OstaliListFormatedWithAdress_1">
      <item>Antonio Knez, Bana Josipa Jelačića 2 A, 22000 Šibenik</item>
    </derivirana_varijabla>
  </DomainObject.Predmet.OstaliListFormatedWithAdress>
  <DomainObject.Predmet.OstaliListFormatedWithAdressOIB>
    <izvorni_sadrzaj>
      <item>Antonio Knez, OIB 47832611533, Bana Josipa Jelačića 2 A, 22000 Šibenik</item>
    </izvorni_sadrzaj>
    <derivirana_varijabla naziv="DomainObject.Predmet.OstaliListFormatedWithAdressOIB_1">
      <item>Antonio Knez, OIB 47832611533, Bana Josipa Jelačića 2 A, 22000 Šibenik</item>
    </derivirana_varijabla>
  </DomainObject.Predmet.OstaliListFormatedWithAdressOIB>
  <DomainObject.Predmet.OstaliListNazivFormated>
    <izvorni_sadrzaj>
      <item>Antonio Knez</item>
    </izvorni_sadrzaj>
    <derivirana_varijabla naziv="DomainObject.Predmet.OstaliListNazivFormated_1">
      <item>Antonio Knez</item>
    </derivirana_varijabla>
  </DomainObject.Predmet.OstaliListNazivFormated>
  <DomainObject.Predmet.OstaliListNazivFormatedOIB>
    <izvorni_sadrzaj>
      <item>Antonio Knez, OIB 47832611533</item>
    </izvorni_sadrzaj>
    <derivirana_varijabla naziv="DomainObject.Predmet.OstaliListNazivFormatedOIB_1">
      <item>Antonio Knez, OIB 47832611533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>St-95/2019-10</izvorni_sadrzaj>
    <derivirana_varijabla naziv="DomainObject.PoslovniBrojDokumenta_1">St-95/2019-10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BARABA YACHTING d.o.o. za servisiranje plovila i konzalting</izvorni_sadrzaj>
    <derivirana_varijabla naziv="DomainObject.Predmet.ProtustrankaIDrugi_1">BARABA YACHTING d.o.o. za servisiranje plovila i konzalting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BARABA YACHTING d.o.o. za servisiranje plovila i konzalting, OIB 46260043949, Velimira Škorpika 6, 22000 Šibenik</izvorni_sadrzaj>
    <derivirana_varijabla naziv="DomainObject.Predmet.ProtustrankaIDrugiAdressOIB_1">BARABA YACHTING d.o.o. za servisiranje plovila i konzalting, OIB 46260043949, Velimira Škorpika 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BARABA YACHTING d.o.o. za servisiranje plovila i konzalting</item>
      <item>Antonio Knez</item>
    </izvorni_sadrzaj>
    <derivirana_varijabla naziv="DomainObject.Predmet.SudioniciListNaziv_1">
      <item>FINA - Podružnica Šibenik</item>
      <item>BARABA YACHTING d.o.o. za servisiranje plovila i konzalting</item>
      <item>Antonio Knez</item>
    </derivirana_varijabla>
  </DomainObject.Predmet.SudioniciListNaziv>
  <DomainObject.Predmet.SudioniciListAdressOIB>
    <izvorni_sadrzaj>
      <item>FINA - Podružnica Šibenik, OIB 85821130368, Perivoj L. Marune 1,22000 Šibenik</item>
      <item>BARABA YACHTING d.o.o. za servisiranje plovila i konzalting, OIB 46260043949, Velimira Škorpika 6,22000 Šibenik</item>
      <item>Antonio Knez, OIB 47832611533, Bana Josipa Jelačića 2 A,22000 Šibenik</item>
    </izvorni_sadrzaj>
    <derivirana_varijabla naziv="DomainObject.Predmet.SudioniciListAdressOIB_1">
      <item>FINA - Podružnica Šibenik, OIB 85821130368, Perivoj L. Marune 1,22000 Šibenik</item>
      <item>BARABA YACHTING d.o.o. za servisiranje plovila i konzalting, OIB 46260043949, Velimira Škorpika 6,22000 Šibenik</item>
      <item>Antonio Knez, OIB 47832611533, Bana Josipa Jelačića 2 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46260043949</item>
      <item>, OIB 47832611533</item>
    </izvorni_sadrzaj>
    <derivirana_varijabla naziv="DomainObject.Predmet.SudioniciListNazivOIB_1">
      <item>, OIB 85821130368</item>
      <item>, OIB 46260043949</item>
      <item>, OIB 47832611533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srpnja 2019.</izvorni_sadrzaj>
    <derivirana_varijabla naziv="DomainObject.Predmet.DatumZadnjeOdrzaneSudskeRadnje_1">1.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118</properties:Words>
  <properties:Characters>632</properties:Characters>
  <properties:Lines>44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2019-06-28T11:38:00Z</dcterms:created>
  <dc:creator>Ardena Bajlo</dc:creator>
  <cp:lastModifiedBy>Ante Rubelj</cp:lastModifiedBy>
  <cp:lastPrinted>2019-07-01T07:20:00Z</cp:lastPrinted>
  <dcterms:modified xmlns:xsi="http://www.w3.org/2001/XMLSchema-instance" xsi:type="dcterms:W3CDTF">2019-07-17T11:57:00Z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St-95/2019-10 / Zapisnik - Ročište radi izjašnjenja o prijedlogu za otvaranje steč.post (St-95-19 povodom prijedloga za otvaranje stečajnog postupka - SS Šibenik 1.7.2019..docx)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