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86b5" w14:paraId="0d386b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6FBA" w:rsidP="00D86FBA" w:rsidR="00D86FBA">
      <w:pPr>
        <w:pStyle w:val="Bezproreda"/>
        <w:jc w:val="right"/>
      </w:pPr>
      <w:r>
        <w:t>Poslovni broj: 3 St-151/2016-35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Z A K L J U Č A K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povodom prijedloga stečajnog upravitelja za sklapanje </w:t>
      </w:r>
      <w:proofErr w:type="spellStart"/>
      <w:r>
        <w:t>izvansudske</w:t>
      </w:r>
      <w:proofErr w:type="spellEnd"/>
      <w:r>
        <w:t xml:space="preserve"> nagodbe, 25. listopada 2017.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z a k l j u č i o   j e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ind w:firstLine="708"/>
      </w:pPr>
      <w:r>
        <w:t xml:space="preserve">Odobrava se stečajnom upravitelju sklapanje </w:t>
      </w:r>
      <w:proofErr w:type="spellStart"/>
      <w:r>
        <w:t>izvansudske</w:t>
      </w:r>
      <w:proofErr w:type="spellEnd"/>
      <w:r>
        <w:t xml:space="preserve"> nagodbe koja glasi: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ind w:firstLine="708"/>
      </w:pPr>
      <w:r>
        <w:t xml:space="preserve">"MELITA HARMUND (OIB: 66344482996) iz Virovitice, Vinka </w:t>
      </w:r>
      <w:proofErr w:type="spellStart"/>
      <w:r>
        <w:t>Belobrka</w:t>
      </w:r>
      <w:proofErr w:type="spellEnd"/>
      <w:r>
        <w:t xml:space="preserve"> 15, s jedne strane, </w:t>
      </w:r>
    </w:p>
    <w:p w:rsidRDefault="00D86FBA" w:rsidP="00D86FBA" w:rsidR="00D86FBA">
      <w:pPr>
        <w:pStyle w:val="Bezproreda"/>
        <w:jc w:val="center"/>
      </w:pPr>
      <w:r>
        <w:t>i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ind w:firstLine="708"/>
        <w:jc w:val="both"/>
      </w:pPr>
      <w:r>
        <w:t xml:space="preserve">HANZIĆ PROMET d.o.o. u stečaju (OIB: 68725548341), </w:t>
      </w:r>
      <w:proofErr w:type="spellStart"/>
      <w:r>
        <w:t>Korija</w:t>
      </w:r>
      <w:proofErr w:type="spellEnd"/>
      <w:r>
        <w:t xml:space="preserve">, Stjepana Radića 22, kojega zastupa stečajni upravitelj Nenad </w:t>
      </w:r>
      <w:proofErr w:type="spellStart"/>
      <w:r>
        <w:t>Homar</w:t>
      </w:r>
      <w:proofErr w:type="spellEnd"/>
      <w:r>
        <w:t xml:space="preserve"> iz  Koprivnice, Dravska 1, s druge strane, sklapaju sljedeću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I Z V A N S U D S K U   N A G O D B U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I.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>Stranke suglasno konstatiraju kako je HANZIĆ PROMET d.o.o. u stečaju, između ostaloga, u zemljišnu knjigu upisan kao vlasnik sljedećih nekretnina:</w:t>
      </w:r>
    </w:p>
    <w:p w:rsidRDefault="00D86FBA" w:rsidP="00D86FBA" w:rsidR="00D86FBA">
      <w:pPr>
        <w:pStyle w:val="Bezproreda"/>
        <w:jc w:val="both"/>
      </w:pPr>
      <w:r>
        <w:tab/>
        <w:t xml:space="preserve">- </w:t>
      </w:r>
      <w:proofErr w:type="spellStart"/>
      <w:r>
        <w:t>čkbr</w:t>
      </w:r>
      <w:proofErr w:type="spellEnd"/>
      <w:r>
        <w:t>. 484/2 Trg dr. Franje Tuđmana sa 797 m2, Uređeno zemljište sa 245 m2, Poslovna zgrada k. b. 3 i k. b. 4 sa 552 m2, s kojim je povezano i uspostavljeno pravo vlasništva na posebnom dijelu i to: 5. Suvlasnički dio: 1/9 ETAŽNO VLASNIŠTVO (E-5) 1. Temeljem zapisnika broj Z-1949/2014/1923 prenosi se sljedeći upis: Poslovni prostor u podrumu Gljive A površine 27,14 m2 – u cijelosti.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 xml:space="preserve">Jednako tako je nesporno da je dio te nekretnine kupila Melita </w:t>
      </w:r>
      <w:proofErr w:type="spellStart"/>
      <w:r>
        <w:t>Harmund</w:t>
      </w:r>
      <w:proofErr w:type="spellEnd"/>
      <w:r>
        <w:t xml:space="preserve"> od Damira Korena iz Virovitice, prednika HANZIĆ PROMET d.o.o. u stečaju, a temeljem ugovora o prodaji nekretnina koji je sklopljen dana 9. travnja 1992. godine. Naime, od ukupne površine predmetnog lokala Melita </w:t>
      </w:r>
      <w:proofErr w:type="spellStart"/>
      <w:r>
        <w:t>Harmund</w:t>
      </w:r>
      <w:proofErr w:type="spellEnd"/>
      <w:r>
        <w:t xml:space="preserve"> je kupila površinu od 15,26 m2.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  <w:r>
        <w:tab/>
        <w:t xml:space="preserve">Zbog toga je Melita </w:t>
      </w:r>
      <w:proofErr w:type="spellStart"/>
      <w:r>
        <w:t>Harmund</w:t>
      </w:r>
      <w:proofErr w:type="spellEnd"/>
      <w:r>
        <w:t xml:space="preserve"> Trgovačkom sudu u Bjelovaru na predmet St-151/2016 u kojem se vodi stečajni postupak protiv HANZIĆ PROMET d.o.o. u stečaju (OIB: 68725548341), </w:t>
      </w:r>
      <w:proofErr w:type="spellStart"/>
      <w:r>
        <w:t>Korija</w:t>
      </w:r>
      <w:proofErr w:type="spellEnd"/>
      <w:r>
        <w:t xml:space="preserve">, Stjepana Radića 22, uputila obavijest o izlučnom pravu izlučnog vjerovnika, a glede predmetnog dijela navedene nekretnine, tražeći priznanje svojega suvlasničkog dijela na predmetnoj nekretnini, suvlasničkog dijela kojega je kupila i koji odgovara dijelu predmetne nekretnine koji ona već preko 25 godina drži u posjedu. 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lastRenderedPageBreak/>
        <w:tab/>
        <w:t xml:space="preserve">Povodom iznesenoga stranke su postigle suglasnost kako im pripadaju suvlasnički dijelovi predmetne nekretnine u omjeru 1526/2714 – Meliti </w:t>
      </w:r>
      <w:proofErr w:type="spellStart"/>
      <w:r>
        <w:t>Harmund</w:t>
      </w:r>
      <w:proofErr w:type="spellEnd"/>
      <w:r>
        <w:t>, naprama 1188/2714 dijela – HANZIĆ PROMET d.o.o. u stečaju.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II.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 xml:space="preserve">Stoga se stranke i izrijekom sporazumijevaju o suvlasništvu predmetne nekretnine iz točke I. ove </w:t>
      </w:r>
      <w:proofErr w:type="spellStart"/>
      <w:r>
        <w:t>izvansudske</w:t>
      </w:r>
      <w:proofErr w:type="spellEnd"/>
      <w:r>
        <w:t xml:space="preserve"> nagodbe na način da ona ima pripasti, i to:</w:t>
      </w:r>
    </w:p>
    <w:p w:rsidRDefault="00D86FBA" w:rsidP="00D86FBA" w:rsidR="00D86FBA">
      <w:pPr>
        <w:pStyle w:val="Bezproreda"/>
      </w:pPr>
      <w:r>
        <w:tab/>
        <w:t xml:space="preserve">1) MELITI HARMUND (OIB: 66344482996) iz Virovitice, Vinka </w:t>
      </w:r>
      <w:proofErr w:type="spellStart"/>
      <w:r>
        <w:t>Belobrka</w:t>
      </w:r>
      <w:proofErr w:type="spellEnd"/>
      <w:r>
        <w:t xml:space="preserve"> 15 – nekretnina iz točke I. ove </w:t>
      </w:r>
      <w:proofErr w:type="spellStart"/>
      <w:r>
        <w:t>izvansudske</w:t>
      </w:r>
      <w:proofErr w:type="spellEnd"/>
      <w:r>
        <w:t xml:space="preserve"> nagodbe u 1526/2714 dijela; </w:t>
      </w:r>
    </w:p>
    <w:p w:rsidRDefault="00D86FBA" w:rsidP="00D86FBA" w:rsidR="00D86FBA">
      <w:pPr>
        <w:pStyle w:val="Bezproreda"/>
        <w:jc w:val="both"/>
      </w:pPr>
      <w:r>
        <w:tab/>
        <w:t xml:space="preserve">2) HANZIĆ PROMET d.o.o. u stečaju (OIB: 68725548341), </w:t>
      </w:r>
      <w:proofErr w:type="spellStart"/>
      <w:r>
        <w:t>Korija</w:t>
      </w:r>
      <w:proofErr w:type="spellEnd"/>
      <w:r>
        <w:t xml:space="preserve">, Stjepana Radića 22 – nekretnina iz toče I. ove </w:t>
      </w:r>
      <w:proofErr w:type="spellStart"/>
      <w:r>
        <w:t>izvansudske</w:t>
      </w:r>
      <w:proofErr w:type="spellEnd"/>
      <w:r>
        <w:t xml:space="preserve"> nagodbe u 1188/2714 dijela. 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III.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 xml:space="preserve">Tvrtka HANZIĆ PROMET d.o.o. u stečaju izrijekom ovlašćuje Melitu </w:t>
      </w:r>
      <w:proofErr w:type="spellStart"/>
      <w:r>
        <w:t>Harmund</w:t>
      </w:r>
      <w:proofErr w:type="spellEnd"/>
      <w:r>
        <w:t xml:space="preserve">, da temeljem ove </w:t>
      </w:r>
      <w:proofErr w:type="spellStart"/>
      <w:r>
        <w:t>izvansudske</w:t>
      </w:r>
      <w:proofErr w:type="spellEnd"/>
      <w:r>
        <w:t xml:space="preserve"> nagodbe može odmah bez svakog daljnjeg pitanja i odobrenja ishodi uknjižbu svojega prava suvlasništva na predmetnim nekretninama kod Z. k. odjela Općinskog suda u Virovitici, sukladno točki II. pod 1) ove </w:t>
      </w:r>
      <w:proofErr w:type="spellStart"/>
      <w:r>
        <w:t>izvansudske</w:t>
      </w:r>
      <w:proofErr w:type="spellEnd"/>
      <w:r>
        <w:t xml:space="preserve"> nagodbe. 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IV.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 xml:space="preserve">Stranke suglasno konstatiraju kako nemaju daljnjih međusobnih potraživanja, a sporazumne su da će troškove sastava i provedbe ove </w:t>
      </w:r>
      <w:proofErr w:type="spellStart"/>
      <w:r>
        <w:t>izvansudske</w:t>
      </w:r>
      <w:proofErr w:type="spellEnd"/>
      <w:r>
        <w:t xml:space="preserve"> nagodbe snositi Melita </w:t>
      </w:r>
      <w:proofErr w:type="spellStart"/>
      <w:r>
        <w:t>Harmund</w:t>
      </w:r>
      <w:proofErr w:type="spellEnd"/>
      <w:r>
        <w:t xml:space="preserve"> u cijelosti.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V.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both"/>
      </w:pPr>
      <w:r>
        <w:tab/>
        <w:t xml:space="preserve">Prihvaćajući prava i obveze koje iz ove nagodbe proizlaze, stranke ovu </w:t>
      </w:r>
      <w:proofErr w:type="spellStart"/>
      <w:r>
        <w:t>izvansudsku</w:t>
      </w:r>
      <w:proofErr w:type="spellEnd"/>
      <w:r>
        <w:t xml:space="preserve"> nagodbu vlastoručno potpisuju.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  <w:r>
        <w:t xml:space="preserve">HANZIĆ PROMET d.o.o. i stečaju, po:                                      </w:t>
      </w:r>
      <w:bookmarkStart w:name="_GoBack" w:id="0"/>
      <w:bookmarkEnd w:id="0"/>
      <w:r>
        <w:t xml:space="preserve">         MELITA HARMUND:</w:t>
      </w:r>
      <w:r>
        <w:t>“</w:t>
      </w:r>
    </w:p>
    <w:p w:rsidRDefault="00D86FBA" w:rsidP="00D86FBA" w:rsidR="00D86FBA">
      <w:pPr>
        <w:pStyle w:val="Bezproreda"/>
      </w:pPr>
      <w:r>
        <w:t xml:space="preserve">  </w:t>
      </w:r>
    </w:p>
    <w:p w:rsidRDefault="00D86FBA" w:rsidP="00D86FBA" w:rsidR="00D86FBA">
      <w:pPr>
        <w:pStyle w:val="Bezproreda"/>
        <w:jc w:val="center"/>
      </w:pPr>
      <w:r>
        <w:t>Obrazloženje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  <w:r>
        <w:tab/>
        <w:t xml:space="preserve">U podnesku od 24. listopada 2017. godine stečajni upravitelj predložio je da mu se zaključkom odobri sklapanje </w:t>
      </w:r>
      <w:proofErr w:type="spellStart"/>
      <w:r>
        <w:t>izvansudske</w:t>
      </w:r>
      <w:proofErr w:type="spellEnd"/>
      <w:r>
        <w:t xml:space="preserve"> nagodbe, vezano na izlučni zahtjev izlučnog vjerovnika Melite </w:t>
      </w:r>
      <w:proofErr w:type="spellStart"/>
      <w:r>
        <w:t>Harmund</w:t>
      </w:r>
      <w:proofErr w:type="spellEnd"/>
      <w:r>
        <w:t xml:space="preserve"> iz Virovitice, Vinka </w:t>
      </w:r>
      <w:proofErr w:type="spellStart"/>
      <w:r>
        <w:t>Belobrka</w:t>
      </w:r>
      <w:proofErr w:type="spellEnd"/>
      <w:r>
        <w:t xml:space="preserve"> 15.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  <w:r>
        <w:tab/>
        <w:t xml:space="preserve">Budući da je prijedlog stečajnog upravitelja osnovan, zaključeno je kao u izreci. 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  <w:jc w:val="center"/>
      </w:pPr>
      <w:r>
        <w:t>Bjelovar, 25. listopada 2017.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  <w:r>
        <w:rPr>
          <w:b/>
        </w:rPr>
        <w:t xml:space="preserve">                                                                                                          </w:t>
      </w:r>
      <w:r>
        <w:t>STEČAJNA SUTKINJA</w:t>
      </w:r>
    </w:p>
    <w:p w:rsidRDefault="00D86FBA" w:rsidP="00D86FBA" w:rsidR="00D86FBA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</w:p>
    <w:p w:rsidRDefault="00D86FBA" w:rsidP="00D86FBA" w:rsidR="00D86FBA">
      <w:pPr>
        <w:pStyle w:val="Bezproreda"/>
      </w:pPr>
      <w:r>
        <w:t>POUKA O PRAVNOM LIJEKU: Protiv ovog zaklju</w:t>
      </w:r>
      <w:r>
        <w:t>čka nije dopušten pravni lijek.</w:t>
      </w:r>
    </w:p>
    <w:p w:rsidRDefault="00D86FBA" w:rsidP="00D86FBA" w:rsidR="00D86FBA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D86FBA" w:rsidP="00D86FBA" w:rsidR="00D86FBA">
      <w:pPr>
        <w:pStyle w:val="Bezproreda"/>
      </w:pPr>
      <w:r>
        <w:t xml:space="preserve">Dna: stečajnom upravitelju - putem pošte i putem e-oglasne ploče </w:t>
      </w:r>
    </w:p>
    <w:p w:rsidRDefault="00D86FBA" w:rsidP="00D86FBA" w:rsidR="00D86FBA">
      <w:pPr>
        <w:pStyle w:val="Bezproreda"/>
      </w:pPr>
      <w:r>
        <w:t xml:space="preserve">         e-oglasna ploča</w:t>
      </w:r>
    </w:p>
    <w:p w:rsidRDefault="00D86FBA" w:rsidP="00D86FBA" w:rsidR="00D86FBA">
      <w:pPr>
        <w:pStyle w:val="Bezproreda"/>
      </w:pPr>
      <w:proofErr w:type="spellStart"/>
      <w:r>
        <w:t>Bj</w:t>
      </w:r>
      <w:proofErr w:type="spellEnd"/>
      <w:r>
        <w:t>. 25.10.2017.</w:t>
      </w:r>
    </w:p>
    <w:p w:rsidRDefault="00D86FBA" w:rsidP="00D86FBA" w:rsidR="00D86FBA">
      <w:pPr>
        <w:pStyle w:val="Bezproreda"/>
      </w:pPr>
    </w:p>
    <w:p w:rsidRDefault="00AE649C" w:rsidP="00D86FBA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FBA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7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St-151/2016-35</izvorni_sadrzaj>
    <derivirana_varijabla naziv="DomainObject.Oznaka_1">St-151/2016-35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St-151/2016-35</izvorni_sadrzaj>
    <derivirana_varijabla naziv="DomainObject.PoslovniBrojDokumenta_1">St-151/2016-35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179A0-A9D1-4835-8A85-2188F3518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609</properties:Words>
  <properties:Characters>3400</properties:Characters>
  <properties:Lines>101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2017-10-25T10:26:00Z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St-151/2016-35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