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a6a5" w14:paraId="932a6a5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AC3307" w:rsidP="005140BE" w:rsidR="00573F89">
      <w:pPr>
        <w:rPr>
          <w:sz w:val="24"/>
        </w:rPr>
      </w:pPr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AC3307" w:rsidP="00C47F26" w:rsidR="00AC3307">
      <w:pPr>
        <w:pStyle w:val="Naslov2"/>
        <w:rPr>
          <w:b w:val="false"/>
          <w:bCs/>
          <w:sz w:val="24"/>
          <w:szCs w:val="24"/>
        </w:rPr>
      </w:pP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BA3BBB">
        <w:rPr>
          <w:sz w:val="24"/>
          <w:lang w:val="pt-BR"/>
        </w:rPr>
        <w:t>2981</w:t>
      </w:r>
      <w:r w:rsidR="00E63528">
        <w:rPr>
          <w:sz w:val="24"/>
          <w:lang w:val="pt-BR"/>
        </w:rPr>
        <w:t>/16-</w:t>
      </w:r>
      <w:r w:rsidR="005854B4">
        <w:rPr>
          <w:sz w:val="24"/>
          <w:lang w:val="pt-BR"/>
        </w:rPr>
        <w:t>30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BA3BBB" w:rsidP="00BA3BBB" w:rsidR="00BA3BBB" w:rsidRPr="00F354C1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F354C1">
        <w:rPr>
          <w:rFonts w:hAnsi="Times New Roman" w:ascii="Times New Roman"/>
          <w:szCs w:val="24"/>
        </w:rPr>
        <w:t xml:space="preserve">Trgovački sud u Zagrebu, po sucu Nikolini Dorić Hadžisejdić, u stečajnom postupku nad </w:t>
      </w:r>
      <w:r>
        <w:rPr>
          <w:rFonts w:hAnsi="Times New Roman" w:ascii="Times New Roman"/>
          <w:szCs w:val="24"/>
        </w:rPr>
        <w:t>d</w:t>
      </w:r>
      <w:r w:rsidRPr="00D6265F">
        <w:rPr>
          <w:rFonts w:hAnsi="Times New Roman" w:ascii="Times New Roman"/>
          <w:szCs w:val="24"/>
        </w:rPr>
        <w:t xml:space="preserve">užnikom </w:t>
      </w:r>
      <w:r w:rsidRPr="00791197">
        <w:rPr>
          <w:rFonts w:hAnsi="Times New Roman" w:ascii="Times New Roman"/>
          <w:szCs w:val="24"/>
        </w:rPr>
        <w:t>DUBROVAČKE VILE d.o.o.  u stečaju, Zagreb, Voćarska cesta 14, OIB 8480714145</w:t>
      </w:r>
      <w:r w:rsidRPr="00D6265F">
        <w:rPr>
          <w:rFonts w:hAnsi="Times New Roman" w:ascii="Times New Roman"/>
          <w:szCs w:val="24"/>
        </w:rPr>
        <w:t>,</w:t>
      </w:r>
      <w:r w:rsidRPr="00F354C1">
        <w:rPr>
          <w:rFonts w:hAnsi="Times New Roman" w:ascii="Times New Roman"/>
          <w:szCs w:val="24"/>
        </w:rPr>
        <w:t xml:space="preserve"> nakon održanog općeg ispitnog ročišta, </w:t>
      </w:r>
      <w:r>
        <w:rPr>
          <w:rFonts w:hAnsi="Times New Roman" w:ascii="Times New Roman"/>
          <w:szCs w:val="24"/>
        </w:rPr>
        <w:t>21. srpnja 2017</w:t>
      </w:r>
      <w:r w:rsidRPr="00F354C1">
        <w:rPr>
          <w:rFonts w:hAnsi="Times New Roman" w:ascii="Times New Roman"/>
          <w:szCs w:val="24"/>
        </w:rPr>
        <w:t>.,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A3BBB" w:rsidR="00BA3BBB" w:rsidRPr="00BA3BBB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BA3BBB" w:rsidRPr="00BA3BBB">
        <w:rPr>
          <w:sz w:val="24"/>
          <w:szCs w:val="24"/>
        </w:rPr>
        <w:t>DUBROVAČKE VILE d.o.o.  u stečaju, Zagreb, Voćarska cesta 14, OIB 8480714145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791ED0">
        <w:rPr>
          <w:sz w:val="24"/>
        </w:rPr>
        <w:t>o ovrsi na</w:t>
      </w:r>
      <w:r w:rsidR="00BA3BBB">
        <w:rPr>
          <w:sz w:val="24"/>
          <w:szCs w:val="24"/>
        </w:rPr>
        <w:t xml:space="preserve"> nekretninama</w:t>
      </w:r>
      <w:r w:rsidR="005A0A20">
        <w:rPr>
          <w:sz w:val="24"/>
          <w:szCs w:val="24"/>
        </w:rPr>
        <w:t xml:space="preserve"> </w:t>
      </w:r>
      <w:r w:rsidR="005A0A20" w:rsidRPr="007809D5">
        <w:rPr>
          <w:sz w:val="24"/>
          <w:szCs w:val="24"/>
        </w:rPr>
        <w:t>upisan</w:t>
      </w:r>
      <w:r w:rsidR="00BA3BBB">
        <w:rPr>
          <w:sz w:val="24"/>
          <w:szCs w:val="24"/>
        </w:rPr>
        <w:t>im</w:t>
      </w:r>
      <w:r w:rsidR="005A0A20" w:rsidRPr="007809D5">
        <w:rPr>
          <w:sz w:val="24"/>
          <w:szCs w:val="24"/>
        </w:rPr>
        <w:t xml:space="preserve"> u</w:t>
      </w:r>
      <w:r w:rsidR="00323B5B">
        <w:rPr>
          <w:sz w:val="24"/>
          <w:szCs w:val="24"/>
        </w:rPr>
        <w:t xml:space="preserve"> zemljišnim knjigama </w:t>
      </w:r>
      <w:r w:rsidR="00323B5B" w:rsidRPr="007809D5">
        <w:rPr>
          <w:sz w:val="24"/>
          <w:szCs w:val="24"/>
        </w:rPr>
        <w:t>Općinskog</w:t>
      </w:r>
      <w:r w:rsidR="00323B5B">
        <w:rPr>
          <w:sz w:val="24"/>
          <w:szCs w:val="24"/>
        </w:rPr>
        <w:t xml:space="preserve"> </w:t>
      </w:r>
      <w:r w:rsidR="00323B5B" w:rsidRPr="007809D5">
        <w:rPr>
          <w:sz w:val="24"/>
          <w:szCs w:val="24"/>
        </w:rPr>
        <w:t xml:space="preserve">suda u </w:t>
      </w:r>
      <w:r w:rsidR="00BA3BBB">
        <w:rPr>
          <w:sz w:val="24"/>
          <w:szCs w:val="24"/>
        </w:rPr>
        <w:t>Dubrovniku i to</w:t>
      </w:r>
      <w:r w:rsidR="00323B5B">
        <w:rPr>
          <w:sz w:val="24"/>
          <w:szCs w:val="24"/>
        </w:rPr>
        <w:t xml:space="preserve"> u</w:t>
      </w:r>
      <w:r w:rsidR="00BA3BBB">
        <w:rPr>
          <w:sz w:val="24"/>
          <w:szCs w:val="24"/>
        </w:rPr>
        <w:t>:</w:t>
      </w:r>
    </w:p>
    <w:p w:rsidRDefault="00BA3BBB" w:rsidP="00BA3BBB" w:rsidR="00BA3BBB" w:rsidRPr="002B76F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2B76F2">
        <w:rPr>
          <w:sz w:val="24"/>
          <w:szCs w:val="24"/>
        </w:rPr>
        <w:t>zk. ul.</w:t>
      </w:r>
      <w:r w:rsidR="00791ED0">
        <w:rPr>
          <w:sz w:val="24"/>
          <w:szCs w:val="24"/>
        </w:rPr>
        <w:t xml:space="preserve"> br.</w:t>
      </w:r>
      <w:r w:rsidRPr="002B76F2">
        <w:rPr>
          <w:sz w:val="24"/>
          <w:szCs w:val="24"/>
        </w:rPr>
        <w:t xml:space="preserve"> 2557, k.o. Dubrovnik – </w:t>
      </w:r>
      <w:r>
        <w:rPr>
          <w:sz w:val="24"/>
          <w:szCs w:val="24"/>
        </w:rPr>
        <w:t xml:space="preserve">k.č.br. 1787, pašnjak i </w:t>
      </w:r>
      <w:r w:rsidRPr="002B76F2">
        <w:rPr>
          <w:sz w:val="24"/>
          <w:szCs w:val="24"/>
        </w:rPr>
        <w:t>k.č.br. 1789/2 pašnjak</w:t>
      </w:r>
    </w:p>
    <w:p w:rsidRDefault="00BA3BBB" w:rsidP="00BA3BBB" w:rsidR="00BA3BBB" w:rsidRPr="002B76F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2B76F2">
        <w:rPr>
          <w:sz w:val="24"/>
          <w:szCs w:val="24"/>
        </w:rPr>
        <w:t xml:space="preserve">zk. </w:t>
      </w:r>
      <w:r>
        <w:rPr>
          <w:sz w:val="24"/>
          <w:szCs w:val="24"/>
        </w:rPr>
        <w:t xml:space="preserve">ul. br. 2558, k.o. Dubrovnik – k.č.br. 1758/2, pašnjak i </w:t>
      </w:r>
      <w:r w:rsidRPr="002B76F2">
        <w:rPr>
          <w:sz w:val="24"/>
          <w:szCs w:val="24"/>
        </w:rPr>
        <w:t>k.č.br. 1759/6, pašnjak</w:t>
      </w:r>
    </w:p>
    <w:p w:rsidRDefault="00BA3BBB" w:rsidP="00BA3BBB" w:rsidR="00BA3BBB" w:rsidRPr="002B76F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2B76F2">
        <w:rPr>
          <w:sz w:val="24"/>
          <w:szCs w:val="24"/>
        </w:rPr>
        <w:t xml:space="preserve">zk. ul. br. 1233, k.o. </w:t>
      </w:r>
      <w:r w:rsidR="00791ED0">
        <w:rPr>
          <w:sz w:val="24"/>
          <w:szCs w:val="24"/>
        </w:rPr>
        <w:t xml:space="preserve">Dubrovnik – k.č.br. 1758/3, pašnjak i </w:t>
      </w:r>
      <w:r w:rsidRPr="002B76F2">
        <w:rPr>
          <w:sz w:val="24"/>
          <w:szCs w:val="24"/>
        </w:rPr>
        <w:t>k.č.br. 1759/5 šuma</w:t>
      </w:r>
    </w:p>
    <w:p w:rsidRDefault="00791ED0" w:rsidP="00791ED0" w:rsidR="00791ED0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</w:rPr>
        <w:tab/>
      </w:r>
      <w:r w:rsidR="00FA03D2">
        <w:rPr>
          <w:sz w:val="24"/>
        </w:rPr>
        <w:t>II</w:t>
      </w:r>
      <w:r w:rsidR="00F05FF6">
        <w:rPr>
          <w:sz w:val="24"/>
        </w:rPr>
        <w:t>.</w:t>
      </w:r>
      <w:r w:rsidR="00323B5B">
        <w:rPr>
          <w:sz w:val="24"/>
        </w:rPr>
        <w:t xml:space="preserve">  Na nekretninama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>
        <w:rPr>
          <w:sz w:val="24"/>
          <w:szCs w:val="24"/>
        </w:rPr>
        <w:t xml:space="preserve">Hrvatska, Ministarstvo financija, Porezna uprava Zagreb, Područni ured Zagreb, OIB: 18683136487, Zagreb, Savska cesta 41 </w:t>
      </w:r>
      <w:r>
        <w:rPr>
          <w:bCs/>
          <w:sz w:val="24"/>
          <w:szCs w:val="24"/>
        </w:rPr>
        <w:t xml:space="preserve">i </w:t>
      </w:r>
      <w:r>
        <w:rPr>
          <w:sz w:val="24"/>
          <w:szCs w:val="24"/>
        </w:rPr>
        <w:t>HETA ASSET RESOLUTION AG, OIB: 90730821413, Austrija, Klagenfurt Am Worthersee Alpen Adria Platz 1.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323B5B">
        <w:rPr>
          <w:sz w:val="24"/>
        </w:rPr>
        <w:t>diti će se vrijednost nekretnina opisanih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323B5B">
        <w:rPr>
          <w:sz w:val="24"/>
        </w:rPr>
        <w:t xml:space="preserve"> suda u </w:t>
      </w:r>
      <w:r w:rsidR="00791ED0">
        <w:rPr>
          <w:sz w:val="24"/>
        </w:rPr>
        <w:t>Dubrovnik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791ED0">
        <w:rPr>
          <w:sz w:val="24"/>
        </w:rPr>
        <w:t>2981/16-15</w:t>
      </w:r>
      <w:r w:rsidR="00EA493B">
        <w:rPr>
          <w:sz w:val="24"/>
        </w:rPr>
        <w:t xml:space="preserve"> od </w:t>
      </w:r>
      <w:r w:rsidR="00791ED0">
        <w:rPr>
          <w:sz w:val="24"/>
          <w:szCs w:val="24"/>
        </w:rPr>
        <w:t>17. studenog</w:t>
      </w:r>
      <w:r w:rsidR="00791ED0" w:rsidRPr="002E27FE">
        <w:rPr>
          <w:sz w:val="24"/>
          <w:szCs w:val="24"/>
        </w:rPr>
        <w:t xml:space="preserve"> 2016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5602CE">
        <w:rPr>
          <w:sz w:val="24"/>
        </w:rPr>
        <w:t xml:space="preserve">Nekretnine koje čine stečajnu masu opisane su u izreci rješenja.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EA493B">
        <w:rPr>
          <w:sz w:val="24"/>
        </w:rPr>
        <w:t>1</w:t>
      </w:r>
      <w:r w:rsidR="00791ED0">
        <w:rPr>
          <w:sz w:val="24"/>
        </w:rPr>
        <w:t>4</w:t>
      </w:r>
      <w:r w:rsidR="00F05FF6">
        <w:rPr>
          <w:sz w:val="24"/>
        </w:rPr>
        <w:t xml:space="preserve">. </w:t>
      </w:r>
      <w:r w:rsidR="00791ED0">
        <w:rPr>
          <w:sz w:val="24"/>
        </w:rPr>
        <w:t>lipnja</w:t>
      </w:r>
      <w:r w:rsidR="00EA493B">
        <w:rPr>
          <w:sz w:val="24"/>
        </w:rPr>
        <w:t xml:space="preserve"> 2017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navedenih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EA493B">
        <w:rPr>
          <w:sz w:val="24"/>
        </w:rPr>
        <w:t>a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EA493B">
        <w:rPr>
          <w:sz w:val="24"/>
        </w:rPr>
        <w:t>ima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477CF7">
        <w:rPr>
          <w:sz w:val="24"/>
        </w:rPr>
        <w:t>21</w:t>
      </w:r>
      <w:r>
        <w:rPr>
          <w:sz w:val="24"/>
        </w:rPr>
        <w:t xml:space="preserve">. </w:t>
      </w:r>
      <w:r w:rsidR="00477CF7">
        <w:rPr>
          <w:sz w:val="24"/>
        </w:rPr>
        <w:t>srpnja</w:t>
      </w:r>
      <w:r w:rsidR="00112C2D">
        <w:rPr>
          <w:sz w:val="24"/>
        </w:rPr>
        <w:t xml:space="preserve"> 2017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D0716E">
        <w:rPr>
          <w:sz w:val="24"/>
        </w:rPr>
        <w:t>,v.r.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D0716E" w:rsidP="00C359B6" w:rsidR="00D0716E">
      <w:pPr>
        <w:pStyle w:val="Bezproreda"/>
        <w:ind w:left="4956"/>
        <w:jc w:val="right"/>
      </w:pPr>
      <w:r>
        <w:t>Za točnost otpravka - ovlašteni službenik</w:t>
      </w:r>
    </w:p>
    <w:p w:rsidRDefault="00D0716E" w:rsidP="00C359B6" w:rsidR="00D0716E">
      <w:pPr>
        <w:pStyle w:val="Bezproreda"/>
        <w:ind w:left="4956"/>
        <w:jc w:val="right"/>
      </w:pPr>
      <w:r>
        <w:t>Karmela Dolenc</w:t>
      </w:r>
    </w:p>
    <w:p w:rsidRDefault="00573F89" w:rsidR="00573F89">
      <w:pPr>
        <w:jc w:val="both"/>
        <w:rPr>
          <w:sz w:val="24"/>
        </w:rPr>
      </w:pPr>
    </w:p>
    <w:sectPr w:rsidSect="00AC3307" w:rsidR="00573F89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D0716E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791ED0">
      <w:rPr>
        <w:sz w:val="24"/>
      </w:rPr>
      <w:t>2981</w:t>
    </w:r>
    <w:r w:rsidR="00323B5B">
      <w:rPr>
        <w:sz w:val="24"/>
      </w:rPr>
      <w:t>/16-</w:t>
    </w:r>
    <w:r w:rsidR="005854B4">
      <w:rPr>
        <w:sz w:val="24"/>
      </w:rPr>
      <w:t>30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70E39"/>
    <w:rsid w:val="00090436"/>
    <w:rsid w:val="000959E1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D380A"/>
    <w:rsid w:val="002F4B21"/>
    <w:rsid w:val="002F7FDD"/>
    <w:rsid w:val="00323B5B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77CF7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854B4"/>
    <w:rsid w:val="00590DD8"/>
    <w:rsid w:val="0059448A"/>
    <w:rsid w:val="005A0A20"/>
    <w:rsid w:val="005B27F5"/>
    <w:rsid w:val="005E74BC"/>
    <w:rsid w:val="00605D9C"/>
    <w:rsid w:val="00617ED7"/>
    <w:rsid w:val="00626AAB"/>
    <w:rsid w:val="00672596"/>
    <w:rsid w:val="006B0E7F"/>
    <w:rsid w:val="006B58E5"/>
    <w:rsid w:val="00766D9D"/>
    <w:rsid w:val="00791ED0"/>
    <w:rsid w:val="007E2F47"/>
    <w:rsid w:val="008051B0"/>
    <w:rsid w:val="0082194B"/>
    <w:rsid w:val="0083451A"/>
    <w:rsid w:val="00851D63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9D521E"/>
    <w:rsid w:val="00A10516"/>
    <w:rsid w:val="00A56DD1"/>
    <w:rsid w:val="00A76038"/>
    <w:rsid w:val="00AC3307"/>
    <w:rsid w:val="00AD216A"/>
    <w:rsid w:val="00AD4289"/>
    <w:rsid w:val="00B26334"/>
    <w:rsid w:val="00B32EFD"/>
    <w:rsid w:val="00B46408"/>
    <w:rsid w:val="00B669B6"/>
    <w:rsid w:val="00B86764"/>
    <w:rsid w:val="00BA3BBB"/>
    <w:rsid w:val="00BB60E8"/>
    <w:rsid w:val="00C17D75"/>
    <w:rsid w:val="00C33203"/>
    <w:rsid w:val="00C44E71"/>
    <w:rsid w:val="00C47F26"/>
    <w:rsid w:val="00C5150F"/>
    <w:rsid w:val="00C6242C"/>
    <w:rsid w:val="00C74726"/>
    <w:rsid w:val="00CD18A4"/>
    <w:rsid w:val="00D0716E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3528"/>
    <w:rsid w:val="00E66833"/>
    <w:rsid w:val="00E80511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A3BBB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A3BB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97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055DF-8FDD-4626-9988-3EF7B522A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2039</properties:Characters>
  <properties:Lines>61</properties:Lines>
  <properties:Paragraphs>27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Karmela Dolenc</cp:lastModifiedBy>
  <cp:lastPrinted>2017-07-21T12:21:00Z</cp:lastPrinted>
  <dcterms:modified xmlns:xsi="http://www.w3.org/2001/XMLSchema-instance" xsi:type="dcterms:W3CDTF">2017-07-21T12:21:00Z</dcterms:modified>
  <cp:revision>14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