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17f7" w14:paraId="b1717f7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2E20E0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A0788" w:rsidP="00B274D0" w:rsidR="00BA0788">
      <w:pPr>
        <w:jc w:val="center"/>
        <w:rPr>
          <w:bCs/>
        </w:rPr>
      </w:pPr>
    </w:p>
    <w:p w:rsidRDefault="00BA0788" w:rsidP="00B274D0" w:rsidR="00BA0788">
      <w:pPr>
        <w:jc w:val="center"/>
        <w:rPr>
          <w:bCs/>
        </w:rPr>
      </w:pPr>
    </w:p>
    <w:p w:rsidRDefault="00BA0788" w:rsidP="00B274D0" w:rsidR="00BA0788">
      <w:pPr>
        <w:jc w:val="center"/>
        <w:rPr>
          <w:bCs/>
        </w:rPr>
      </w:pPr>
    </w:p>
    <w:p w:rsidRDefault="00B274D0" w:rsidP="00B274D0" w:rsidR="00B274D0" w:rsidRPr="00BA0788">
      <w:pPr>
        <w:jc w:val="center"/>
        <w:rPr>
          <w:bCs/>
        </w:rPr>
      </w:pPr>
      <w:r w:rsidRPr="00BA0788">
        <w:rPr>
          <w:bCs/>
        </w:rPr>
        <w:t>R E P U B L I K A    H R V A T S K A</w:t>
      </w:r>
    </w:p>
    <w:p w:rsidRDefault="00B274D0" w:rsidP="00B274D0" w:rsidR="00B274D0" w:rsidRPr="00BA0788">
      <w:pPr>
        <w:jc w:val="both"/>
      </w:pPr>
    </w:p>
    <w:p w:rsidRDefault="00B274D0" w:rsidP="00B274D0" w:rsidR="00B274D0" w:rsidRPr="00BA0788">
      <w:pPr>
        <w:pStyle w:val="Naslov1"/>
        <w:rPr>
          <w:b w:val="false"/>
          <w:sz w:val="24"/>
        </w:rPr>
      </w:pPr>
      <w:r w:rsidRPr="00BA0788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BA0788" w:rsidP="006463FA" w:rsidR="00BA0788">
      <w:pPr>
        <w:rPr>
          <w:sz w:val="22"/>
        </w:rPr>
      </w:pPr>
    </w:p>
    <w:p w:rsidRDefault="00BA0788" w:rsidP="006463FA" w:rsidR="00BA0788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BA0788">
        <w:t xml:space="preserve"> </w:t>
      </w:r>
      <w:r w:rsidR="00BA0788" w:rsidRPr="00D93462">
        <w:rPr>
          <w:szCs w:val="22"/>
        </w:rPr>
        <w:t>INECO d.o.o. u stečaju, Koprivnica, Zagrebačka 3, OIB: 53347317275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BA0788">
        <w:t>4. siječnja 2017</w:t>
      </w:r>
      <w:r w:rsidR="00EC2148">
        <w:t>.</w:t>
      </w:r>
      <w:r w:rsidR="0017769C">
        <w:t xml:space="preserve">, </w:t>
      </w:r>
      <w:r w:rsidR="00227D9D">
        <w:t>dana</w:t>
      </w:r>
      <w:r w:rsidR="00BA0788">
        <w:t xml:space="preserve"> 9. siječnja 2017</w:t>
      </w:r>
      <w:r w:rsidR="001330C0">
        <w:t>.</w:t>
      </w:r>
    </w:p>
    <w:p w:rsidRDefault="002E20E0" w:rsidP="00234CDB" w:rsidR="002E20E0">
      <w:pPr>
        <w:jc w:val="both"/>
        <w:rPr>
          <w:sz w:val="22"/>
        </w:rPr>
      </w:pPr>
    </w:p>
    <w:p w:rsidRDefault="002E20E0" w:rsidP="00234CDB" w:rsidR="002E20E0">
      <w:pPr>
        <w:jc w:val="both"/>
        <w:rPr>
          <w:sz w:val="22"/>
        </w:rPr>
      </w:pPr>
    </w:p>
    <w:p w:rsidRDefault="00BA0788" w:rsidP="00234CDB" w:rsidR="00BA078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A0788" w:rsidP="00B274D0" w:rsidR="00BA0788">
      <w:pPr>
        <w:jc w:val="center"/>
        <w:rPr>
          <w:sz w:val="22"/>
        </w:rPr>
      </w:pPr>
    </w:p>
    <w:p w:rsidRDefault="002E20E0" w:rsidP="00D879DB" w:rsidR="002E20E0">
      <w:pPr>
        <w:rPr>
          <w:sz w:val="22"/>
        </w:rPr>
      </w:pPr>
    </w:p>
    <w:p w:rsidRDefault="00BA0788" w:rsidP="00D879DB" w:rsidR="00BA0788">
      <w:pPr>
        <w:rPr>
          <w:sz w:val="22"/>
        </w:rPr>
      </w:pPr>
    </w:p>
    <w:p w:rsidRDefault="00BA0788" w:rsidP="00D879DB" w:rsidR="00BA0788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BA0788">
        <w:t xml:space="preserve"> </w:t>
      </w:r>
      <w:r w:rsidR="00BA0788" w:rsidRPr="00D93462">
        <w:rPr>
          <w:szCs w:val="22"/>
        </w:rPr>
        <w:t>INECO d.o.o. u stečaju, Koprivnica, Zagrebačka 3, OIB: 53347317275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2E20E0" w:rsidP="001B038F" w:rsidR="002E20E0">
      <w:pPr>
        <w:ind w:firstLine="708"/>
        <w:jc w:val="both"/>
      </w:pPr>
    </w:p>
    <w:p w:rsidRDefault="00BA0788" w:rsidP="001B038F" w:rsidR="00BA0788">
      <w:pPr>
        <w:ind w:firstLine="708"/>
        <w:jc w:val="both"/>
      </w:pPr>
    </w:p>
    <w:p w:rsidRDefault="00BA0788" w:rsidP="001B038F" w:rsidR="00BA0788">
      <w:pPr>
        <w:ind w:firstLine="708"/>
        <w:jc w:val="both"/>
      </w:pPr>
    </w:p>
    <w:p w:rsidRDefault="002E20E0" w:rsidP="00B274D0" w:rsidR="002E20E0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lastRenderedPageBreak/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BA0788" w:rsidP="005A0DA0" w:rsidR="00BA0788">
      <w:pPr>
        <w:rPr>
          <w:b/>
          <w:bCs/>
        </w:rPr>
      </w:pPr>
    </w:p>
    <w:tbl>
      <w:tblPr>
        <w:tblW w:type="dxa" w:w="14035"/>
        <w:tblInd w:type="dxa" w:w="93"/>
        <w:tblLook w:val="04A0" w:noVBand="1" w:noHBand="0" w:lastColumn="0" w:firstColumn="1" w:lastRow="0" w:firstRow="1"/>
      </w:tblPr>
      <w:tblGrid>
        <w:gridCol w:w="594"/>
        <w:gridCol w:w="2921"/>
        <w:gridCol w:w="2100"/>
        <w:gridCol w:w="1580"/>
        <w:gridCol w:w="2280"/>
        <w:gridCol w:w="1860"/>
        <w:gridCol w:w="2700"/>
      </w:tblGrid>
      <w:tr w:rsidTr="00A74D4E" w:rsidR="00BA0788" w:rsidRPr="00D93462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R.b.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Iznos osporene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b/>
                <w:bCs/>
                <w:sz w:val="20"/>
              </w:rPr>
            </w:pPr>
            <w:r w:rsidRPr="00D93462">
              <w:rPr>
                <w:rFonts w:cs="Arial" w:hAnsi="Arial" w:ascii="Arial"/>
                <w:b/>
                <w:bCs/>
                <w:sz w:val="20"/>
              </w:rPr>
              <w:t>Napomena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29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REPUBLIKA HRVATSKA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doprinosi na i iz 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Ministarstvo financija</w:t>
            </w:r>
          </w:p>
        </w:tc>
        <w:tc>
          <w:tcPr>
            <w:tcW w:type="dxa" w:w="210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dohotka</w:t>
            </w:r>
          </w:p>
        </w:tc>
        <w:tc>
          <w:tcPr>
            <w:tcW w:type="dxa" w:w="15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A74D4E" w:rsidR="00BA0788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Porezna uprava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 na dohodak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235D2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Područni ured S</w:t>
            </w:r>
            <w:r w:rsidRPr="00D9346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dxa" w:w="21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vezano  uz prijavu r.br.6.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Varaždin, Graberje 1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251.284,59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251.848,59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II viši isplatni red</w:t>
            </w:r>
          </w:p>
        </w:tc>
      </w:tr>
    </w:tbl>
    <w:p w:rsidRDefault="00BA0788" w:rsidP="005A0DA0" w:rsidR="00BA0788">
      <w:pPr>
        <w:rPr>
          <w:b/>
          <w:bCs/>
        </w:rPr>
      </w:pPr>
    </w:p>
    <w:p w:rsidRDefault="00BA0788" w:rsidP="005A0DA0" w:rsidR="00BA0788">
      <w:pPr>
        <w:rPr>
          <w:b/>
          <w:bCs/>
        </w:rPr>
      </w:pPr>
    </w:p>
    <w:p w:rsidRDefault="00A74D4E" w:rsidP="005A0DA0" w:rsidR="00A74D4E">
      <w:pPr>
        <w:rPr>
          <w:b/>
          <w:bCs/>
        </w:rPr>
      </w:pPr>
    </w:p>
    <w:p w:rsidRDefault="00A74D4E" w:rsidP="005A0DA0" w:rsidR="00A74D4E">
      <w:pPr>
        <w:rPr>
          <w:b/>
          <w:bCs/>
        </w:rPr>
      </w:pPr>
    </w:p>
    <w:p w:rsidRDefault="00BA0788" w:rsidP="005A0DA0" w:rsidR="00BA0788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285071" w:rsidR="00BA0788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2E20E0">
        <w:rPr>
          <w:b/>
          <w:bCs/>
        </w:rPr>
        <w:t xml:space="preserve">PRIZNATE </w:t>
      </w:r>
      <w:r w:rsidR="002E20E0" w:rsidRPr="00A951C6">
        <w:rPr>
          <w:b/>
          <w:bCs/>
        </w:rPr>
        <w:t xml:space="preserve">TRAŽBINE   </w:t>
      </w: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BA0788" w:rsidP="00285071" w:rsidR="00BA0788">
      <w:pPr>
        <w:tabs>
          <w:tab w:pos="5400" w:val="left"/>
        </w:tabs>
        <w:rPr>
          <w:b/>
          <w:bCs/>
        </w:rPr>
      </w:pPr>
    </w:p>
    <w:tbl>
      <w:tblPr>
        <w:tblW w:type="dxa" w:w="14087"/>
        <w:tblInd w:type="dxa" w:w="93"/>
        <w:tblLook w:val="04A0" w:noVBand="1" w:noHBand="0" w:lastColumn="0" w:firstColumn="1" w:lastRow="0" w:firstRow="1"/>
      </w:tblPr>
      <w:tblGrid>
        <w:gridCol w:w="583"/>
        <w:gridCol w:w="2732"/>
        <w:gridCol w:w="2276"/>
        <w:gridCol w:w="1580"/>
        <w:gridCol w:w="2280"/>
        <w:gridCol w:w="1860"/>
        <w:gridCol w:w="2776"/>
      </w:tblGrid>
      <w:tr w:rsidTr="00A74D4E" w:rsidR="00BA0788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R.b.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Naziv i adresa vjerovnika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osporene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Razlog osporavanja stečajnog upravitelja ili napomena vezana uz priznatu tražbinu</w:t>
            </w:r>
          </w:p>
        </w:tc>
      </w:tr>
      <w:tr w:rsidTr="00A74D4E" w:rsidR="00BA0788" w:rsidRPr="00D93462">
        <w:trPr>
          <w:trHeight w:val="270"/>
        </w:trPr>
        <w:tc>
          <w:tcPr>
            <w:tcW w:type="dxa" w:w="5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GRAD ZAGREB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rač.komunalna naknada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Trg S.Radića 1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 obrač.kamata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350,65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350,65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HRVATSKI TELEKOM d.d.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Ovrv-49285/11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R.F.Mihanovića 9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rješenje </w:t>
            </w:r>
          </w:p>
        </w:tc>
        <w:tc>
          <w:tcPr>
            <w:tcW w:type="dxa" w:w="15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Ovrv-2836/12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Ovrv-548/14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14.189,94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14.189,94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Ovrv-405/13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lastRenderedPageBreak/>
              <w:t>5.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  <w:r w:rsidRPr="00D93462">
              <w:rPr>
                <w:rFonts w:cs="Arial" w:hAnsi="Arial" w:ascii="Arial"/>
                <w:sz w:val="18"/>
                <w:szCs w:val="18"/>
              </w:rPr>
              <w:t>, MINISTARSTVO FINANCIJA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PDV,PD, članarina HGK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dio prijave  za poreze i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Porezna uprava, Područni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Doprinos HGK,sudske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 i na plaće u I višem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ured S</w:t>
            </w:r>
            <w:r w:rsidRPr="00D93462">
              <w:rPr>
                <w:rFonts w:cs="Arial" w:hAnsi="Arial" w:ascii="Arial"/>
                <w:sz w:val="20"/>
              </w:rPr>
              <w:t>jeverna Hrvatska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pristojbe, kazne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isplatnom redu/251.848,59 kn/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Varaždin, Graberj</w:t>
            </w:r>
            <w:r w:rsidRPr="00D93462">
              <w:rPr>
                <w:rFonts w:cs="Arial" w:hAnsi="Arial" w:ascii="Arial"/>
                <w:sz w:val="20"/>
              </w:rPr>
              <w:t>e 1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Ovršno rješenje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173.695,33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173.695,33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6.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STAMBENI ZG d.o.o.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Savska 183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 ovrv-6059/14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2.009,67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2.009,67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ovrv-6059/14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PODRAVSKA BANKA d.d.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naknada za vođenje 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Koprivnica, Opatička 3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računa-izvod iz knjiga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4.621,79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4.621,79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</w:t>
            </w:r>
            <w:r w:rsidRPr="00D93462">
              <w:rPr>
                <w:rFonts w:cs="Arial" w:hAnsi="Arial" w:ascii="Arial"/>
                <w:sz w:val="20"/>
              </w:rPr>
              <w:t>IFFEISENBANK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kreditu i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AUSTRIJA d.d.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garanciji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Ov-6112/10-zadužnica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Zagreb,Magazinska cesta 69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Ugovor o transak. računu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340.662,42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340.662,42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Ov-3192/2011-zadužnica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10.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KOPRIVNIČKE VODE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Ulica Mosna 15a, Koprivnica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4.802,67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4.802,67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Ovrv-181/12</w:t>
            </w:r>
          </w:p>
        </w:tc>
      </w:tr>
      <w:tr w:rsidTr="00A74D4E" w:rsidR="00BA0788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12.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KOMUNALAC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Pravomoćno ovršno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Mosna ulica 15, Koprivnica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995,86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995,86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Ovrv-181/12</w:t>
            </w:r>
          </w:p>
        </w:tc>
      </w:tr>
      <w:tr w:rsidTr="00A74D4E" w:rsidR="00BA0788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13.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HEP -Operator distribuci</w:t>
            </w:r>
            <w:r w:rsidRPr="00D93462">
              <w:rPr>
                <w:rFonts w:cs="Arial" w:hAnsi="Arial" w:ascii="Arial"/>
                <w:sz w:val="20"/>
              </w:rPr>
              <w:t>jskog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 za isporučenu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sustava d.o.o., ELEKTRA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električnu energij</w:t>
            </w:r>
            <w:r>
              <w:rPr>
                <w:rFonts w:cs="Arial" w:hAnsi="Arial" w:ascii="Arial"/>
                <w:sz w:val="20"/>
              </w:rPr>
              <w:t>u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A74D4E" w:rsidR="00BA0788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 6/13- 4/14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1.345,13</w:t>
            </w: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1.345,13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A0788" w:rsidP="00A74D4E" w:rsidR="00BA0788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A0788" w:rsidP="00A74D4E" w:rsidR="00BA0788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</w:tbl>
    <w:p w:rsidRDefault="00BA0788" w:rsidP="00285071" w:rsidR="00BA0788">
      <w:pPr>
        <w:tabs>
          <w:tab w:pos="5400" w:val="left"/>
        </w:tabs>
        <w:rPr>
          <w:b/>
          <w:bCs/>
        </w:rPr>
      </w:pPr>
    </w:p>
    <w:p w:rsidRDefault="002E20E0" w:rsidP="00285071" w:rsidR="002E20E0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A74D4E" w:rsidP="00285071" w:rsidR="00A74D4E">
      <w:pPr>
        <w:tabs>
          <w:tab w:pos="5400" w:val="left"/>
        </w:tabs>
        <w:rPr>
          <w:b/>
          <w:bCs/>
        </w:rPr>
      </w:pPr>
    </w:p>
    <w:p w:rsidRDefault="00DD5434" w:rsidR="00DD5434">
      <w:pPr>
        <w:rPr>
          <w:b/>
        </w:rPr>
      </w:pPr>
    </w:p>
    <w:p w:rsidRDefault="00F2678A" w:rsidP="00F2678A" w:rsidR="00F2678A">
      <w:pPr>
        <w:rPr>
          <w:b/>
          <w:bCs/>
        </w:rPr>
      </w:pPr>
      <w:r>
        <w:rPr>
          <w:b/>
          <w:bCs/>
        </w:rPr>
        <w:lastRenderedPageBreak/>
        <w:t>III.   DRUGI</w:t>
      </w:r>
      <w:r w:rsidRPr="00B274D0">
        <w:rPr>
          <w:b/>
          <w:bCs/>
        </w:rPr>
        <w:t xml:space="preserve">  VIŠI  ISPLATNI  RED</w:t>
      </w:r>
    </w:p>
    <w:p w:rsidRDefault="00176090" w:rsidP="00F2678A" w:rsidR="00176090" w:rsidRPr="00B274D0">
      <w:pPr>
        <w:rPr>
          <w:b/>
          <w:bCs/>
        </w:rPr>
      </w:pPr>
    </w:p>
    <w:p w:rsidRDefault="00BA3C7B" w:rsidP="0089659D" w:rsidR="00227D9D" w:rsidRPr="0089659D">
      <w:pPr>
        <w:tabs>
          <w:tab w:pos="5400" w:val="left"/>
        </w:tabs>
        <w:rPr>
          <w:b/>
          <w:bCs/>
        </w:rPr>
      </w:pPr>
      <w:r>
        <w:rPr>
          <w:b/>
          <w:bCs/>
        </w:rPr>
        <w:t>DJELOMIČNO</w:t>
      </w:r>
      <w:r w:rsidR="00F2678A">
        <w:rPr>
          <w:b/>
          <w:bCs/>
        </w:rPr>
        <w:t xml:space="preserve"> </w:t>
      </w:r>
      <w:r w:rsidR="0031225A">
        <w:rPr>
          <w:b/>
          <w:bCs/>
        </w:rPr>
        <w:t xml:space="preserve">ILI U CIJELOSTI </w:t>
      </w:r>
      <w:r w:rsidR="00F2678A">
        <w:rPr>
          <w:b/>
          <w:bCs/>
        </w:rPr>
        <w:t>OSPORENE</w:t>
      </w:r>
      <w:r w:rsidR="00F2678A" w:rsidRPr="00A951C6">
        <w:rPr>
          <w:b/>
          <w:bCs/>
        </w:rPr>
        <w:t xml:space="preserve"> TRAŽBINE   </w:t>
      </w:r>
    </w:p>
    <w:p w:rsidRDefault="00A74D4E" w:rsidP="003D793D" w:rsidR="00A74D4E">
      <w:pPr>
        <w:rPr>
          <w:bCs/>
        </w:rPr>
      </w:pPr>
    </w:p>
    <w:tbl>
      <w:tblPr>
        <w:tblW w:type="dxa" w:w="14087"/>
        <w:tblInd w:type="dxa" w:w="93"/>
        <w:tblLook w:val="04A0" w:noVBand="1" w:noHBand="0" w:lastColumn="0" w:firstColumn="1" w:lastRow="0" w:firstRow="1"/>
      </w:tblPr>
      <w:tblGrid>
        <w:gridCol w:w="583"/>
        <w:gridCol w:w="2732"/>
        <w:gridCol w:w="2276"/>
        <w:gridCol w:w="1580"/>
        <w:gridCol w:w="2280"/>
        <w:gridCol w:w="1860"/>
        <w:gridCol w:w="2776"/>
      </w:tblGrid>
      <w:tr w:rsidTr="0089659D" w:rsidR="00A74D4E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R.b.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Naziv i adresa vjerovnika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osnov tražbine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tražbine</w:t>
            </w: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Iznos osporene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Razlog osporavanja stečajnog upravitelja ili napomena vezana uz priznatu tražbinu</w:t>
            </w:r>
          </w:p>
        </w:tc>
      </w:tr>
      <w:tr w:rsidTr="0089659D" w:rsidR="00A74D4E" w:rsidRPr="00D93462">
        <w:trPr>
          <w:trHeight w:val="270"/>
        </w:trPr>
        <w:tc>
          <w:tcPr>
            <w:tcW w:type="dxa" w:w="58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tražbine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273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TRIGLAV OSIGURANJE d.d.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računi, obračun kamata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Osporava se zbog zastare jer su</w:t>
            </w:r>
            <w:r w:rsidRPr="00D93462">
              <w:rPr>
                <w:rFonts w:cs="Arial" w:hAnsi="Arial" w:ascii="Arial"/>
                <w:sz w:val="20"/>
              </w:rPr>
              <w:t xml:space="preserve"> računi </w:t>
            </w:r>
            <w:r>
              <w:rPr>
                <w:rFonts w:cs="Arial" w:hAnsi="Arial" w:ascii="Arial"/>
                <w:sz w:val="20"/>
              </w:rPr>
              <w:t xml:space="preserve">na kojima se ova tražbina temelji dospjeli 2009. i </w:t>
            </w:r>
            <w:r w:rsidRPr="00D93462">
              <w:rPr>
                <w:rFonts w:cs="Arial" w:hAnsi="Arial" w:ascii="Arial"/>
                <w:sz w:val="20"/>
              </w:rPr>
              <w:t>2010.</w:t>
            </w: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Antuna Heinza 4, Zagreb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8.951,38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8.951,38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PET-PROM d.o.o.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pravomoćno ovršno 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Radi se o tražbini po rač. broj 01300244 i ob</w:t>
            </w:r>
            <w:r w:rsidRPr="00D93462">
              <w:rPr>
                <w:rFonts w:cs="Arial" w:hAnsi="Arial" w:ascii="Arial"/>
                <w:sz w:val="20"/>
              </w:rPr>
              <w:t>rač</w:t>
            </w:r>
            <w:r>
              <w:rPr>
                <w:rFonts w:cs="Arial" w:hAnsi="Arial" w:ascii="Arial"/>
                <w:sz w:val="20"/>
              </w:rPr>
              <w:t>unatoj kamati po tom računu jer su te tražbine u zastari s obzirom da su dospjele 30.1.2013.</w:t>
            </w:r>
          </w:p>
        </w:tc>
      </w:tr>
      <w:tr w:rsidTr="0089659D" w:rsidR="00A74D4E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Zagreb, Vrtni put 5</w:t>
            </w:r>
          </w:p>
        </w:tc>
        <w:tc>
          <w:tcPr>
            <w:tcW w:type="dxa" w:w="2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rješenje Ovrv.-789/12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89659D" w:rsidR="00A74D4E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Rač.012300244, kte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76.062,45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75.271,35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791,10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GRAD 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 xml:space="preserve">porez na tvrtku i 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Osporena tražbina ne temelji se na ovršnoj ispravi, a razlog osporavanja iznosa od 200,00 kn je taj što iz porezne kartice proizlazi za navedeni iznos manje dugovanje od prijavljenog</w:t>
            </w:r>
          </w:p>
        </w:tc>
      </w:tr>
      <w:tr w:rsidTr="0089659D" w:rsidR="00A74D4E" w:rsidRPr="00D93462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Koprivnica, Zrinski trg 1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zatezne kamate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2.706,53</w:t>
            </w:r>
          </w:p>
        </w:tc>
        <w:tc>
          <w:tcPr>
            <w:tcW w:type="dxa" w:w="2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2.506,53</w:t>
            </w: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200</w:t>
            </w:r>
            <w:r>
              <w:rPr>
                <w:rFonts w:cs="Arial" w:hAnsi="Arial" w:ascii="Arial"/>
                <w:sz w:val="20"/>
              </w:rPr>
              <w:t>,00</w:t>
            </w:r>
          </w:p>
        </w:tc>
        <w:tc>
          <w:tcPr>
            <w:tcW w:type="dxa" w:w="27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11.</w:t>
            </w:r>
          </w:p>
        </w:tc>
        <w:tc>
          <w:tcPr>
            <w:tcW w:type="dxa" w:w="273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KOPRIVNICA PLIN d.o.o.</w:t>
            </w:r>
          </w:p>
        </w:tc>
        <w:tc>
          <w:tcPr>
            <w:tcW w:type="dxa" w:w="227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računi ,obračun  kta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28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27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Ova tražbina ne temelji se na ovršnoj ispravi a osporena je zbog zastare jer su tražbine dospjele 2010. i 2011. godine</w:t>
            </w:r>
          </w:p>
        </w:tc>
      </w:tr>
      <w:tr w:rsidTr="0089659D" w:rsidR="00A74D4E" w:rsidRPr="00BD00D3">
        <w:trPr>
          <w:trHeight w:val="255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 </w:t>
            </w:r>
          </w:p>
        </w:tc>
        <w:tc>
          <w:tcPr>
            <w:tcW w:type="dxa" w:w="273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Mosna ulica 5, Koprivnica</w:t>
            </w:r>
          </w:p>
        </w:tc>
        <w:tc>
          <w:tcPr>
            <w:tcW w:type="dxa" w:w="2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2010. i 2011. g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8.672,68</w:t>
            </w:r>
          </w:p>
        </w:tc>
        <w:tc>
          <w:tcPr>
            <w:tcW w:type="dxa" w:w="22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</w:p>
        </w:tc>
        <w:tc>
          <w:tcPr>
            <w:tcW w:type="dxa" w:w="18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74D4E" w:rsidP="0089659D" w:rsidR="00A74D4E" w:rsidRPr="00D93462">
            <w:pPr>
              <w:jc w:val="center"/>
              <w:rPr>
                <w:rFonts w:cs="Arial" w:hAnsi="Arial" w:ascii="Arial"/>
                <w:sz w:val="20"/>
              </w:rPr>
            </w:pPr>
            <w:r w:rsidRPr="00D93462">
              <w:rPr>
                <w:rFonts w:cs="Arial" w:hAnsi="Arial" w:ascii="Arial"/>
                <w:sz w:val="20"/>
              </w:rPr>
              <w:t>8.672,68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74D4E" w:rsidP="00A74D4E" w:rsidR="00A74D4E" w:rsidRPr="00D93462">
            <w:pPr>
              <w:rPr>
                <w:rFonts w:cs="Arial" w:hAnsi="Arial" w:ascii="Arial"/>
                <w:sz w:val="20"/>
              </w:rPr>
            </w:pPr>
          </w:p>
        </w:tc>
      </w:tr>
    </w:tbl>
    <w:p w:rsidRDefault="00A74D4E" w:rsidP="003D793D" w:rsidR="00A74D4E">
      <w:pPr>
        <w:rPr>
          <w:bCs/>
        </w:rPr>
      </w:pPr>
    </w:p>
    <w:p w:rsidRDefault="00BA3C7B" w:rsidP="00BA3C7B" w:rsidR="00BA3C7B" w:rsidRPr="00BA3C7B">
      <w:pPr>
        <w:jc w:val="both"/>
      </w:pPr>
      <w:r>
        <w:rPr>
          <w:b/>
        </w:rPr>
        <w:lastRenderedPageBreak/>
        <w:t>IV.</w:t>
      </w:r>
      <w:r>
        <w:t xml:space="preserve"> Vjerovnici</w:t>
      </w:r>
      <w:r w:rsidR="00C72DE4" w:rsidRPr="00C72DE4">
        <w:t xml:space="preserve"> </w:t>
      </w:r>
      <w:r w:rsidR="00C72DE4" w:rsidRPr="009D0E6C">
        <w:t>TRIGLAV OSIGURANJE d.d., Zagreb, Antuna Heinza 4</w:t>
      </w:r>
      <w:r w:rsidR="00C72DE4">
        <w:t>,</w:t>
      </w:r>
      <w:r w:rsidR="00C72DE4" w:rsidRPr="00C72DE4">
        <w:t xml:space="preserve"> </w:t>
      </w:r>
      <w:r w:rsidR="00C72DE4" w:rsidRPr="009D0E6C">
        <w:t>PET-PROM d.o.o., Zagreb, Vrtni put 5</w:t>
      </w:r>
      <w:r w:rsidR="00C72DE4">
        <w:t xml:space="preserve">, </w:t>
      </w:r>
      <w:r w:rsidR="00C72DE4" w:rsidRPr="009D0E6C">
        <w:t>GRAD KOPRIV</w:t>
      </w:r>
      <w:r w:rsidR="00C72DE4">
        <w:t xml:space="preserve">NICA, Koprivnica, Zrinski trg 1 i </w:t>
      </w:r>
      <w:r w:rsidR="00C72DE4" w:rsidRPr="009D0E6C">
        <w:t>KOPRIVNICA PLIN d.o.o., Koprivnica, Mosna ulica 5</w:t>
      </w:r>
      <w:r>
        <w:t xml:space="preserve">, čije su tražbine djelomično ili u cijelosti osporene upućuju se na pokretanje parnice protiv stečajnog dužnika, radi utvrđivanja osporenog iznosa tražbine u roku od 8 dana od dana pravomoćnosti ovog rješenja, odnosno primitka drugostupanjske odluke, jer će se u protivnom smatrati da </w:t>
      </w:r>
      <w:r w:rsidR="00DD5434">
        <w:t>su odustali</w:t>
      </w:r>
      <w:r>
        <w:t xml:space="preserve"> od prava na vođenje parnice. 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 će se da je odustao od prava na vođenje parnice.</w:t>
      </w:r>
    </w:p>
    <w:p w:rsidRDefault="00BA3C7B" w:rsidP="00BA3C7B" w:rsidR="00BA3C7B">
      <w:pPr>
        <w:jc w:val="both"/>
      </w:pPr>
    </w:p>
    <w:p w:rsidRDefault="00BA3C7B" w:rsidP="00BA3C7B" w:rsidR="00BA3C7B">
      <w:pPr>
        <w:jc w:val="both"/>
        <w:rPr>
          <w:b/>
        </w:rPr>
      </w:pPr>
      <w:r>
        <w:rPr>
          <w:b/>
        </w:rPr>
        <w:t xml:space="preserve">V. </w:t>
      </w:r>
      <w:r>
        <w:t>Ovo rješenje objaviti će se na mrežnoj stranici e-Oglasna ploča suda.</w:t>
      </w:r>
    </w:p>
    <w:p w:rsidRDefault="00F2678A" w:rsidP="003D793D" w:rsidR="00F2678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31225A" w:rsidP="003D793D" w:rsidR="0031225A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BC259F" w:rsidP="00B274D0" w:rsidR="00BC259F" w:rsidRPr="00B274D0">
      <w:pPr>
        <w:jc w:val="both"/>
      </w:pPr>
    </w:p>
    <w:p w:rsidRDefault="00B274D0" w:rsidP="00373AE6" w:rsidR="00176090">
      <w:pPr>
        <w:jc w:val="both"/>
      </w:pPr>
      <w:r w:rsidRPr="00B274D0">
        <w:tab/>
        <w:t xml:space="preserve">U ovom stečajnom postupku, na ispitnom ročištu održanom </w:t>
      </w:r>
      <w:r w:rsidR="00C72DE4">
        <w:t>4. siječnja 2017</w:t>
      </w:r>
      <w:r w:rsidRPr="00B274D0">
        <w:t xml:space="preserve">. </w:t>
      </w:r>
      <w:r w:rsidR="00C72DE4">
        <w:t>stečajna upraviteljica Marija Domijan iz Preloga</w:t>
      </w:r>
      <w:r w:rsidR="00176090">
        <w:t>,</w:t>
      </w:r>
      <w:r w:rsidR="003D793D">
        <w:t xml:space="preserve"> ispita</w:t>
      </w:r>
      <w:r w:rsidR="00C72DE4">
        <w:t>la</w:t>
      </w:r>
      <w:r w:rsidR="003D793D">
        <w:t xml:space="preserve">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285071">
        <w:t>g rješenja p</w:t>
      </w:r>
      <w:r w:rsidR="00C72DE4">
        <w:t>riznala</w:t>
      </w:r>
      <w:r w:rsidR="00BF2CBD">
        <w:t xml:space="preserve"> u cijelosti</w:t>
      </w:r>
      <w:r w:rsidR="00BC259F">
        <w:t>, a tražbine pod točkom I</w:t>
      </w:r>
      <w:r w:rsidR="00C72DE4">
        <w:t>II. izreke ovog rješenja osporila</w:t>
      </w:r>
      <w:r w:rsidR="00BC259F">
        <w:t xml:space="preserve"> </w:t>
      </w:r>
      <w:r w:rsidR="00BF2CBD">
        <w:t xml:space="preserve">djelomično ili u cijelosti </w:t>
      </w:r>
      <w:r w:rsidR="00BC259F">
        <w:t>i to u odnosu na vjerovnike</w:t>
      </w:r>
      <w:r w:rsidR="00176090">
        <w:t>:</w:t>
      </w:r>
      <w:r w:rsidR="00C72DE4">
        <w:rPr>
          <w:color w:val="000000"/>
        </w:rPr>
        <w:t xml:space="preserve"> </w:t>
      </w:r>
      <w:r w:rsidR="00C72DE4" w:rsidRPr="009D0E6C">
        <w:t>TRIGLAV OSIGURANJE d.d., Zagreb, Antuna Heinza 4</w:t>
      </w:r>
      <w:r w:rsidR="00C72DE4">
        <w:t>,</w:t>
      </w:r>
      <w:r w:rsidR="00C72DE4" w:rsidRPr="00C72DE4">
        <w:t xml:space="preserve"> </w:t>
      </w:r>
      <w:r w:rsidR="00C72DE4" w:rsidRPr="009D0E6C">
        <w:t>PET-PROM d.o.o., Zagreb, Vrtni put 5</w:t>
      </w:r>
      <w:r w:rsidR="00C72DE4">
        <w:t xml:space="preserve">, </w:t>
      </w:r>
      <w:r w:rsidR="00C72DE4" w:rsidRPr="009D0E6C">
        <w:t>GRAD KOPRIV</w:t>
      </w:r>
      <w:r w:rsidR="00C72DE4">
        <w:t xml:space="preserve">NICA, Koprivnica, Zrinski trg 1 i </w:t>
      </w:r>
      <w:r w:rsidR="00C72DE4" w:rsidRPr="009D0E6C">
        <w:t>KOPRIVNICA PLIN d.o.o., Koprivnica, Mosna ulica 5</w:t>
      </w:r>
      <w:r w:rsidR="00C72DE4">
        <w:t>.</w:t>
      </w:r>
    </w:p>
    <w:p w:rsidRDefault="00BC259F" w:rsidP="00373AE6" w:rsidR="00BC259F">
      <w:pPr>
        <w:jc w:val="both"/>
      </w:pPr>
    </w:p>
    <w:p w:rsidRDefault="00C72DE4" w:rsidP="00C72DE4" w:rsidR="00C72DE4" w:rsidRPr="009D0E6C">
      <w:pPr>
        <w:ind w:firstLine="720"/>
        <w:jc w:val="both"/>
      </w:pPr>
      <w:r>
        <w:t xml:space="preserve">Kao razlog osporavanja tražbine stečajnog vjerovnika </w:t>
      </w:r>
      <w:r w:rsidRPr="009D0E6C">
        <w:t>TRIGLAV OSIGURANJE d.d., Zagreb, Antuna Heinza 4,</w:t>
      </w:r>
      <w:r>
        <w:t xml:space="preserve"> stečajna upraviteljica je navela da se</w:t>
      </w:r>
      <w:r w:rsidRPr="009D0E6C">
        <w:t xml:space="preserve"> tražbina u iznosu od</w:t>
      </w:r>
      <w:r>
        <w:t xml:space="preserve"> 8.951,38 kn osporava</w:t>
      </w:r>
      <w:r w:rsidRPr="009D0E6C">
        <w:t xml:space="preserve"> zbog zastare jer su računi na kojima se ova tražbina temelji dospjeli 2009. i 2010.</w:t>
      </w:r>
      <w:r>
        <w:t xml:space="preserve"> godine.</w:t>
      </w:r>
    </w:p>
    <w:p w:rsidRDefault="00C72DE4" w:rsidP="00C72DE4" w:rsidR="00C72DE4">
      <w:pPr>
        <w:jc w:val="both"/>
      </w:pPr>
    </w:p>
    <w:p w:rsidRDefault="002D59BC" w:rsidP="00BC259F" w:rsidR="002D59BC">
      <w:pPr>
        <w:ind w:firstLine="708"/>
        <w:jc w:val="both"/>
        <w:rPr>
          <w:color w:val="000000"/>
        </w:rPr>
      </w:pPr>
      <w:r>
        <w:t xml:space="preserve">Kao razlog osporavanja tražbine stečajnog vjerovnika </w:t>
      </w:r>
      <w:r w:rsidR="00C72DE4" w:rsidRPr="009D0E6C">
        <w:t xml:space="preserve">PET-PROM d.o.o., Zagreb, Vrtni put 5, tražbina u iznosu od 791,10 kn, </w:t>
      </w:r>
      <w:r w:rsidR="00C72DE4">
        <w:t xml:space="preserve">stečajna upraviteljica je navela da se </w:t>
      </w:r>
      <w:r w:rsidR="00C72DE4" w:rsidRPr="009D0E6C">
        <w:t>radi o tražbini po računu broj 01300244 i obračunatoj kamati po tom računu jer su te tražbine u zastari s obzirom da su dospjele 30.1.2013.</w:t>
      </w:r>
      <w:r w:rsidR="00C72DE4">
        <w:t xml:space="preserve"> godine.</w:t>
      </w:r>
    </w:p>
    <w:p w:rsidRDefault="00C72DE4" w:rsidP="00BC259F" w:rsidR="00C72DE4">
      <w:pPr>
        <w:ind w:firstLine="708"/>
        <w:jc w:val="both"/>
        <w:rPr>
          <w:color w:val="000000"/>
        </w:rPr>
      </w:pPr>
    </w:p>
    <w:p w:rsidRDefault="002D59BC" w:rsidP="00BC259F" w:rsidR="002D59BC">
      <w:pPr>
        <w:ind w:firstLine="708"/>
        <w:jc w:val="both"/>
      </w:pPr>
      <w:r>
        <w:t xml:space="preserve">Kao razlog osporavanja tražbine stečajnog vjerovnika </w:t>
      </w:r>
      <w:r w:rsidR="00C72DE4" w:rsidRPr="009D0E6C">
        <w:t xml:space="preserve">GRAD KOPRIVNICA, Koprivnica, Zrinski trg 1, </w:t>
      </w:r>
      <w:r w:rsidR="00C72DE4">
        <w:t xml:space="preserve">stečajna upraviteljica je navela da je </w:t>
      </w:r>
      <w:r w:rsidR="00C72DE4" w:rsidRPr="009D0E6C">
        <w:t>tražbina u</w:t>
      </w:r>
      <w:r w:rsidR="00C72DE4">
        <w:t xml:space="preserve"> iznosu od 200,00 kn osporena</w:t>
      </w:r>
      <w:r w:rsidR="00C72DE4" w:rsidRPr="009D0E6C">
        <w:t xml:space="preserve"> jer se ne temelji se na ovršnoj ispravi, a razlog osporavanja iznosa od 200,00 kn je taj što iz porezne kartice proizlazi za navedeni iznos </w:t>
      </w:r>
      <w:r w:rsidR="00C72DE4">
        <w:t>manje dugovanje od prijavljenog.</w:t>
      </w:r>
    </w:p>
    <w:p w:rsidRDefault="00C72DE4" w:rsidP="00C72DE4" w:rsidR="00C72DE4">
      <w:pPr>
        <w:ind w:firstLine="708"/>
        <w:jc w:val="both"/>
      </w:pPr>
      <w:r>
        <w:lastRenderedPageBreak/>
        <w:t xml:space="preserve">Kao razlog osporavanja tražbine stečajnog vjerovnika </w:t>
      </w:r>
      <w:r w:rsidRPr="009D0E6C">
        <w:t xml:space="preserve">KOPRIVNICA PLIN d.o.o., Koprivnica, Mosna ulica 5, </w:t>
      </w:r>
      <w:r>
        <w:t>stečajna upraviteljica navela je zastaru,</w:t>
      </w:r>
      <w:r w:rsidRPr="009D0E6C">
        <w:t xml:space="preserve"> zbog toga jer je tražbina dospjela </w:t>
      </w:r>
      <w:r>
        <w:t>2010. i 2011. godine.</w:t>
      </w:r>
    </w:p>
    <w:p w:rsidRDefault="002D59BC" w:rsidP="002D59BC" w:rsidR="002D59BC">
      <w:pPr>
        <w:jc w:val="both"/>
      </w:pPr>
    </w:p>
    <w:p w:rsidRDefault="00BC259F" w:rsidP="00BC259F" w:rsidR="00BC259F">
      <w:pPr>
        <w:ind w:firstLine="708"/>
        <w:jc w:val="both"/>
      </w:pPr>
      <w:r>
        <w:t>Za osporeni dio tražbine stečajni vjerovnici čije su tražbine djelomično osporene</w:t>
      </w:r>
      <w:r w:rsidR="007D0374">
        <w:t>, ne raspolažu ovršnom ispravom</w:t>
      </w:r>
      <w:r w:rsidR="0031225A">
        <w:t xml:space="preserve"> prema izjavi </w:t>
      </w:r>
      <w:r w:rsidR="00BF2CBD">
        <w:t>stečajne upraviteljice, radi čega su navedeni vjerovnici u točci III. izreke ovog rješenja upućeni na parnicu.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BC259F" w:rsidR="00BC259F">
      <w:pPr>
        <w:ind w:firstLine="708"/>
        <w:jc w:val="both"/>
      </w:pPr>
      <w:r>
        <w:t>Također je na temelju tako sastavljenih tablica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BC259F" w:rsidP="00B274D0" w:rsidR="00BC259F" w:rsidRPr="00B274D0"/>
    <w:p w:rsidRDefault="00A24EF5" w:rsidP="00BA3C7B" w:rsidR="000A5BBA">
      <w:pPr>
        <w:jc w:val="center"/>
      </w:pPr>
      <w:r>
        <w:t>U Varaž</w:t>
      </w:r>
      <w:r w:rsidR="00394ADD">
        <w:t xml:space="preserve">dinu, </w:t>
      </w:r>
      <w:r w:rsidR="00C72DE4">
        <w:t>9. siječnja 2017</w:t>
      </w:r>
      <w:r w:rsidR="00B274D0" w:rsidRPr="00B274D0">
        <w:t>. godine.</w:t>
      </w:r>
    </w:p>
    <w:p w:rsidRDefault="00BA3C7B" w:rsidP="005A0DA0" w:rsidR="00BA3C7B" w:rsidRPr="006F44C4">
      <w:pPr>
        <w:jc w:val="both"/>
      </w:pPr>
    </w:p>
    <w:p w:rsidRDefault="00BF2CBD" w:rsidP="00BF2CBD" w:rsidR="00BF2CBD" w:rsidRPr="006F44C4">
      <w:pPr>
        <w:ind w:firstLine="708" w:left="8496"/>
        <w:jc w:val="both"/>
      </w:pPr>
      <w:r w:rsidRPr="006F44C4">
        <w:t>SUDAC</w:t>
      </w:r>
    </w:p>
    <w:p w:rsidRDefault="00BF2CBD" w:rsidP="00BF2CBD" w:rsidR="00BF2CBD" w:rsidRPr="006F44C4">
      <w:pPr>
        <w:ind w:firstLine="708" w:left="5664"/>
        <w:jc w:val="both"/>
      </w:pPr>
    </w:p>
    <w:p w:rsidRDefault="00BF2CBD" w:rsidP="00BF2CBD" w:rsidR="00BF2CBD" w:rsidRPr="006F44C4">
      <w:pPr>
        <w:ind w:firstLine="708" w:left="7788"/>
        <w:jc w:val="both"/>
      </w:pPr>
      <w:r w:rsidRPr="006F44C4">
        <w:t>Ksenija Flack-Makitan, v.r.</w:t>
      </w:r>
    </w:p>
    <w:p w:rsidRDefault="00BF2CBD" w:rsidP="00BF2CBD" w:rsidR="00BF2CBD" w:rsidRPr="006F44C4">
      <w:pPr>
        <w:ind w:firstLine="708" w:left="4956"/>
        <w:jc w:val="both"/>
      </w:pPr>
    </w:p>
    <w:p w:rsidRDefault="00BF2CBD" w:rsidP="00BF2CBD" w:rsidR="00BF2CBD" w:rsidRPr="006F44C4">
      <w:pPr>
        <w:ind w:firstLine="708" w:left="7080"/>
        <w:jc w:val="both"/>
      </w:pPr>
      <w:r w:rsidRPr="006F44C4">
        <w:t>Za točnost otpravka – ovlašteni službenik:</w:t>
      </w:r>
    </w:p>
    <w:p w:rsidRDefault="00BA3C7B" w:rsidP="00B274D0" w:rsidR="00BA3C7B"/>
    <w:p w:rsidRDefault="00C72DE4" w:rsidP="00B274D0" w:rsidR="00C72DE4"/>
    <w:p w:rsidRDefault="00C72DE4" w:rsidP="00B274D0" w:rsidR="00C72DE4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5A0DA0" w:rsidRPr="00B274D0">
      <w:pPr>
        <w:jc w:val="both"/>
      </w:pPr>
      <w:r w:rsidRPr="00B274D0">
        <w:t xml:space="preserve"> </w:t>
      </w:r>
    </w:p>
    <w:p w:rsidRDefault="00B274D0" w:rsidP="00B274D0" w:rsidR="00263935" w:rsidRPr="00B274D0">
      <w:r w:rsidRPr="00B274D0">
        <w:t>DNA:</w:t>
      </w:r>
    </w:p>
    <w:p w:rsidRDefault="00C72DE4" w:rsidP="00B274D0" w:rsidR="00B274D0">
      <w:pPr>
        <w:numPr>
          <w:ilvl w:val="0"/>
          <w:numId w:val="1"/>
        </w:numPr>
      </w:pPr>
      <w:r>
        <w:t>Stečajna upraviteljica Marija Domijan, Prelog, Sajmišna 8,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BF2CBD" w:rsidP="00BF2CBD" w:rsidR="00BF2CBD">
      <w:pPr>
        <w:ind w:left="720"/>
      </w:pPr>
    </w:p>
    <w:sectPr w:rsidSect="002E20E0" w:rsidR="00BF2CBD">
      <w:headerReference w:type="default" r:id="rId11"/>
      <w:headerReference w:type="first" r:id="rId12"/>
      <w:pgSz w:orient="landscape" w:h="11906" w:w="16838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D4E" w:rsidP="00B274D0" w:rsidR="00A74D4E">
      <w:r>
        <w:separator/>
      </w:r>
    </w:p>
  </w:endnote>
  <w:endnote w:id="0" w:type="continuationSeparator">
    <w:p w:rsidRDefault="00A74D4E" w:rsidP="00B274D0" w:rsidR="00A74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D4E" w:rsidP="00B274D0" w:rsidR="00A74D4E">
      <w:r>
        <w:separator/>
      </w:r>
    </w:p>
  </w:footnote>
  <w:footnote w:id="0" w:type="continuationSeparator">
    <w:p w:rsidRDefault="00A74D4E" w:rsidP="00B274D0" w:rsidR="00A74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A74D4E" w:rsidR="00A74D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FB3">
          <w:rPr>
            <w:noProof/>
          </w:rPr>
          <w:t>6</w:t>
        </w:r>
        <w:r>
          <w:fldChar w:fldCharType="end"/>
        </w:r>
      </w:p>
    </w:sdtContent>
  </w:sdt>
  <w:p w:rsidRDefault="00A74D4E" w:rsidR="00A74D4E">
    <w:pPr>
      <w:pStyle w:val="Zaglavlje"/>
    </w:pPr>
    <w:r>
      <w:tab/>
    </w:r>
    <w:r>
      <w:tab/>
    </w:r>
    <w:r>
      <w:tab/>
    </w:r>
    <w:r>
      <w:tab/>
    </w:r>
    <w:r>
      <w:tab/>
      <w:t xml:space="preserve">      Poslovni broj: 5 St-204/16-14</w:t>
    </w:r>
  </w:p>
  <w:p w:rsidRDefault="00A74D4E" w:rsidR="00A74D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D4E" w:rsidR="00A74D4E">
    <w:pPr>
      <w:pStyle w:val="Zaglavlje"/>
    </w:pPr>
  </w:p>
  <w:p w:rsidRDefault="00A74D4E" w:rsidR="00A74D4E">
    <w:pPr>
      <w:pStyle w:val="Zaglavlje"/>
    </w:pPr>
    <w:r>
      <w:tab/>
    </w:r>
    <w:r>
      <w:tab/>
    </w:r>
    <w:r>
      <w:tab/>
    </w:r>
    <w:r>
      <w:tab/>
    </w:r>
    <w:r>
      <w:tab/>
      <w:t>Poslovni broj: 5 St-204/16-14</w:t>
    </w:r>
  </w:p>
  <w:p w:rsidRDefault="00A74D4E" w:rsidR="00A74D4E">
    <w:pPr>
      <w:pStyle w:val="Zaglavlje"/>
    </w:pPr>
  </w:p>
  <w:p w:rsidRDefault="00A74D4E" w:rsidR="00A74D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6090"/>
    <w:rsid w:val="0017769C"/>
    <w:rsid w:val="00184269"/>
    <w:rsid w:val="00193D6A"/>
    <w:rsid w:val="001A05E7"/>
    <w:rsid w:val="001A28FA"/>
    <w:rsid w:val="001B038F"/>
    <w:rsid w:val="00214B20"/>
    <w:rsid w:val="00227D9D"/>
    <w:rsid w:val="00234CDB"/>
    <w:rsid w:val="0023583E"/>
    <w:rsid w:val="00236B74"/>
    <w:rsid w:val="00252EAA"/>
    <w:rsid w:val="00263935"/>
    <w:rsid w:val="00285071"/>
    <w:rsid w:val="002D59BC"/>
    <w:rsid w:val="002E20E0"/>
    <w:rsid w:val="00305624"/>
    <w:rsid w:val="0031225A"/>
    <w:rsid w:val="0032731E"/>
    <w:rsid w:val="00332FB3"/>
    <w:rsid w:val="00373AE6"/>
    <w:rsid w:val="003867FC"/>
    <w:rsid w:val="00394ADD"/>
    <w:rsid w:val="003951CD"/>
    <w:rsid w:val="0039785A"/>
    <w:rsid w:val="003A4CBD"/>
    <w:rsid w:val="003A5930"/>
    <w:rsid w:val="003B1ACD"/>
    <w:rsid w:val="003C0990"/>
    <w:rsid w:val="003D793D"/>
    <w:rsid w:val="003E15E1"/>
    <w:rsid w:val="00400DF2"/>
    <w:rsid w:val="00407BF7"/>
    <w:rsid w:val="0044522B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D7491"/>
    <w:rsid w:val="004E5B35"/>
    <w:rsid w:val="00506726"/>
    <w:rsid w:val="005135EE"/>
    <w:rsid w:val="005212F1"/>
    <w:rsid w:val="00522330"/>
    <w:rsid w:val="00535E7A"/>
    <w:rsid w:val="00546F5E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9305A"/>
    <w:rsid w:val="006B7E41"/>
    <w:rsid w:val="006C04E5"/>
    <w:rsid w:val="006F5665"/>
    <w:rsid w:val="00706F40"/>
    <w:rsid w:val="00715D5C"/>
    <w:rsid w:val="00724D23"/>
    <w:rsid w:val="00725C2B"/>
    <w:rsid w:val="007500E0"/>
    <w:rsid w:val="0076179C"/>
    <w:rsid w:val="007858B4"/>
    <w:rsid w:val="00787310"/>
    <w:rsid w:val="007A29A5"/>
    <w:rsid w:val="007A72AE"/>
    <w:rsid w:val="007D0374"/>
    <w:rsid w:val="007D03DF"/>
    <w:rsid w:val="007E08F0"/>
    <w:rsid w:val="007E09B0"/>
    <w:rsid w:val="007F4538"/>
    <w:rsid w:val="0082057D"/>
    <w:rsid w:val="008228FA"/>
    <w:rsid w:val="00855EC0"/>
    <w:rsid w:val="00872F9C"/>
    <w:rsid w:val="00883545"/>
    <w:rsid w:val="00887BB6"/>
    <w:rsid w:val="0089659D"/>
    <w:rsid w:val="008C14FA"/>
    <w:rsid w:val="008E128F"/>
    <w:rsid w:val="008F3CEA"/>
    <w:rsid w:val="008F64F0"/>
    <w:rsid w:val="009140C8"/>
    <w:rsid w:val="00917F1D"/>
    <w:rsid w:val="00930D70"/>
    <w:rsid w:val="009B5F8D"/>
    <w:rsid w:val="009D48FE"/>
    <w:rsid w:val="009D63C8"/>
    <w:rsid w:val="009E072C"/>
    <w:rsid w:val="009E43BD"/>
    <w:rsid w:val="00A24EF5"/>
    <w:rsid w:val="00A328C9"/>
    <w:rsid w:val="00A37DB0"/>
    <w:rsid w:val="00A4604B"/>
    <w:rsid w:val="00A46D40"/>
    <w:rsid w:val="00A55E1A"/>
    <w:rsid w:val="00A74D4E"/>
    <w:rsid w:val="00A951C6"/>
    <w:rsid w:val="00AD5DFE"/>
    <w:rsid w:val="00AE1A44"/>
    <w:rsid w:val="00B020EC"/>
    <w:rsid w:val="00B274D0"/>
    <w:rsid w:val="00B3039F"/>
    <w:rsid w:val="00B33370"/>
    <w:rsid w:val="00B7431D"/>
    <w:rsid w:val="00B93CFF"/>
    <w:rsid w:val="00BA0788"/>
    <w:rsid w:val="00BA3C7B"/>
    <w:rsid w:val="00BB5D15"/>
    <w:rsid w:val="00BC259F"/>
    <w:rsid w:val="00BC5D58"/>
    <w:rsid w:val="00BF2CBD"/>
    <w:rsid w:val="00C2330A"/>
    <w:rsid w:val="00C33DFF"/>
    <w:rsid w:val="00C568AE"/>
    <w:rsid w:val="00C57FA7"/>
    <w:rsid w:val="00C72CE9"/>
    <w:rsid w:val="00C72DE4"/>
    <w:rsid w:val="00C86EE4"/>
    <w:rsid w:val="00C942B0"/>
    <w:rsid w:val="00C9683C"/>
    <w:rsid w:val="00CD70F6"/>
    <w:rsid w:val="00D432DF"/>
    <w:rsid w:val="00D43411"/>
    <w:rsid w:val="00D602AB"/>
    <w:rsid w:val="00D879DB"/>
    <w:rsid w:val="00D91F2B"/>
    <w:rsid w:val="00DD46AF"/>
    <w:rsid w:val="00DD5434"/>
    <w:rsid w:val="00E01265"/>
    <w:rsid w:val="00E31395"/>
    <w:rsid w:val="00E45373"/>
    <w:rsid w:val="00E66FF5"/>
    <w:rsid w:val="00E70F1D"/>
    <w:rsid w:val="00EA4303"/>
    <w:rsid w:val="00EB0A2B"/>
    <w:rsid w:val="00EC2148"/>
    <w:rsid w:val="00ED22B6"/>
    <w:rsid w:val="00ED4C25"/>
    <w:rsid w:val="00EE49E6"/>
    <w:rsid w:val="00F006DA"/>
    <w:rsid w:val="00F01BC7"/>
    <w:rsid w:val="00F06877"/>
    <w:rsid w:val="00F22610"/>
    <w:rsid w:val="00F2678A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2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F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FB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F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F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2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F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FB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F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F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</izvorni_sadrzaj>
    <derivirana_varijabla naziv="DomainObject.Predmet.OstaliListNazivFormated_1">
      <item>Županijsko državno odvjetništvo u Varaždinu</item>
      <item>Ivica Nemec</item>
    </derivirana_varijabla>
  </DomainObject.Predmet.OstaliListNazivFormated>
  <DomainObject.Predmet.OstaliListNazivFormatedOIB>
    <izvorni_sadrzaj>
      <item>Županijsko državno odvjetništvo u Varaždinu</item>
      <item>Ivica Nemec, OIB 67077254962</item>
    </izvorni_sadrzaj>
    <derivirana_varijabla naziv="DomainObject.Predmet.OstaliListNazivFormatedOIB_1">
      <item>Županijsko državno odvjetništvo u Varaždinu</item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</izvorni_sadrzaj>
    <derivirana_varijabla naziv="DomainObject.Predmet.SudioniciListNazivOIB_1">
      <item>, OIB 53347317275</item>
      <item>, OIB null</item>
      <item>, OIB 18683136487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2E0A2-82E4-4350-8A50-ED325B882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1233</properties:Words>
  <properties:Characters>6995</properties:Characters>
  <properties:Lines>471</properties:Lines>
  <properties:Paragraphs>188</properties:Paragraphs>
  <properties:TotalTime>796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2017-01-09T10:54:00Z</cp:lastPrinted>
  <dcterms:modified xmlns:xsi="http://www.w3.org/2001/XMLSchema-instance" xsi:type="dcterms:W3CDTF">2017-01-09T11:44:00Z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