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8bf5a" w14:paraId="778bf5a" w:rsidRDefault="00C5617A" w:rsidP="00C5617A" w:rsidR="00C5617A">
      <w:pPr>
        <w:jc w:val="both"/>
        <w15:collapsed w:val="false"/>
      </w:pPr>
      <w:bookmarkStart w:name="_GoBack" w:id="0"/>
      <w:bookmarkEnd w:id="0"/>
      <w:r>
        <w:rPr>
          <w:noProof/>
        </w:rPr>
        <w:t xml:space="preserve">               </w:t>
      </w:r>
      <w:r>
        <w:rPr>
          <w:noProof/>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C5617A" w:rsidP="00C5617A" w:rsidR="00C5617A">
      <w:pPr>
        <w:jc w:val="both"/>
      </w:pPr>
      <w:r>
        <w:t>REPUBLIKA HRVATSKA</w:t>
      </w:r>
    </w:p>
    <w:p w:rsidRDefault="00C5617A" w:rsidP="00C5617A" w:rsidR="00C5617A">
      <w:pPr>
        <w:jc w:val="both"/>
      </w:pPr>
      <w:r>
        <w:t xml:space="preserve">TRGOVAČKI SUD U ZAGREBU                            </w:t>
      </w:r>
      <w:r w:rsidR="005C4B12">
        <w:t xml:space="preserve">                                          </w:t>
      </w:r>
      <w:r w:rsidR="00303E2C">
        <w:t>St-</w:t>
      </w:r>
      <w:r w:rsidR="0093775D">
        <w:t>6720/15</w:t>
      </w:r>
      <w:r w:rsidR="005C4B12">
        <w:t>-</w:t>
      </w:r>
      <w:r>
        <w:t xml:space="preserve">                                    </w:t>
      </w:r>
    </w:p>
    <w:p w:rsidRDefault="00C5617A" w:rsidP="00C5617A" w:rsidR="00C5617A">
      <w:pPr>
        <w:jc w:val="both"/>
      </w:pPr>
      <w:r>
        <w:t>Amruševa 2/II</w:t>
      </w:r>
    </w:p>
    <w:p w:rsidRDefault="00C5617A" w:rsidP="00C5617A" w:rsidR="00C5617A">
      <w:pPr>
        <w:jc w:val="both"/>
      </w:pPr>
    </w:p>
    <w:p w:rsidRDefault="00C5617A" w:rsidP="00C5617A" w:rsidR="00C5617A">
      <w:pPr>
        <w:jc w:val="center"/>
      </w:pPr>
      <w:r>
        <w:t>R E P U B L I K A   H R V A T S K A</w:t>
      </w:r>
    </w:p>
    <w:p w:rsidRDefault="00C5617A" w:rsidP="00C5617A" w:rsidR="00C5617A">
      <w:pPr>
        <w:jc w:val="center"/>
      </w:pPr>
    </w:p>
    <w:p w:rsidRDefault="00C5617A" w:rsidP="00C5617A" w:rsidR="00C5617A">
      <w:pPr>
        <w:jc w:val="center"/>
      </w:pPr>
      <w:r>
        <w:t>R J E Š E NJ E</w:t>
      </w:r>
    </w:p>
    <w:p w:rsidRDefault="00C5617A" w:rsidP="00C5617A" w:rsidR="00C5617A">
      <w:pPr>
        <w:jc w:val="both"/>
        <w:rPr>
          <w:b/>
        </w:rPr>
      </w:pPr>
    </w:p>
    <w:p w:rsidRDefault="007D65B9" w:rsidP="008E360F" w:rsidR="008E360F">
      <w:pPr>
        <w:ind w:firstLine="720"/>
        <w:jc w:val="both"/>
      </w:pPr>
      <w:r w:rsidRPr="00DF3BB3">
        <w:t xml:space="preserve">TRGOVAČKI SUD U ZAGREBU, po sucu pojedincu Luciji Butigan, postupajući po prijedlogu </w:t>
      </w:r>
      <w:r w:rsidR="0093775D" w:rsidRPr="00274C00">
        <w:t>ORDINATA d.o.o. za poslovanje nekretninama, trgovinu i usluge, Zagreb, Radnič</w:t>
      </w:r>
      <w:r w:rsidR="0093775D">
        <w:t xml:space="preserve">ka cesta 198, OIB:00250921183 </w:t>
      </w:r>
      <w:r w:rsidRPr="00DF3BB3">
        <w:t xml:space="preserve">u stečajnom postupku nad dužnikom </w:t>
      </w:r>
      <w:r w:rsidR="0093775D" w:rsidRPr="00274C00">
        <w:t>ORDINATA d.o.o. za poslovanje nekretninama, trgovinu i usluge, Zagreb, Radnič</w:t>
      </w:r>
      <w:r w:rsidR="0093775D">
        <w:t>ka cesta 198, OIB:00250921183</w:t>
      </w:r>
      <w:r w:rsidR="002750A7">
        <w:t xml:space="preserve">, dana </w:t>
      </w:r>
      <w:r w:rsidR="00083966">
        <w:t>20</w:t>
      </w:r>
      <w:r w:rsidR="008E360F">
        <w:t xml:space="preserve">. </w:t>
      </w:r>
      <w:r w:rsidR="005A3A7D">
        <w:t>srpnja</w:t>
      </w:r>
      <w:r w:rsidR="008E360F">
        <w:t xml:space="preserve"> 2017.</w:t>
      </w:r>
    </w:p>
    <w:p w:rsidRDefault="00C5617A" w:rsidP="00C5617A" w:rsidR="00C5617A">
      <w:pPr>
        <w:jc w:val="both"/>
      </w:pPr>
    </w:p>
    <w:p w:rsidRDefault="00C5617A" w:rsidP="00C5617A" w:rsidR="00C5617A">
      <w:pPr>
        <w:jc w:val="center"/>
      </w:pPr>
      <w:r>
        <w:t>r i j e š i o     j e</w:t>
      </w:r>
    </w:p>
    <w:p w:rsidRDefault="00C5617A" w:rsidP="00C5617A" w:rsidR="00C5617A">
      <w:r>
        <w:t xml:space="preserve"> </w:t>
      </w:r>
    </w:p>
    <w:p w:rsidRDefault="00C5617A" w:rsidP="00C5617A" w:rsidR="00C5617A">
      <w:pPr>
        <w:ind w:firstLine="708"/>
        <w:jc w:val="both"/>
      </w:pPr>
      <w:r>
        <w:t xml:space="preserve">I. Pozivaju se osobe koje imaju pravni interes za provedbom stečajnoga postupaka nad  dužnikom </w:t>
      </w:r>
      <w:r w:rsidR="0093775D" w:rsidRPr="00274C00">
        <w:t>ORDINATA d.o.o. za poslovanje nekretninama, trgovinu i usluge, Zagreb, Radnič</w:t>
      </w:r>
      <w:r w:rsidR="0093775D">
        <w:t>ka cesta 198, OIB:00250921183</w:t>
      </w:r>
      <w:r>
        <w:rPr>
          <w:lang w:val="pt-BR"/>
        </w:rPr>
        <w:t xml:space="preserve">, da u roku od 15 dana nakon isteka 8 dana od dana objave ovog Rješenja na Mrežnoj stranici e-oglasna ploča Trgovačkog suda u Zagrebu, uplate predujam za namirenje </w:t>
      </w:r>
      <w:r>
        <w:t xml:space="preserve">troškova prethodnog i otvorenog stečajnog postupka u iznosu od 20.000,00 kn na račun Trgovačkog suda u Zagrebu otvoren pri Hrvatskoj poštanskoj banci d.d. Zagreb broj IBAN HR9223900011300000460, model 05, poziv na broj </w:t>
      </w:r>
      <w:r w:rsidR="0093775D">
        <w:t>672015</w:t>
      </w:r>
      <w:r>
        <w:t>.</w:t>
      </w:r>
    </w:p>
    <w:p w:rsidRDefault="00C628AF" w:rsidP="00C5617A" w:rsidR="00C628AF">
      <w:pPr>
        <w:ind w:firstLine="708"/>
        <w:jc w:val="both"/>
        <w:rPr>
          <w:lang w:val="pt-BR"/>
        </w:rPr>
      </w:pPr>
    </w:p>
    <w:p w:rsidRDefault="00C5617A" w:rsidP="00C5617A" w:rsidR="00C5617A">
      <w:pPr>
        <w:ind w:firstLine="708"/>
        <w:jc w:val="both"/>
      </w:pPr>
      <w:r>
        <w:t>II. Ako osobe iz točke I. ovog Rješenja ne predujme traženi iznos, sud će donijeti Rješenje o otvaranju i zaključenju stečajnog postupka.</w:t>
      </w:r>
    </w:p>
    <w:p w:rsidRDefault="00C5617A" w:rsidP="00C5617A" w:rsidR="00C5617A"/>
    <w:p w:rsidRDefault="00C5617A" w:rsidP="00C5617A" w:rsidR="00C5617A">
      <w:pPr>
        <w:jc w:val="center"/>
      </w:pPr>
      <w:r>
        <w:t>Obrazloženje</w:t>
      </w:r>
    </w:p>
    <w:p w:rsidRDefault="00C5617A" w:rsidP="00C5617A" w:rsidR="00C5617A">
      <w:r>
        <w:t xml:space="preserve"> </w:t>
      </w:r>
    </w:p>
    <w:p w:rsidRDefault="0093775D" w:rsidP="0093775D" w:rsidR="0093775D">
      <w:pPr>
        <w:ind w:firstLine="708"/>
        <w:jc w:val="both"/>
      </w:pPr>
      <w:r>
        <w:t>Dužnik kao predlagatelj,  putem osobe ovlaštene za zastupanje Josip Golubar, podnio je ovom sudu prijedlog za otvaranje stečajnog postupka na dužnikom ORDINATA d.o.o. za poslovanje nekretninama, trgovinu i usluge, Zagreb, Radnička cesta 198, OIB:00250921183,  na temelju čl. 109. Stečajnog zakona.</w:t>
      </w:r>
    </w:p>
    <w:p w:rsidRDefault="0093775D" w:rsidP="0093775D" w:rsidR="0093775D">
      <w:pPr>
        <w:ind w:firstLine="708"/>
        <w:jc w:val="both"/>
      </w:pPr>
    </w:p>
    <w:p w:rsidRDefault="0093775D" w:rsidP="0093775D" w:rsidR="0093775D">
      <w:pPr>
        <w:ind w:firstLine="708"/>
        <w:jc w:val="both"/>
      </w:pPr>
      <w:r>
        <w:t>U prijedlogu navodi da dužnik ima otvoren poslovni račun kod  RBA banke, te da je isti  neprestano blokiran od 15.12. 2014.g., te da dužnik iz tog razloga ne može izvršavati svoje obveze, te navedenim da je ispunjen stečajni razlog nesposobnosti za plaćanje, pa predlaže da se nad istim provede stečajni postupak. Također navodi da imovina dužnika nije dostatna za pokriće dospjelih obveza (uz prijedlog nije dostavljen popis imovine).</w:t>
      </w:r>
    </w:p>
    <w:p w:rsidRDefault="0093775D" w:rsidP="0093775D" w:rsidR="0093775D">
      <w:pPr>
        <w:ind w:firstLine="708"/>
        <w:jc w:val="both"/>
      </w:pPr>
    </w:p>
    <w:p w:rsidRDefault="0093775D" w:rsidP="0093775D" w:rsidR="0093775D">
      <w:pPr>
        <w:ind w:firstLine="708"/>
        <w:jc w:val="both"/>
      </w:pPr>
      <w:r>
        <w:t xml:space="preserve">Člankom 109.st.1Stečajnog zakona (NN 71/15),  propisano je,  da je prijedlog za otvaranje stečajnog postupka ovlašten podnijeti vjerovnik ili dužnik, ako Zakonom nije  drukčije određeno,  te stavkom 4.podstavak 1. citiranog članka,  propisano je, da je prijedlog za otvaranje stečajnog postupka pravne osobe  u ime dužnika  ovlaštena podnijeti osoba ovlaštena za  zastupanje  dužnika po zakonu. </w:t>
      </w:r>
    </w:p>
    <w:p w:rsidRDefault="0093775D" w:rsidP="0093775D" w:rsidR="0093775D">
      <w:pPr>
        <w:ind w:firstLine="708"/>
        <w:jc w:val="both"/>
      </w:pPr>
    </w:p>
    <w:p w:rsidRDefault="0093775D" w:rsidP="0093775D" w:rsidR="0093775D">
      <w:pPr>
        <w:ind w:firstLine="708"/>
        <w:jc w:val="both"/>
      </w:pPr>
      <w:r>
        <w:t xml:space="preserve">Uvidom u  Izvadak iz  sudskog registra, a koji je  pribavljen u spis za predmetnog dužnika (list 9 i 10 spisa),  utvrđeno je,  da je  gore navedena i označena osoba u sudskom registru upisana kao osoba ovlaštena za zastupanje dužnika. </w:t>
      </w:r>
    </w:p>
    <w:p w:rsidRDefault="0093775D" w:rsidP="0093775D" w:rsidR="0093775D">
      <w:pPr>
        <w:ind w:firstLine="708"/>
        <w:jc w:val="both"/>
      </w:pPr>
      <w:r>
        <w:lastRenderedPageBreak/>
        <w:t>Člankom 115. st.1. SZ-a propisano je, da na temelju prijedloga za otvaranje stečajnog postupka sud donosi rješenje o pokretanju prethodnog postupka radi utvrđivanja pretpostavki za otvaranje stečajnog postupka  (prethodi postupak),  ili taj prijedlog odbacuje rješenjem.</w:t>
      </w:r>
    </w:p>
    <w:p w:rsidRDefault="005B4FEC" w:rsidP="005B4FEC" w:rsidR="005B4FEC" w:rsidRPr="00E34F44">
      <w:pPr>
        <w:ind w:firstLine="709"/>
        <w:jc w:val="both"/>
      </w:pPr>
    </w:p>
    <w:p w:rsidRDefault="00C5617A" w:rsidP="00DF40BF" w:rsidR="0093775D">
      <w:pPr>
        <w:pStyle w:val="Tijeloteksta"/>
        <w:ind w:firstLine="708"/>
      </w:pPr>
      <w:r>
        <w:t xml:space="preserve">Sud je rješenjem </w:t>
      </w:r>
      <w:r w:rsidR="0093775D">
        <w:t xml:space="preserve">br. St-6720/15 </w:t>
      </w:r>
      <w:r>
        <w:t xml:space="preserve">od </w:t>
      </w:r>
      <w:r w:rsidR="0093775D">
        <w:t>17</w:t>
      </w:r>
      <w:r w:rsidR="007D0292">
        <w:t xml:space="preserve">. </w:t>
      </w:r>
      <w:r w:rsidR="0093775D">
        <w:t>ožujka</w:t>
      </w:r>
      <w:r>
        <w:t xml:space="preserve"> 201</w:t>
      </w:r>
      <w:r w:rsidR="007D0292">
        <w:t>7</w:t>
      </w:r>
      <w:r>
        <w:t xml:space="preserve">. pokrenuo prethodni postupak nad dužnikom, te odredio i održao ročište radi očitovanja o prijedlogu </w:t>
      </w:r>
      <w:r w:rsidR="0093775D">
        <w:t xml:space="preserve">za otvaranje stečajnog postupka, te zatim odredio mjeru osiguranja imenovanjem privremenog stečajnog upravitelja sa zadatkom da ispita činjenice da li kod dužnika i nadalje postoji stečajni razlog nesposobnosti za plaćanje, kao i činjenicu da li dužnik ima imovinu koja bi činila stečajnu masu, odnosno, da li bi se tom imovinom, odnosno njenim unovčenjem mogli namiriti troškovi kako prethodnog postupka, tako i provođenja redovnog stečajnog postupka. Privremeni stečajni upravitelj postupio je po nalogu suda, te sačinio i u ovosudni spis dostavio Izvješće, a nakon čega je sud odredio i održao ročište radi očitovanja o prijedlogu za otvaranje stečajnog postupka. </w:t>
      </w:r>
      <w:r w:rsidR="000B6C45">
        <w:t>Na navedenom ročištu, privremeni stečajni upravitelj u cijelosti je ostao kao kod navoda iz pisanog Izvješća (list 37 do 65 spisa), posebno navodeći da kod dužnika i nadalje postoji stečajni razlog nesposobnosti za plaćanje, odnosno da je u Očevidniku o redoslijedu osnova za plaćanje od 12. srpnja 2017., na dan 30. lipnja 2017., evidentirano 1970 neprekidne blokade, a da iznos evidentiranih nepodmire</w:t>
      </w:r>
      <w:r w:rsidR="005C28DE">
        <w:t xml:space="preserve">nih obveza iznosi 280.942,00 kn, a da dužnik nema nikakve imovine koja bi činila stečajnu masu. </w:t>
      </w:r>
      <w:r w:rsidR="00E14179">
        <w:t xml:space="preserve">U spis je dostavljen ovjerovljeni Prokazni popis imovine (list 62 do 71 spisa), a iz kojeg također proizlazi da dužnik nema nikakve imovine. </w:t>
      </w:r>
      <w:r w:rsidR="00DF40BF">
        <w:t>Predložio je da se ovaj stečajni postupak, a slijedom navedenih razloga otvori i istovremeno zaključi.</w:t>
      </w:r>
    </w:p>
    <w:p w:rsidRDefault="0016144B" w:rsidP="00C5617A" w:rsidR="0016144B">
      <w:pPr>
        <w:pStyle w:val="Tijeloteksta"/>
        <w:ind w:firstLine="708"/>
      </w:pPr>
    </w:p>
    <w:p w:rsidRDefault="00C5617A" w:rsidP="00C5617A" w:rsidR="00C5617A">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16144B" w:rsidP="00C5617A" w:rsidR="0016144B">
      <w:pPr>
        <w:pStyle w:val="Tijeloteksta"/>
      </w:pPr>
    </w:p>
    <w:p w:rsidRDefault="00C5617A" w:rsidP="00C5617A" w:rsidR="00C5617A">
      <w:pPr>
        <w:jc w:val="both"/>
      </w:pPr>
      <w:r>
        <w:tab/>
        <w:t>U smislu citirane odredbe čl. 132. st. 1. SZ-a pozvane su osobe koje imaju pravni interes za provedbom stečajnoga postupka predujmiti troškova prethodnoga i otvorenoga stečajnog postupka u ukupnom iznosu  20.000,00 kn i to za: nagra</w:t>
      </w:r>
      <w:r w:rsidR="00243C31">
        <w:t xml:space="preserve">du stečajnom upravitelju ukupno </w:t>
      </w:r>
      <w:r>
        <w:t xml:space="preserve">5.000,00 kn, troškove knjigovodstva mjesečno 1.500,00 kn, troškove platnog prometa, blagajne, telefona, uredske troškove i troškove ostalih administrativnih poslova mjesečno 1.000,00 kn, a sve bazirano na trajanju postupka u vremenu od 6 mjeseci. </w:t>
      </w:r>
    </w:p>
    <w:p w:rsidRDefault="0016144B" w:rsidP="00C5617A" w:rsidR="0016144B">
      <w:pPr>
        <w:jc w:val="both"/>
      </w:pPr>
    </w:p>
    <w:p w:rsidRDefault="00C5617A" w:rsidP="00C5617A" w:rsidR="00C5617A">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DF40BF" w:rsidP="00C5617A" w:rsidR="00DF40BF">
      <w:pPr>
        <w:jc w:val="both"/>
      </w:pPr>
    </w:p>
    <w:p w:rsidRDefault="00DF40BF" w:rsidP="00C5617A" w:rsidR="00DF40BF">
      <w:pPr>
        <w:jc w:val="both"/>
      </w:pPr>
    </w:p>
    <w:p w:rsidRDefault="00DF40BF" w:rsidP="00C5617A" w:rsidR="00DF40BF">
      <w:pPr>
        <w:jc w:val="both"/>
      </w:pPr>
    </w:p>
    <w:p w:rsidRDefault="00DF40BF" w:rsidP="00C5617A" w:rsidR="00DF40BF">
      <w:pPr>
        <w:jc w:val="both"/>
      </w:pPr>
    </w:p>
    <w:p w:rsidRDefault="0079579D" w:rsidP="00C5617A" w:rsidR="0079579D">
      <w:pPr>
        <w:jc w:val="both"/>
      </w:pPr>
    </w:p>
    <w:p w:rsidRDefault="0016144B" w:rsidP="00C5617A" w:rsidR="0016144B">
      <w:pPr>
        <w:jc w:val="both"/>
      </w:pPr>
    </w:p>
    <w:p w:rsidRDefault="00C5617A" w:rsidP="00243C31" w:rsidR="00C5617A">
      <w:pPr>
        <w:ind w:firstLine="708"/>
        <w:jc w:val="both"/>
      </w:pPr>
      <w:r>
        <w:t>Slijedom svega prethodno iznesenog, doneseno je ovo rješenje.</w:t>
      </w:r>
    </w:p>
    <w:p w:rsidRDefault="00C5617A" w:rsidP="00C5617A" w:rsidR="00C5617A">
      <w:pPr>
        <w:jc w:val="both"/>
      </w:pPr>
      <w:r>
        <w:tab/>
        <w:t xml:space="preserve"> </w:t>
      </w:r>
    </w:p>
    <w:p w:rsidRDefault="00C5617A" w:rsidP="00C5617A" w:rsidR="00C5617A">
      <w:pPr>
        <w:jc w:val="center"/>
      </w:pPr>
      <w:r>
        <w:t xml:space="preserve">U Zagrebu </w:t>
      </w:r>
      <w:r w:rsidR="00DF40BF">
        <w:t>20</w:t>
      </w:r>
      <w:r w:rsidR="00243C31">
        <w:t xml:space="preserve">. </w:t>
      </w:r>
      <w:r w:rsidR="005A3A7D">
        <w:t>srpnja</w:t>
      </w:r>
      <w:r>
        <w:t xml:space="preserve"> 2017.</w:t>
      </w:r>
    </w:p>
    <w:p w:rsidRDefault="00C5617A" w:rsidP="00C5617A" w:rsidR="00C5617A">
      <w:r>
        <w:t xml:space="preserve">                     </w:t>
      </w:r>
    </w:p>
    <w:p w:rsidRDefault="00C5617A" w:rsidP="00C5617A" w:rsidR="00C5617A">
      <w:pPr>
        <w:jc w:val="center"/>
      </w:pPr>
      <w:r>
        <w:t xml:space="preserve">                                                                          Sudac:</w:t>
      </w:r>
    </w:p>
    <w:p w:rsidRDefault="00520203" w:rsidP="005224A8" w:rsidR="00520203">
      <w:pPr>
        <w:jc w:val="center"/>
      </w:pPr>
      <w:r>
        <w:t xml:space="preserve">                                                                            </w:t>
      </w:r>
      <w:r w:rsidR="00C5617A">
        <w:t>Lucija Butigan</w:t>
      </w:r>
      <w:r w:rsidR="00996DEA">
        <w:t>, v.r.</w:t>
      </w:r>
    </w:p>
    <w:p w:rsidRDefault="00520203" w:rsidP="00C5617A" w:rsidR="00520203"/>
    <w:p w:rsidRDefault="00996DEA" w:rsidP="000D5F6E" w:rsidR="00996DEA" w:rsidRPr="00AB60C9">
      <w:pPr>
        <w:jc w:val="both"/>
      </w:pPr>
    </w:p>
    <w:p w:rsidRDefault="00996DEA" w:rsidP="00DE2D2A" w:rsidR="00996DEA">
      <w:pPr>
        <w:ind w:left="1363"/>
        <w:jc w:val="both"/>
      </w:pPr>
      <w:r>
        <w:rPr>
          <w:color w:val="FFFFFF"/>
        </w:rPr>
        <w:t xml:space="preserve">ŽDO                                             </w:t>
      </w:r>
      <w:r>
        <w:t>Za točnost otpravka - ovlašteni službenik</w:t>
      </w:r>
    </w:p>
    <w:p w:rsidRDefault="00996DEA" w:rsidP="00DE2D2A" w:rsidR="00996DEA">
      <w:pPr>
        <w:ind w:left="1363"/>
        <w:jc w:val="both"/>
      </w:pPr>
      <w:r>
        <w:t xml:space="preserve">                                                                         Valentina Kranjčić</w:t>
      </w:r>
    </w:p>
    <w:p w:rsidRDefault="00C5617A" w:rsidP="00C5617A" w:rsidR="00C5617A">
      <w:r>
        <w:t>Uputa o pravnom lijeku:</w:t>
      </w:r>
    </w:p>
    <w:p w:rsidRDefault="00C5617A" w:rsidP="00C5617A" w:rsidR="00C5617A">
      <w:pPr>
        <w:jc w:val="both"/>
      </w:pPr>
      <w:r>
        <w:t>Protiv ovog rješenja može se izjaviti žalba. Žalba se podnosi ovom sudu u 2 primjerka za Visoki trgovački sud RH u roku od 8 dana, od dana dostave rješenja.</w:t>
      </w:r>
    </w:p>
    <w:p w:rsidRDefault="007D0292" w:rsidR="00E33188" w:rsidRPr="00996DEA">
      <w:pPr>
        <w:rPr>
          <w:color w:val="FFFFFF"/>
        </w:rPr>
      </w:pPr>
      <w:r w:rsidRPr="00996DEA">
        <w:rPr>
          <w:color w:val="FFFFFF"/>
        </w:rPr>
        <w:t>DNA:</w:t>
      </w:r>
    </w:p>
    <w:p w:rsidRDefault="00DF40BF" w:rsidP="00DF40BF" w:rsidR="00DF40BF" w:rsidRPr="00996DEA">
      <w:pPr>
        <w:pStyle w:val="Odlomakpopisa"/>
        <w:numPr>
          <w:ilvl w:val="0"/>
          <w:numId w:val="2"/>
        </w:numPr>
        <w:rPr>
          <w:color w:val="FFFFFF"/>
        </w:rPr>
      </w:pPr>
      <w:r w:rsidRPr="00996DEA">
        <w:rPr>
          <w:color w:val="FFFFFF"/>
        </w:rPr>
        <w:t>privremeni stečajni upravitelj</w:t>
      </w:r>
    </w:p>
    <w:p w:rsidRDefault="00DF40BF" w:rsidP="00DF40BF" w:rsidR="00DF40BF" w:rsidRPr="00996DEA">
      <w:pPr>
        <w:pStyle w:val="Odlomakpopisa"/>
        <w:numPr>
          <w:ilvl w:val="0"/>
          <w:numId w:val="2"/>
        </w:numPr>
        <w:rPr>
          <w:color w:val="FFFFFF"/>
        </w:rPr>
      </w:pPr>
      <w:r w:rsidRPr="00996DEA">
        <w:rPr>
          <w:color w:val="FFFFFF"/>
        </w:rPr>
        <w:t>E-oglasna ploča</w:t>
      </w:r>
    </w:p>
    <w:p w:rsidRDefault="00DF40BF" w:rsidP="00DF40BF" w:rsidR="00DF40BF">
      <w:pPr>
        <w:ind w:left="360"/>
      </w:pPr>
    </w:p>
    <w:p w:rsidRDefault="00DF40BF" w:rsidR="00DF40BF"/>
    <w:sectPr w:rsidSect="00337055" w:rsidR="00DF40BF">
      <w:headerReference w:type="default" r:id="rId10"/>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0292" w:rsidP="007D0292" w:rsidR="007D0292">
      <w:r>
        <w:separator/>
      </w:r>
    </w:p>
  </w:endnote>
  <w:endnote w:id="0" w:type="continuationSeparator">
    <w:p w:rsidRDefault="007D0292" w:rsidP="007D0292" w:rsidR="007D02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0292" w:rsidP="007D0292" w:rsidR="007D0292">
      <w:r>
        <w:separator/>
      </w:r>
    </w:p>
  </w:footnote>
  <w:footnote w:id="0" w:type="continuationSeparator">
    <w:p w:rsidRDefault="007D0292" w:rsidP="007D0292" w:rsidR="007D02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6709796"/>
      <w:docPartObj>
        <w:docPartGallery w:val="Page Numbers (Top of Page)"/>
        <w:docPartUnique/>
      </w:docPartObj>
    </w:sdtPr>
    <w:sdtEndPr/>
    <w:sdtContent>
      <w:p w:rsidRDefault="005C4B12" w:rsidR="005C4B12">
        <w:pPr>
          <w:pStyle w:val="Zaglavlje"/>
          <w:jc w:val="center"/>
        </w:pPr>
        <w:r>
          <w:fldChar w:fldCharType="begin"/>
        </w:r>
        <w:r>
          <w:instrText>PAGE   \* MERGEFORMAT</w:instrText>
        </w:r>
        <w:r>
          <w:fldChar w:fldCharType="separate"/>
        </w:r>
        <w:r w:rsidR="00996DEA">
          <w:rPr>
            <w:noProof/>
          </w:rPr>
          <w:t>3</w:t>
        </w:r>
        <w:r>
          <w:fldChar w:fldCharType="end"/>
        </w:r>
      </w:p>
    </w:sdtContent>
  </w:sdt>
  <w:p w:rsidRDefault="007D65B9" w:rsidP="007D65B9" w:rsidR="007D65B9">
    <w:pPr>
      <w:pStyle w:val="Odlomakpopisa"/>
      <w:ind w:left="1069"/>
      <w:jc w:val="right"/>
    </w:pPr>
    <w:r>
      <w:t>St-</w:t>
    </w:r>
    <w:r w:rsidR="0093775D">
      <w:t>6720/15</w:t>
    </w:r>
    <w:r>
      <w:t>-</w:t>
    </w:r>
  </w:p>
  <w:p w:rsidRDefault="007D0292" w:rsidR="007D02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
    <w:nsid w:val="6DD314F4"/>
    <w:multiLevelType w:val="hybridMultilevel"/>
    <w:tmpl w:val="4266AD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617A"/>
    <w:rsid w:val="000562A9"/>
    <w:rsid w:val="0007519C"/>
    <w:rsid w:val="00083966"/>
    <w:rsid w:val="0009680C"/>
    <w:rsid w:val="000B6C45"/>
    <w:rsid w:val="000B7435"/>
    <w:rsid w:val="000F41C9"/>
    <w:rsid w:val="00143F17"/>
    <w:rsid w:val="0016144B"/>
    <w:rsid w:val="001A25D6"/>
    <w:rsid w:val="0021457C"/>
    <w:rsid w:val="00242A50"/>
    <w:rsid w:val="00243C31"/>
    <w:rsid w:val="00267D5F"/>
    <w:rsid w:val="002750A7"/>
    <w:rsid w:val="002F0131"/>
    <w:rsid w:val="003022E2"/>
    <w:rsid w:val="00303E2C"/>
    <w:rsid w:val="00337055"/>
    <w:rsid w:val="00470C44"/>
    <w:rsid w:val="00520203"/>
    <w:rsid w:val="005224A8"/>
    <w:rsid w:val="00555423"/>
    <w:rsid w:val="005A3A7D"/>
    <w:rsid w:val="005B4FEC"/>
    <w:rsid w:val="005C28DE"/>
    <w:rsid w:val="005C4B12"/>
    <w:rsid w:val="00602429"/>
    <w:rsid w:val="00674018"/>
    <w:rsid w:val="007472BC"/>
    <w:rsid w:val="00747769"/>
    <w:rsid w:val="00762488"/>
    <w:rsid w:val="0077668B"/>
    <w:rsid w:val="0079579D"/>
    <w:rsid w:val="007D0292"/>
    <w:rsid w:val="007D65B9"/>
    <w:rsid w:val="008E360F"/>
    <w:rsid w:val="00926DA0"/>
    <w:rsid w:val="0093775D"/>
    <w:rsid w:val="00966B87"/>
    <w:rsid w:val="00996DEA"/>
    <w:rsid w:val="00BE3772"/>
    <w:rsid w:val="00C059A6"/>
    <w:rsid w:val="00C5617A"/>
    <w:rsid w:val="00C628AF"/>
    <w:rsid w:val="00D4179B"/>
    <w:rsid w:val="00D824B0"/>
    <w:rsid w:val="00DA7937"/>
    <w:rsid w:val="00DF40BF"/>
    <w:rsid w:val="00E14179"/>
    <w:rsid w:val="00E20B5F"/>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617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5617A"/>
    <w:pPr>
      <w:jc w:val="both"/>
    </w:pPr>
  </w:style>
  <w:style w:customStyle="true" w:styleId="TijelotekstaChar" w:type="character">
    <w:name w:val="Tijelo teksta Char"/>
    <w:basedOn w:val="Zadanifontodlomka"/>
    <w:link w:val="Tijeloteksta"/>
    <w:semiHidden/>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617A"/>
    <w:rPr>
      <w:rFonts w:cs="Tahoma" w:eastAsia="Times New Roman" w:hAnsi="Tahoma" w:ascii="Tahoma"/>
      <w:sz w:val="16"/>
      <w:szCs w:val="16"/>
      <w:lang w:eastAsia="hr-HR"/>
    </w:rPr>
  </w:style>
  <w:style w:styleId="Zaglavlje" w:type="paragraph">
    <w:name w:val="header"/>
    <w:basedOn w:val="Normal"/>
    <w:link w:val="ZaglavljeChar"/>
    <w:unhideWhenUsed/>
    <w:rsid w:val="007D0292"/>
    <w:pPr>
      <w:tabs>
        <w:tab w:pos="4536" w:val="center"/>
        <w:tab w:pos="9072" w:val="right"/>
      </w:tabs>
    </w:pPr>
  </w:style>
  <w:style w:customStyle="true"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true"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DA7937"/>
    <w:rPr>
      <w:color w:val="808080"/>
      <w:bdr w:space="0" w:sz="0" w:color="auto" w:val="none"/>
      <w:shd w:fill="auto" w:color="auto" w:val="clear"/>
    </w:rPr>
  </w:style>
  <w:style w:customStyle="true" w:styleId="eSPISCCParagraphDefaultFont" w:type="character">
    <w:name w:val="eSPIS_CC_Paragraph Default Font"/>
    <w:basedOn w:val="Zadanifontodlomka"/>
    <w:rsid w:val="00DA793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A7937"/>
    <w:rPr>
      <w:noProof/>
      <w:bdr w:space="0" w:sz="0" w:color="auto" w:val="none"/>
      <w:shd w:fill="FFFFCC" w:color="auto" w:val="clear"/>
      <w:lang w:val="hr-HR"/>
    </w:rPr>
  </w:style>
  <w:style w:customStyle="true" w:styleId="PozadinaSvijetloCrvena" w:type="character">
    <w:name w:val="Pozadina_SvijetloCrvena"/>
    <w:basedOn w:val="eSPISCCParagraphDefaultFont"/>
    <w:rsid w:val="00DA793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A793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617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5617A"/>
    <w:pPr>
      <w:jc w:val="both"/>
    </w:pPr>
  </w:style>
  <w:style w:customStyle="1" w:styleId="TijelotekstaChar" w:type="character">
    <w:name w:val="Tijelo teksta Char"/>
    <w:basedOn w:val="Zadanifontodlomka"/>
    <w:link w:val="Tijeloteksta"/>
    <w:semiHidden/>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ascii="Tahoma" w:cs="Tahoma" w:hAnsi="Tahoma"/>
      <w:sz w:val="16"/>
      <w:szCs w:val="16"/>
    </w:rPr>
  </w:style>
  <w:style w:customStyle="1" w:styleId="TekstbaloniaChar" w:type="character">
    <w:name w:val="Tekst balončića Char"/>
    <w:basedOn w:val="Zadanifontodlomka"/>
    <w:link w:val="Tekstbalonia"/>
    <w:uiPriority w:val="99"/>
    <w:semiHidden/>
    <w:rsid w:val="00C5617A"/>
    <w:rPr>
      <w:rFonts w:ascii="Tahoma" w:cs="Tahoma" w:eastAsia="Times New Roman" w:hAnsi="Tahoma"/>
      <w:sz w:val="16"/>
      <w:szCs w:val="16"/>
      <w:lang w:eastAsia="hr-HR"/>
    </w:rPr>
  </w:style>
  <w:style w:styleId="Zaglavlje" w:type="paragraph">
    <w:name w:val="header"/>
    <w:basedOn w:val="Normal"/>
    <w:link w:val="ZaglavljeChar"/>
    <w:unhideWhenUsed/>
    <w:rsid w:val="007D0292"/>
    <w:pPr>
      <w:tabs>
        <w:tab w:pos="4536" w:val="center"/>
        <w:tab w:pos="9072" w:val="right"/>
      </w:tabs>
    </w:pPr>
  </w:style>
  <w:style w:customStyle="1"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1"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DA7937"/>
    <w:rPr>
      <w:color w:val="808080"/>
      <w:bdr w:color="auto" w:space="0" w:sz="0" w:val="none"/>
      <w:shd w:color="auto" w:fill="auto" w:val="clear"/>
    </w:rPr>
  </w:style>
  <w:style w:customStyle="1" w:styleId="eSPISCCParagraphDefaultFont" w:type="character">
    <w:name w:val="eSPIS_CC_Paragraph Default Font"/>
    <w:basedOn w:val="Zadanifontodlomka"/>
    <w:rsid w:val="00DA793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A7937"/>
    <w:rPr>
      <w:noProof/>
      <w:bdr w:color="auto" w:space="0" w:sz="0" w:val="none"/>
      <w:shd w:color="auto" w:fill="FFFFCC" w:val="clear"/>
      <w:lang w:val="hr-HR"/>
    </w:rPr>
  </w:style>
  <w:style w:customStyle="1" w:styleId="PozadinaSvijetloCrvena" w:type="character">
    <w:name w:val="Pozadina_SvijetloCrvena"/>
    <w:basedOn w:val="eSPISCCParagraphDefaultFont"/>
    <w:rsid w:val="00DA793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A793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106127">
      <w:bodyDiv w:val="true"/>
      <w:marLeft w:val="0"/>
      <w:marRight w:val="0"/>
      <w:marTop w:val="0"/>
      <w:marBottom w:val="0"/>
      <w:divBdr>
        <w:top w:space="0" w:sz="0" w:color="auto" w:val="none"/>
        <w:left w:space="0" w:sz="0" w:color="auto" w:val="none"/>
        <w:bottom w:space="0" w:sz="0" w:color="auto" w:val="none"/>
        <w:right w:space="0" w:sz="0" w:color="auto" w:val="none"/>
      </w:divBdr>
    </w:div>
    <w:div w:id="223177539">
      <w:bodyDiv w:val="true"/>
      <w:marLeft w:val="0"/>
      <w:marRight w:val="0"/>
      <w:marTop w:val="0"/>
      <w:marBottom w:val="0"/>
      <w:divBdr>
        <w:top w:space="0" w:sz="0" w:color="auto" w:val="none"/>
        <w:left w:space="0" w:sz="0" w:color="auto" w:val="none"/>
        <w:bottom w:space="0" w:sz="0" w:color="auto" w:val="none"/>
        <w:right w:space="0" w:sz="0" w:color="auto" w:val="none"/>
      </w:divBdr>
    </w:div>
    <w:div w:id="510295333">
      <w:bodyDiv w:val="true"/>
      <w:marLeft w:val="0"/>
      <w:marRight w:val="0"/>
      <w:marTop w:val="0"/>
      <w:marBottom w:val="0"/>
      <w:divBdr>
        <w:top w:space="0" w:sz="0" w:color="auto" w:val="none"/>
        <w:left w:space="0" w:sz="0" w:color="auto" w:val="none"/>
        <w:bottom w:space="0" w:sz="0" w:color="auto" w:val="none"/>
        <w:right w:space="0" w:sz="0" w:color="auto" w:val="none"/>
      </w:divBdr>
    </w:div>
    <w:div w:id="814956029">
      <w:bodyDiv w:val="true"/>
      <w:marLeft w:val="0"/>
      <w:marRight w:val="0"/>
      <w:marTop w:val="0"/>
      <w:marBottom w:val="0"/>
      <w:divBdr>
        <w:top w:space="0" w:sz="0" w:color="auto" w:val="none"/>
        <w:left w:space="0" w:sz="0" w:color="auto" w:val="none"/>
        <w:bottom w:space="0" w:sz="0" w:color="auto" w:val="none"/>
        <w:right w:space="0" w:sz="0" w:color="auto" w:val="none"/>
      </w:divBdr>
    </w:div>
    <w:div w:id="1361199247">
      <w:bodyDiv w:val="true"/>
      <w:marLeft w:val="0"/>
      <w:marRight w:val="0"/>
      <w:marTop w:val="0"/>
      <w:marBottom w:val="0"/>
      <w:divBdr>
        <w:top w:space="0" w:sz="0" w:color="auto" w:val="none"/>
        <w:left w:space="0" w:sz="0" w:color="auto" w:val="none"/>
        <w:bottom w:space="0" w:sz="0" w:color="auto" w:val="none"/>
        <w:right w:space="0" w:sz="0" w:color="auto" w:val="none"/>
      </w:divBdr>
    </w:div>
    <w:div w:id="1948998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6720</izvorni_sadrzaj>
    <derivirana_varijabla naziv="DomainObject.Predmet.Broj_1">6720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St-6720/2015</izvorni_sadrzaj>
    <derivirana_varijabla naziv="DomainObject.Predmet.OznakaBroj_1">St-6720/2015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ORDINATA d.o.o.</izvorni_sadrzaj>
    <derivirana_varijabla naziv="DomainObject.Predmet.ProtustrankaFormated_1">  ORDINATA d.o.o.</derivirana_varijabla>
  </DomainObject.Predmet.ProtustrankaFormated>
  <DomainObject.Predmet.ProtustrankaFormatedOIB>
    <izvorni_sadrzaj>  ORDINATA d.o.o., OIB 00250921183</izvorni_sadrzaj>
    <derivirana_varijabla naziv="DomainObject.Predmet.ProtustrankaFormatedOIB_1">  ORDINATA d.o.o., OIB 00250921183</derivirana_varijabla>
  </DomainObject.Predmet.ProtustrankaFormatedOIB>
  <DomainObject.Predmet.ProtustrankaFormatedWithAdress>
    <izvorni_sadrzaj> ORDINATA d.o.o., Radnička cesta 198, 10000 Zagreb</izvorni_sadrzaj>
    <derivirana_varijabla naziv="DomainObject.Predmet.ProtustrankaFormatedWithAdress_1"> ORDINATA d.o.o., Radnička cesta 198, 10000 Zagreb</derivirana_varijabla>
  </DomainObject.Predmet.ProtustrankaFormatedWithAdress>
  <DomainObject.Predmet.ProtustrankaFormatedWithAdressOIB>
    <izvorni_sadrzaj> ORDINATA d.o.o., OIB 00250921183, Radnička cesta 198, 10000 Zagreb</izvorni_sadrzaj>
    <derivirana_varijabla naziv="DomainObject.Predmet.ProtustrankaFormatedWithAdressOIB_1"> ORDINATA d.o.o., OIB 00250921183, Radnička cesta 198, 10000 Zagreb</derivirana_varijabla>
  </DomainObject.Predmet.ProtustrankaFormatedWithAdressOIB>
  <DomainObject.Predmet.ProtustrankaWithAdress>
    <izvorni_sadrzaj>ORDINATA d.o.o. Radnička cesta 198, 10000 Zagreb</izvorni_sadrzaj>
    <derivirana_varijabla naziv="DomainObject.Predmet.ProtustrankaWithAdress_1">ORDINATA d.o.o. Radnička cesta 198, 10000 Zagreb</derivirana_varijabla>
  </DomainObject.Predmet.ProtustrankaWithAdress>
  <DomainObject.Predmet.ProtustrankaWithAdressOIB>
    <izvorni_sadrzaj>ORDINATA d.o.o., OIB 00250921183, Radnička cesta 198, 10000 Zagreb</izvorni_sadrzaj>
    <derivirana_varijabla naziv="DomainObject.Predmet.ProtustrankaWithAdressOIB_1">ORDINATA d.o.o., OIB 00250921183, Radnička cesta 198, 10000 Zagreb</derivirana_varijabla>
  </DomainObject.Predmet.ProtustrankaWithAdressOIB>
  <DomainObject.Predmet.ProtustrankaNazivFormated>
    <izvorni_sadrzaj>ORDINATA d.o.o.</izvorni_sadrzaj>
    <derivirana_varijabla naziv="DomainObject.Predmet.ProtustrankaNazivFormated_1">ORDINATA d.o.o.</derivirana_varijabla>
  </DomainObject.Predmet.ProtustrankaNazivFormated>
  <DomainObject.Predmet.ProtustrankaNazivFormatedOIB>
    <izvorni_sadrzaj>ORDINATA d.o.o., OIB 00250921183</izvorni_sadrzaj>
    <derivirana_varijabla naziv="DomainObject.Predmet.ProtustrankaNazivFormatedOIB_1">ORDINATA d.o.o., OIB 00250921183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ORDINATA d.o.o.</izvorni_sadrzaj>
    <derivirana_varijabla naziv="DomainObject.Predmet.StrankaFormated_1">  ORDINATA d.o.o.</derivirana_varijabla>
  </DomainObject.Predmet.StrankaFormated>
  <DomainObject.Predmet.StrankaFormatedOIB>
    <izvorni_sadrzaj>  ORDINATA d.o.o., OIB 00250921183</izvorni_sadrzaj>
    <derivirana_varijabla naziv="DomainObject.Predmet.StrankaFormatedOIB_1">  ORDINATA d.o.o., OIB 00250921183</derivirana_varijabla>
  </DomainObject.Predmet.StrankaFormatedOIB>
  <DomainObject.Predmet.StrankaFormatedWithAdress>
    <izvorni_sadrzaj> ORDINATA d.o.o., Radnička cesta 198, 10000 Zagreb</izvorni_sadrzaj>
    <derivirana_varijabla naziv="DomainObject.Predmet.StrankaFormatedWithAdress_1"> ORDINATA d.o.o., Radnička cesta 198, 10000 Zagreb</derivirana_varijabla>
  </DomainObject.Predmet.StrankaFormatedWithAdress>
  <DomainObject.Predmet.StrankaFormatedWithAdressOIB>
    <izvorni_sadrzaj> ORDINATA d.o.o., OIB 00250921183, Radnička cesta 198, 10000 Zagreb</izvorni_sadrzaj>
    <derivirana_varijabla naziv="DomainObject.Predmet.StrankaFormatedWithAdressOIB_1"> ORDINATA d.o.o., OIB 00250921183, Radnička cesta 198, 10000 Zagreb</derivirana_varijabla>
  </DomainObject.Predmet.StrankaFormatedWithAdressOIB>
  <DomainObject.Predmet.StrankaWithAdress>
    <izvorni_sadrzaj>ORDINATA d.o.o. Radnička cesta 198,10000 Zagreb</izvorni_sadrzaj>
    <derivirana_varijabla naziv="DomainObject.Predmet.StrankaWithAdress_1">ORDINATA d.o.o. Radnička cesta 198,10000 Zagreb</derivirana_varijabla>
  </DomainObject.Predmet.StrankaWithAdress>
  <DomainObject.Predmet.StrankaWithAdressOIB>
    <izvorni_sadrzaj>ORDINATA d.o.o., OIB 00250921183, Radnička cesta 198,10000 Zagreb</izvorni_sadrzaj>
    <derivirana_varijabla naziv="DomainObject.Predmet.StrankaWithAdressOIB_1">ORDINATA d.o.o., OIB 00250921183, Radnička cesta 198,10000 Zagreb</derivirana_varijabla>
  </DomainObject.Predmet.StrankaWithAdressOIB>
  <DomainObject.Predmet.StrankaNazivFormated>
    <izvorni_sadrzaj>ORDINATA d.o.o.</izvorni_sadrzaj>
    <derivirana_varijabla naziv="DomainObject.Predmet.StrankaNazivFormated_1">ORDINATA d.o.o.</derivirana_varijabla>
  </DomainObject.Predmet.StrankaNazivFormated>
  <DomainObject.Predmet.StrankaNazivFormatedOIB>
    <izvorni_sadrzaj>ORDINATA d.o.o., OIB 00250921183</izvorni_sadrzaj>
    <derivirana_varijabla naziv="DomainObject.Predmet.StrankaNazivFormatedOIB_1">ORDINATA d.o.o., OIB 00250921183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ORDINATA d.o.o.</item>
    </izvorni_sadrzaj>
    <derivirana_varijabla naziv="DomainObject.Predmet.StrankaListFormated_1">
      <item>ORDINATA d.o.o.</item>
    </derivirana_varijabla>
  </DomainObject.Predmet.StrankaListFormated>
  <DomainObject.Predmet.StrankaListFormatedOIB>
    <izvorni_sadrzaj>
      <item>ORDINATA d.o.o., OIB 00250921183</item>
    </izvorni_sadrzaj>
    <derivirana_varijabla naziv="DomainObject.Predmet.StrankaListFormatedOIB_1">
      <item>ORDINATA d.o.o., OIB 00250921183</item>
    </derivirana_varijabla>
  </DomainObject.Predmet.StrankaListFormatedOIB>
  <DomainObject.Predmet.StrankaListFormatedWithAdress>
    <izvorni_sadrzaj>
      <item>ORDINATA d.o.o., Radnička cesta 198, 10000 Zagreb</item>
    </izvorni_sadrzaj>
    <derivirana_varijabla naziv="DomainObject.Predmet.StrankaListFormatedWithAdress_1">
      <item>ORDINATA d.o.o., Radnička cesta 198, 10000 Zagreb</item>
    </derivirana_varijabla>
  </DomainObject.Predmet.StrankaListFormatedWithAdress>
  <DomainObject.Predmet.StrankaListFormatedWithAdressOIB>
    <izvorni_sadrzaj>
      <item>ORDINATA d.o.o., OIB 00250921183, Radnička cesta 198, 10000 Zagreb</item>
    </izvorni_sadrzaj>
    <derivirana_varijabla naziv="DomainObject.Predmet.StrankaListFormatedWithAdressOIB_1">
      <item>ORDINATA d.o.o., OIB 00250921183, Radnička cesta 198, 10000 Zagreb</item>
    </derivirana_varijabla>
  </DomainObject.Predmet.StrankaListFormatedWithAdressOIB>
  <DomainObject.Predmet.StrankaListNazivFormated>
    <izvorni_sadrzaj>
      <item>ORDINATA d.o.o.</item>
    </izvorni_sadrzaj>
    <derivirana_varijabla naziv="DomainObject.Predmet.StrankaListNazivFormated_1">
      <item>ORDINATA d.o.o.</item>
    </derivirana_varijabla>
  </DomainObject.Predmet.StrankaListNazivFormated>
  <DomainObject.Predmet.StrankaListNazivFormatedOIB>
    <izvorni_sadrzaj>
      <item>ORDINATA d.o.o., OIB 00250921183</item>
    </izvorni_sadrzaj>
    <derivirana_varijabla naziv="DomainObject.Predmet.StrankaListNazivFormatedOIB_1">
      <item>ORDINATA d.o.o., OIB 00250921183</item>
    </derivirana_varijabla>
  </DomainObject.Predmet.StrankaListNazivFormatedOIB>
  <DomainObject.Predmet.ProtuStrankaListFormated>
    <izvorni_sadrzaj>
      <item>ORDINATA d.o.o.</item>
    </izvorni_sadrzaj>
    <derivirana_varijabla naziv="DomainObject.Predmet.ProtuStrankaListFormated_1">
      <item>ORDINATA d.o.o.</item>
    </derivirana_varijabla>
  </DomainObject.Predmet.ProtuStrankaListFormated>
  <DomainObject.Predmet.ProtuStrankaListFormatedOIB>
    <izvorni_sadrzaj>
      <item>ORDINATA d.o.o., OIB 00250921183</item>
    </izvorni_sadrzaj>
    <derivirana_varijabla naziv="DomainObject.Predmet.ProtuStrankaListFormatedOIB_1">
      <item>ORDINATA d.o.o., OIB 00250921183</item>
    </derivirana_varijabla>
  </DomainObject.Predmet.ProtuStrankaListFormatedOIB>
  <DomainObject.Predmet.ProtuStrankaListFormatedWithAdress>
    <izvorni_sadrzaj>
      <item>ORDINATA d.o.o., Radnička cesta 198, 10000 Zagreb</item>
    </izvorni_sadrzaj>
    <derivirana_varijabla naziv="DomainObject.Predmet.ProtuStrankaListFormatedWithAdress_1">
      <item>ORDINATA d.o.o., Radnička cesta 198, 10000 Zagreb</item>
    </derivirana_varijabla>
  </DomainObject.Predmet.ProtuStrankaListFormatedWithAdress>
  <DomainObject.Predmet.ProtuStrankaListFormatedWithAdressOIB>
    <izvorni_sadrzaj>
      <item>ORDINATA d.o.o., OIB 00250921183, Radnička cesta 198, 10000 Zagreb</item>
    </izvorni_sadrzaj>
    <derivirana_varijabla naziv="DomainObject.Predmet.ProtuStrankaListFormatedWithAdressOIB_1">
      <item>ORDINATA d.o.o., OIB 00250921183, Radnička cesta 198, 10000 Zagreb</item>
    </derivirana_varijabla>
  </DomainObject.Predmet.ProtuStrankaListFormatedWithAdressOIB>
  <DomainObject.Predmet.ProtuStrankaListNazivFormated>
    <izvorni_sadrzaj>
      <item>ORDINATA d.o.o.</item>
    </izvorni_sadrzaj>
    <derivirana_varijabla naziv="DomainObject.Predmet.ProtuStrankaListNazivFormated_1">
      <item>ORDINATA d.o.o.</item>
    </derivirana_varijabla>
  </DomainObject.Predmet.ProtuStrankaListNazivFormated>
  <DomainObject.Predmet.ProtuStrankaListNazivFormatedOIB>
    <izvorni_sadrzaj>
      <item>ORDINATA d.o.o., OIB 00250921183</item>
    </izvorni_sadrzaj>
    <derivirana_varijabla naziv="DomainObject.Predmet.ProtuStrankaListNazivFormatedOIB_1">
      <item>ORDINATA d.o.o., OIB 00250921183</item>
    </derivirana_varijabla>
  </DomainObject.Predmet.ProtuStrankaListNazivFormatedOIB>
  <DomainObject.Predmet.OstaliListFormated>
    <izvorni_sadrzaj>
      <item>Josip Golubar</item>
    </izvorni_sadrzaj>
    <derivirana_varijabla naziv="DomainObject.Predmet.OstaliListFormated_1">
      <item>Josip Golubar</item>
    </derivirana_varijabla>
  </DomainObject.Predmet.OstaliListFormated>
  <DomainObject.Predmet.OstaliListFormatedOIB>
    <izvorni_sadrzaj>
      <item>Josip Golubar, OIB 34504143303</item>
    </izvorni_sadrzaj>
    <derivirana_varijabla naziv="DomainObject.Predmet.OstaliListFormatedOIB_1">
      <item>Josip Golubar, OIB 34504143303</item>
    </derivirana_varijabla>
  </DomainObject.Predmet.OstaliListFormatedOIB>
  <DomainObject.Predmet.OstaliListFormatedWithAdress>
    <izvorni_sadrzaj>
      <item>Josip Golubar, Antuna Branka Šimića 22, 10000 Zagreb</item>
    </izvorni_sadrzaj>
    <derivirana_varijabla naziv="DomainObject.Predmet.OstaliListFormatedWithAdress_1">
      <item>Josip Golubar, Antuna Branka Šimića 22, 10000 Zagreb</item>
    </derivirana_varijabla>
  </DomainObject.Predmet.OstaliListFormatedWithAdress>
  <DomainObject.Predmet.OstaliListFormatedWithAdressOIB>
    <izvorni_sadrzaj>
      <item>Josip Golubar, OIB 34504143303, Antuna Branka Šimića 22, 10000 Zagreb</item>
    </izvorni_sadrzaj>
    <derivirana_varijabla naziv="DomainObject.Predmet.OstaliListFormatedWithAdressOIB_1">
      <item>Josip Golubar, OIB 34504143303, Antuna Branka Šimića 22, 10000 Zagreb</item>
    </derivirana_varijabla>
  </DomainObject.Predmet.OstaliListFormatedWithAdressOIB>
  <DomainObject.Predmet.OstaliListNazivFormated>
    <izvorni_sadrzaj>
      <item>Josip Golubar</item>
    </izvorni_sadrzaj>
    <derivirana_varijabla naziv="DomainObject.Predmet.OstaliListNazivFormated_1">
      <item>Josip Golubar</item>
    </derivirana_varijabla>
  </DomainObject.Predmet.OstaliListNazivFormated>
  <DomainObject.Predmet.OstaliListNazivFormatedOIB>
    <izvorni_sadrzaj>
      <item>Josip Golubar, OIB 34504143303</item>
    </izvorni_sadrzaj>
    <derivirana_varijabla naziv="DomainObject.Predmet.OstaliListNazivFormatedOIB_1">
      <item>Josip Golubar, OIB 34504143303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ORDINATA d.o.o.</izvorni_sadrzaj>
    <derivirana_varijabla naziv="DomainObject.Predmet.StrankaIDrugi_1">ORDINATA d.o.o.</derivirana_varijabla>
  </DomainObject.Predmet.StrankaIDrugi>
  <DomainObject.Predmet.ProtustrankaIDrugi>
    <izvorni_sadrzaj>ORDINATA d.o.o.</izvorni_sadrzaj>
    <derivirana_varijabla naziv="DomainObject.Predmet.ProtustrankaIDrugi_1">ORDINATA d.o.o.</derivirana_varijabla>
  </DomainObject.Predmet.ProtustrankaIDrugi>
  <DomainObject.Predmet.StrankaIDrugiAdressOIB>
    <izvorni_sadrzaj>ORDINATA d.o.o., OIB 00250921183, Radnička cesta 198, 10000 Zagreb</izvorni_sadrzaj>
    <derivirana_varijabla naziv="DomainObject.Predmet.StrankaIDrugiAdressOIB_1">ORDINATA d.o.o., OIB 00250921183, Radnička cesta 198, 10000 Zagreb</derivirana_varijabla>
  </DomainObject.Predmet.StrankaIDrugiAdressOIB>
  <DomainObject.Predmet.ProtustrankaIDrugiAdressOIB>
    <izvorni_sadrzaj>ORDINATA d.o.o., OIB 00250921183, Radnička cesta 198, 10000 Zagreb</izvorni_sadrzaj>
    <derivirana_varijabla naziv="DomainObject.Predmet.ProtustrankaIDrugiAdressOIB_1">ORDINATA d.o.o., OIB 00250921183, Radnička cesta 198,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ORDINATA d.o.o.</item>
      <item>ORDINATA d.o.o.</item>
      <item>Josip Golubar</item>
    </izvorni_sadrzaj>
    <derivirana_varijabla naziv="DomainObject.Predmet.SudioniciListNaziv_1">
      <item>ORDINATA d.o.o.</item>
      <item>ORDINATA d.o.o.</item>
      <item>Josip Golubar</item>
    </derivirana_varijabla>
  </DomainObject.Predmet.SudioniciListNaziv>
  <DomainObject.Predmet.SudioniciListAdressOIB>
    <izvorni_sadrzaj>
      <item>ORDINATA d.o.o., OIB 00250921183, Radnička cesta 198,10000 Zagreb</item>
      <item>ORDINATA d.o.o., OIB 00250921183, Radnička cesta 198,10000 Zagreb</item>
      <item>Josip Golubar, OIB 34504143303, Antuna Branka Šimića 22,10000 Zagreb</item>
    </izvorni_sadrzaj>
    <derivirana_varijabla naziv="DomainObject.Predmet.SudioniciListAdressOIB_1">
      <item>ORDINATA d.o.o., OIB 00250921183, Radnička cesta 198,10000 Zagreb</item>
      <item>ORDINATA d.o.o., OIB 00250921183, Radnička cesta 198,10000 Zagreb</item>
      <item>Josip Golubar, OIB 34504143303, Antuna Branka Šimića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00250921183</item>
      <item>, OIB 00250921183</item>
      <item>, OIB 34504143303</item>
    </izvorni_sadrzaj>
    <derivirana_varijabla naziv="DomainObject.Predmet.SudioniciListNazivOIB_1">
      <item>, OIB 00250921183</item>
      <item>, OIB 00250921183</item>
      <item>, OIB 34504143303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5657</properties:Characters>
  <properties:Lines>120</properties:Lines>
  <properties:Paragraphs>30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2017-07-20T07:49:00Z</dcterms:created>
  <dc:creator>Valentina Kranjčić</dc:creator>
  <cp:lastModifiedBy>Valentina Kranjčić</cp:lastModifiedBy>
  <cp:lastPrinted>2017-07-20T08:07:00Z</cp:lastPrinted>
  <dcterms:modified xmlns:xsi="http://www.w3.org/2001/XMLSchema-instance" xsi:type="dcterms:W3CDTF">2017-07-20T08:07:00Z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