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70bd" w14:paraId="ad670bd" w:rsidRDefault="00671A4A" w:rsidP="00507454" w:rsidR="00671A4A" w:rsidRPr="004766D3">
      <w:pPr>
        <w15:collapsed w:val="false"/>
      </w:pPr>
      <w:bookmarkStart w:name="_GoBack" w:id="0"/>
      <w:bookmarkEnd w:id="0"/>
      <w:r w:rsidRPr="004766D3">
        <w:t xml:space="preserve">    </w:t>
      </w:r>
    </w:p>
    <w:p w:rsidRDefault="00411B08" w:rsidP="00671A4A" w:rsidR="00671A4A" w:rsidRPr="004766D3">
      <w:r w:rsidRPr="004766D3">
        <w:rPr>
          <w:bCs/>
        </w:rPr>
        <w:t xml:space="preserve">             </w:t>
      </w:r>
      <w:r w:rsidR="00176C69" w:rsidRPr="004766D3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766D3"/>
    <w:p w:rsidRDefault="00671A4A" w:rsidP="00671A4A" w:rsidR="00671A4A" w:rsidRPr="004766D3">
      <w:pPr>
        <w:ind w:hanging="720" w:left="360"/>
      </w:pPr>
      <w:r w:rsidRPr="004766D3">
        <w:t xml:space="preserve">     </w:t>
      </w:r>
      <w:r w:rsidR="00F957D4" w:rsidRPr="004766D3">
        <w:t xml:space="preserve">    </w:t>
      </w:r>
      <w:r w:rsidRPr="004766D3">
        <w:t>REPUBLIKA HRVATSKA</w:t>
      </w:r>
    </w:p>
    <w:p w:rsidRDefault="00671A4A" w:rsidP="00184F3E" w:rsidR="00BF2838">
      <w:pPr>
        <w:ind w:hanging="720" w:left="360"/>
      </w:pPr>
      <w:r w:rsidRPr="004766D3">
        <w:t xml:space="preserve">     TRGOVAČKI SUD U OSIJEKU</w:t>
      </w:r>
    </w:p>
    <w:p w:rsidRDefault="00F11BF3" w:rsidP="00507454" w:rsidR="00F11BF3"/>
    <w:p w:rsidRDefault="00263CC1" w:rsidP="00507454" w:rsidR="00263CC1" w:rsidRPr="004766D3"/>
    <w:p w:rsidRDefault="00F957D4" w:rsidP="00F957D4" w:rsidR="00F957D4" w:rsidRPr="004766D3">
      <w:pPr>
        <w:jc w:val="center"/>
      </w:pPr>
      <w:r w:rsidRPr="004766D3">
        <w:t>R</w:t>
      </w:r>
      <w:r w:rsidR="00507454" w:rsidRPr="004766D3">
        <w:t xml:space="preserve"> </w:t>
      </w:r>
      <w:r w:rsidRPr="004766D3">
        <w:t>E</w:t>
      </w:r>
      <w:r w:rsidR="00507454" w:rsidRPr="004766D3">
        <w:t xml:space="preserve"> </w:t>
      </w:r>
      <w:r w:rsidRPr="004766D3">
        <w:t>P</w:t>
      </w:r>
      <w:r w:rsidR="00507454" w:rsidRPr="004766D3">
        <w:t xml:space="preserve"> </w:t>
      </w:r>
      <w:r w:rsidRPr="004766D3">
        <w:t>U</w:t>
      </w:r>
      <w:r w:rsidR="00507454" w:rsidRPr="004766D3">
        <w:t xml:space="preserve"> </w:t>
      </w:r>
      <w:r w:rsidRPr="004766D3">
        <w:t>B</w:t>
      </w:r>
      <w:r w:rsidR="00507454" w:rsidRPr="004766D3">
        <w:t xml:space="preserve"> </w:t>
      </w:r>
      <w:r w:rsidRPr="004766D3">
        <w:t>L</w:t>
      </w:r>
      <w:r w:rsidR="00507454" w:rsidRPr="004766D3">
        <w:t xml:space="preserve"> </w:t>
      </w:r>
      <w:r w:rsidRPr="004766D3">
        <w:t>I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 xml:space="preserve"> </w:t>
      </w:r>
      <w:r w:rsidR="00507454" w:rsidRPr="004766D3">
        <w:t xml:space="preserve">  </w:t>
      </w:r>
      <w:r w:rsidRPr="004766D3">
        <w:t>H</w:t>
      </w:r>
      <w:r w:rsidR="00507454" w:rsidRPr="004766D3">
        <w:t xml:space="preserve"> </w:t>
      </w:r>
      <w:r w:rsidRPr="004766D3">
        <w:t>R</w:t>
      </w:r>
      <w:r w:rsidR="00507454" w:rsidRPr="004766D3">
        <w:t xml:space="preserve"> </w:t>
      </w:r>
      <w:r w:rsidRPr="004766D3">
        <w:t>V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>T</w:t>
      </w:r>
      <w:r w:rsidR="00507454" w:rsidRPr="004766D3">
        <w:t xml:space="preserve"> </w:t>
      </w:r>
      <w:r w:rsidRPr="004766D3">
        <w:t>S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</w:p>
    <w:p w:rsidRDefault="000665C2" w:rsidP="00F957D4" w:rsidR="00F957D4" w:rsidRPr="004766D3">
      <w:pPr>
        <w:jc w:val="center"/>
      </w:pPr>
      <w:r>
        <w:t xml:space="preserve">Z A K L J U Č A K </w:t>
      </w:r>
    </w:p>
    <w:p w:rsidRDefault="006D01CB" w:rsidP="00F957D4" w:rsidR="006D01CB" w:rsidRPr="004766D3">
      <w:pPr>
        <w:jc w:val="both"/>
      </w:pPr>
    </w:p>
    <w:p w:rsidRDefault="00DD34D8" w:rsidP="00DD34D8" w:rsidR="00DD34D8" w:rsidRPr="004766D3">
      <w:pPr>
        <w:jc w:val="both"/>
      </w:pPr>
    </w:p>
    <w:p w:rsidRDefault="00F92945" w:rsidP="00F92945" w:rsidR="00F92945">
      <w:pPr>
        <w:ind w:firstLine="708"/>
        <w:jc w:val="both"/>
      </w:pPr>
      <w:r w:rsidRPr="00864FF8">
        <w:t xml:space="preserve">Trgovački sud u Osijeku, po stečajnom sucu mr. sc. Borisu Vukoviću, u stečajnom postupku nad dužnikom </w:t>
      </w:r>
      <w:r w:rsidR="003D5FCE">
        <w:t>PEIXIA d.o.o. u stečaju, Vinkovci, Vladimira Nazora 3, MBS: 030115400, OIB: 70896156844</w:t>
      </w:r>
      <w:r w:rsidRPr="00864FF8">
        <w:t xml:space="preserve">, dana </w:t>
      </w:r>
      <w:r w:rsidR="0014277D">
        <w:t>21</w:t>
      </w:r>
      <w:r>
        <w:t>. rujna</w:t>
      </w:r>
      <w:r w:rsidRPr="00864FF8">
        <w:t xml:space="preserve"> 2018. godine</w:t>
      </w:r>
    </w:p>
    <w:p w:rsidRDefault="00AC4DE2" w:rsidP="00507454" w:rsidR="00AC4DE2" w:rsidRPr="004766D3">
      <w:pPr>
        <w:ind w:firstLine="708"/>
        <w:jc w:val="both"/>
      </w:pPr>
    </w:p>
    <w:p w:rsidRDefault="00507454" w:rsidP="00507454" w:rsidR="00507454" w:rsidRPr="004766D3">
      <w:pPr>
        <w:ind w:firstLine="708"/>
        <w:jc w:val="both"/>
      </w:pPr>
    </w:p>
    <w:p w:rsidRDefault="00476DDC" w:rsidP="00AC4DE2" w:rsidR="00AC4DE2" w:rsidRPr="004766D3">
      <w:pPr>
        <w:jc w:val="center"/>
      </w:pPr>
      <w:r>
        <w:t xml:space="preserve">z a k l j u č i o </w:t>
      </w:r>
      <w:r w:rsidR="004C3466">
        <w:t xml:space="preserve">  </w:t>
      </w:r>
      <w:r w:rsidR="00AC4DE2" w:rsidRPr="004766D3">
        <w:t xml:space="preserve"> j e</w:t>
      </w:r>
    </w:p>
    <w:p w:rsidRDefault="00AC4DE2" w:rsidP="00AC4DE2" w:rsidR="00AC4DE2" w:rsidRPr="004766D3">
      <w:pPr>
        <w:jc w:val="center"/>
      </w:pPr>
    </w:p>
    <w:p w:rsidRDefault="00AC4DE2" w:rsidP="00AC4DE2" w:rsidR="00AC4DE2" w:rsidRPr="004766D3"/>
    <w:p w:rsidRDefault="00AC4DE2" w:rsidP="00ED28F0" w:rsidR="00AC4DE2" w:rsidRPr="004766D3">
      <w:pPr>
        <w:ind w:firstLine="708"/>
        <w:jc w:val="both"/>
      </w:pPr>
      <w:r w:rsidRPr="004766D3">
        <w:t xml:space="preserve">I. Pozivaju se vjerovnici stečajne mase, stečajni upravitelj i skupština vjerovnika stečajnog dužnika </w:t>
      </w:r>
      <w:r w:rsidR="003D5FCE">
        <w:t>PEIXIA d.o.o. u stečaju, Vinkovci, Vladimira Nazora 3, MBS: 030115400, OIB: 70896156844</w:t>
      </w:r>
      <w:r w:rsidRPr="004766D3">
        <w:t xml:space="preserve">, u roku od osam dana od isteka osmog dana od dana objave ovog </w:t>
      </w:r>
      <w:r w:rsidR="00F11BF3">
        <w:t>rješenja</w:t>
      </w:r>
      <w:r w:rsidRPr="004766D3">
        <w:t xml:space="preserve"> na mrežnoj stranici e-Oglasna ploča sudova očitovati se protive li se obustavi stečajnog postupka nad navedenim stečajnim dužnikom jer stečajna masa nije dostatna ni za namirenje troškova stečajnog postupka.  </w:t>
      </w:r>
      <w:r w:rsidR="00EE294B">
        <w:t xml:space="preserve"> </w:t>
      </w:r>
      <w:r w:rsidR="00263CC1">
        <w:t xml:space="preserve"> </w:t>
      </w:r>
    </w:p>
    <w:p w:rsidRDefault="00AC4DE2" w:rsidP="00AC4DE2" w:rsidR="00AC4DE2" w:rsidRPr="004766D3">
      <w:pPr>
        <w:ind w:firstLine="1440"/>
        <w:jc w:val="both"/>
      </w:pPr>
    </w:p>
    <w:p w:rsidRDefault="00AC4DE2" w:rsidP="00EE294B" w:rsidR="00AC4DE2" w:rsidRPr="004766D3">
      <w:pPr>
        <w:ind w:firstLine="708"/>
        <w:jc w:val="both"/>
      </w:pPr>
      <w:r w:rsidRPr="004766D3">
        <w:t xml:space="preserve">II. </w:t>
      </w:r>
      <w:r w:rsidR="00EE294B">
        <w:t>Stečajni postupak neće se obustaviti i zaključiti ako vjerovnici koji su se protivili obustavi postupka solidarno predujme dostatni iznos novca za</w:t>
      </w:r>
      <w:r w:rsidRPr="004766D3">
        <w:t xml:space="preserve"> </w:t>
      </w:r>
      <w:r w:rsidR="00EE294B">
        <w:t>namirenje troškova postupka u roku koji će sud odrediti rješenjem.</w:t>
      </w:r>
    </w:p>
    <w:p w:rsidRDefault="00AC4DE2" w:rsidP="00AC4DE2" w:rsidR="00AC4DE2"/>
    <w:p w:rsidRDefault="00F11BF3" w:rsidP="00AC4DE2" w:rsidR="00F11BF3" w:rsidRPr="004766D3"/>
    <w:p w:rsidRDefault="00AC4DE2" w:rsidP="00AC4DE2" w:rsidR="00AC4DE2" w:rsidRPr="004766D3">
      <w:pPr>
        <w:jc w:val="center"/>
      </w:pPr>
      <w:r w:rsidRPr="004766D3">
        <w:t>Obrazloženje</w:t>
      </w:r>
    </w:p>
    <w:p w:rsidRDefault="00F11BF3" w:rsidP="00F11BF3" w:rsidR="00F11BF3" w:rsidRPr="004766D3"/>
    <w:p w:rsidRDefault="00AC4DE2" w:rsidP="00AC4DE2" w:rsidR="00AC4DE2" w:rsidRPr="004766D3"/>
    <w:p w:rsidRDefault="00AC4DE2" w:rsidP="0091242F" w:rsidR="00AC4DE2" w:rsidRPr="004766D3">
      <w:pPr>
        <w:ind w:firstLine="708"/>
        <w:jc w:val="both"/>
      </w:pPr>
      <w:r w:rsidRPr="004766D3">
        <w:t xml:space="preserve">Rješenjem ovoga suda poslovni broj </w:t>
      </w:r>
      <w:r w:rsidR="00263CC1">
        <w:t>7 St-</w:t>
      </w:r>
      <w:r w:rsidR="003D5FCE">
        <w:t>548</w:t>
      </w:r>
      <w:r w:rsidR="00263CC1">
        <w:t>/17-</w:t>
      </w:r>
      <w:r w:rsidR="003D5FCE">
        <w:t>23</w:t>
      </w:r>
      <w:r w:rsidR="0091242F" w:rsidRPr="004766D3">
        <w:t xml:space="preserve"> od </w:t>
      </w:r>
      <w:r w:rsidR="003D5FCE">
        <w:t>18</w:t>
      </w:r>
      <w:r w:rsidR="002E2CB0">
        <w:t xml:space="preserve">. </w:t>
      </w:r>
      <w:r w:rsidR="0014277D">
        <w:t>travnja</w:t>
      </w:r>
      <w:r w:rsidR="002E2CB0">
        <w:t xml:space="preserve"> 2018</w:t>
      </w:r>
      <w:r w:rsidR="0091242F" w:rsidRPr="004766D3">
        <w:t xml:space="preserve">. </w:t>
      </w:r>
      <w:r w:rsidRPr="004766D3">
        <w:t xml:space="preserve">godine otvoren je stečajni postupak nad stečajnim dužnikom </w:t>
      </w:r>
      <w:r w:rsidR="003D5FCE">
        <w:t>PEIXIA d.o.o. u stečaju, Vinkovci, Vladimira Nazora 3, MBS: 030115400, OIB: 70896156844</w:t>
      </w:r>
      <w:r w:rsidRPr="004766D3">
        <w:t xml:space="preserve">, a za stečajnog upravitelja imenovan je </w:t>
      </w:r>
      <w:r w:rsidR="00F14848">
        <w:t>Milan Stanić OIB: 01567983373, sa sjedištem i poslovnom adresom u Slavonskom Brodu, Matije Gupca 28 i adresom prebivališta u Slavonskom Brodu, Vinogradska cesta 78</w:t>
      </w:r>
      <w:r w:rsidRPr="004766D3">
        <w:t xml:space="preserve">. </w:t>
      </w:r>
    </w:p>
    <w:p w:rsidRDefault="00AC4DE2" w:rsidP="006C3E8B" w:rsidR="00AC4DE2" w:rsidRPr="004766D3"/>
    <w:p w:rsidRDefault="006C3E8B" w:rsidP="00D20B3C" w:rsidR="000B33A6">
      <w:pPr>
        <w:ind w:firstLine="708"/>
        <w:jc w:val="both"/>
      </w:pPr>
      <w:r w:rsidRPr="009805A5">
        <w:t>Iz Izvješća o tijeku stečajnog p</w:t>
      </w:r>
      <w:r w:rsidR="00A86EE1" w:rsidRPr="009805A5">
        <w:t xml:space="preserve">ostupka i stanju stečajne mase </w:t>
      </w:r>
      <w:r w:rsidRPr="009805A5">
        <w:t xml:space="preserve">koje je tijekom postupka dostavio stečajni upravitelj proizlazi </w:t>
      </w:r>
      <w:r w:rsidR="009805A5" w:rsidRPr="009805A5">
        <w:t xml:space="preserve">da u vlasništvu stečajnog </w:t>
      </w:r>
      <w:r w:rsidR="009805A5">
        <w:t xml:space="preserve">dužnika na dan otvaranja </w:t>
      </w:r>
      <w:r w:rsidR="009805A5" w:rsidRPr="009805A5">
        <w:t xml:space="preserve">stečajnog postupka </w:t>
      </w:r>
      <w:r w:rsidR="00403AC7">
        <w:t>18</w:t>
      </w:r>
      <w:r w:rsidR="0014277D">
        <w:t>. travnja 2018</w:t>
      </w:r>
      <w:r w:rsidR="009805A5" w:rsidRPr="009805A5">
        <w:t>. godine nije pronađena nikakva imovina</w:t>
      </w:r>
      <w:r w:rsidR="000B33A6">
        <w:t>.</w:t>
      </w:r>
    </w:p>
    <w:p w:rsidRDefault="000B33A6" w:rsidP="00D20B3C" w:rsidR="00D20B3C">
      <w:pPr>
        <w:ind w:firstLine="708"/>
        <w:jc w:val="both"/>
      </w:pPr>
      <w:r>
        <w:t xml:space="preserve"> </w:t>
      </w:r>
    </w:p>
    <w:p w:rsidRDefault="00A86EE1" w:rsidP="00403AC7" w:rsidR="00403AC7">
      <w:pPr>
        <w:ind w:firstLine="708"/>
        <w:jc w:val="both"/>
        <w:rPr>
          <w:lang w:val="pl-PL"/>
        </w:rPr>
      </w:pPr>
      <w:r w:rsidRPr="00941B09">
        <w:t>Stečajni upravitelj</w:t>
      </w:r>
      <w:r w:rsidR="006C3E8B" w:rsidRPr="00941B09">
        <w:t xml:space="preserve"> navodi </w:t>
      </w:r>
      <w:r w:rsidR="00403AC7">
        <w:t xml:space="preserve">da </w:t>
      </w:r>
      <w:r w:rsidR="00403AC7">
        <w:rPr>
          <w:lang w:val="pl-PL"/>
        </w:rPr>
        <w:t xml:space="preserve">stečajni dužnik ne obavlja svoju djelatnost i da je u neprekidnoj blokadi duže od 600 dana, nema aktivnih poslovnih računa. Također navodi da </w:t>
      </w:r>
      <w:r w:rsidR="00403AC7">
        <w:rPr>
          <w:lang w:val="pl-PL"/>
        </w:rPr>
        <w:lastRenderedPageBreak/>
        <w:t xml:space="preserve">nije uspio stupiti u kontakt sa zakonskim zastupnikom dužnika koji je </w:t>
      </w:r>
      <w:r w:rsidR="0088691B">
        <w:rPr>
          <w:lang w:val="pl-PL"/>
        </w:rPr>
        <w:t xml:space="preserve">kineski </w:t>
      </w:r>
      <w:r w:rsidR="00403AC7">
        <w:rPr>
          <w:lang w:val="pl-PL"/>
        </w:rPr>
        <w:t>državljanin, a prema informacijama MUP-a on nema aktivnu adresu u Republici Hrvatskoj slijedom čega nije uspio dobiti niti poslovnu dokumentaciju stečajnog dužnika.</w:t>
      </w:r>
    </w:p>
    <w:p w:rsidRDefault="00403AC7" w:rsidP="00403AC7" w:rsidR="00403AC7">
      <w:pPr>
        <w:rPr>
          <w:lang w:val="pl-PL"/>
        </w:rPr>
      </w:pPr>
    </w:p>
    <w:p w:rsidRDefault="00403AC7" w:rsidP="00403AC7" w:rsidR="00403AC7">
      <w:pPr>
        <w:ind w:firstLine="708"/>
        <w:jc w:val="both"/>
        <w:rPr>
          <w:lang w:val="pl-PL"/>
        </w:rPr>
      </w:pPr>
      <w:r>
        <w:rPr>
          <w:lang w:val="pl-PL"/>
        </w:rPr>
        <w:t>Prema obavijesti Općinskog suda u Vukovaru, Zemljišno knjižni odijel Vinkovci dužnik nije upisan kao vlasnik nekretenina na području nadležnosti navedenog zemljišnoknjižnog suda.</w:t>
      </w:r>
    </w:p>
    <w:p w:rsidRDefault="00403AC7" w:rsidP="00403AC7" w:rsidR="00403AC7">
      <w:pPr>
        <w:jc w:val="both"/>
        <w:rPr>
          <w:lang w:val="pl-PL"/>
        </w:rPr>
      </w:pPr>
    </w:p>
    <w:p w:rsidRDefault="00403AC7" w:rsidP="00403AC7" w:rsidR="00403AC7">
      <w:pPr>
        <w:ind w:firstLine="708"/>
        <w:jc w:val="both"/>
        <w:rPr>
          <w:lang w:val="pl-PL"/>
        </w:rPr>
      </w:pPr>
      <w:r>
        <w:rPr>
          <w:lang w:val="pl-PL"/>
        </w:rPr>
        <w:t>Prema obavijesti stanice za tehnički pregled vozila dužnik nije evidentiran kao vlasnik vozila.</w:t>
      </w:r>
    </w:p>
    <w:p w:rsidRDefault="00403AC7" w:rsidP="00403AC7" w:rsidR="00403AC7">
      <w:pPr>
        <w:jc w:val="both"/>
        <w:rPr>
          <w:lang w:val="pl-PL"/>
        </w:rPr>
      </w:pPr>
    </w:p>
    <w:p w:rsidRDefault="00403AC7" w:rsidP="00403AC7" w:rsidR="00403AC7">
      <w:pPr>
        <w:ind w:firstLine="708"/>
        <w:jc w:val="both"/>
        <w:rPr>
          <w:lang w:val="pl-PL"/>
        </w:rPr>
      </w:pPr>
      <w:r>
        <w:rPr>
          <w:lang w:val="pl-PL"/>
        </w:rPr>
        <w:t>Prema posljednjim objavljenim godišnjim financijskim izvješćima knjigovodstveno evidentirana imovina dužnika na dan 31. prosinca 2015. iznosi 1.589.900,00 kn, a čine je trgovačka roba u iznosu od 1.513.900,00 , potraživanja od kupaca u iznosu od 20.700,00 kn, potraživanja od države u iznosu od 14.300,00 kn te novac u banci i blagajni u iznosu od 31.000,00.</w:t>
      </w:r>
    </w:p>
    <w:p w:rsidRDefault="00403AC7" w:rsidP="00403AC7" w:rsidR="00403AC7">
      <w:pPr>
        <w:jc w:val="both"/>
        <w:rPr>
          <w:lang w:val="pl-PL"/>
        </w:rPr>
      </w:pPr>
    </w:p>
    <w:p w:rsidRDefault="00403AC7" w:rsidP="00403AC7" w:rsidR="00941B09">
      <w:pPr>
        <w:ind w:firstLine="708"/>
        <w:jc w:val="both"/>
      </w:pPr>
      <w:r>
        <w:rPr>
          <w:lang w:val="pl-PL"/>
        </w:rPr>
        <w:t xml:space="preserve">Stečajni upravitelj </w:t>
      </w:r>
      <w:r w:rsidR="00A12C93">
        <w:rPr>
          <w:lang w:val="pl-PL"/>
        </w:rPr>
        <w:t xml:space="preserve">navodi </w:t>
      </w:r>
      <w:r w:rsidR="00E564E4">
        <w:rPr>
          <w:lang w:val="pl-PL"/>
        </w:rPr>
        <w:t>da je vidljivo da dužnik nema stvarnu imovinu.</w:t>
      </w:r>
    </w:p>
    <w:p w:rsidRDefault="000B33A6" w:rsidP="00C96D2F" w:rsidR="000B33A6">
      <w:pPr>
        <w:ind w:firstLine="708"/>
        <w:jc w:val="both"/>
      </w:pPr>
    </w:p>
    <w:p w:rsidRDefault="006C3E8B" w:rsidP="00A86EE1" w:rsidR="00A86EE1" w:rsidRPr="00A86EE1">
      <w:pPr>
        <w:pStyle w:val="Tijeloteksta"/>
        <w:ind w:firstLine="708"/>
        <w:rPr>
          <w:sz w:val="24"/>
        </w:rPr>
      </w:pPr>
      <w:r w:rsidRPr="00A86EE1">
        <w:rPr>
          <w:sz w:val="24"/>
        </w:rPr>
        <w:t xml:space="preserve">Također, u svom izvješću predložio je skupštini vjerovnika da donese odluku kojom se predlaže obustava i zaključenje stečajnoga postupka budući da stečajna masa nije dostatna ni za namirenje troškova postupka, u smislu čl. 293. </w:t>
      </w:r>
      <w:r w:rsidR="00C96D2F">
        <w:rPr>
          <w:sz w:val="24"/>
        </w:rPr>
        <w:t xml:space="preserve">st. 1. </w:t>
      </w:r>
      <w:r w:rsidR="00D20B3C">
        <w:rPr>
          <w:sz w:val="24"/>
        </w:rPr>
        <w:t>Stečajnog zakona (Narodne novine</w:t>
      </w:r>
      <w:r w:rsidR="00A86EE1" w:rsidRPr="00A86EE1">
        <w:rPr>
          <w:sz w:val="24"/>
        </w:rPr>
        <w:t xml:space="preserve"> broj 71/15 i 104/17; u daljnjem tekstu SZ)</w:t>
      </w:r>
    </w:p>
    <w:p w:rsidRDefault="00A86EE1" w:rsidP="006C3E8B" w:rsidR="006C3E8B" w:rsidRPr="00A86EE1">
      <w:pPr>
        <w:ind w:firstLine="708"/>
        <w:jc w:val="both"/>
      </w:pPr>
      <w:r w:rsidRPr="00A86EE1">
        <w:t xml:space="preserve"> </w:t>
      </w:r>
    </w:p>
    <w:p w:rsidRDefault="006C3E8B" w:rsidP="00A86EE1" w:rsidR="004C187C" w:rsidRPr="004766D3">
      <w:pPr>
        <w:ind w:firstLine="708"/>
        <w:jc w:val="both"/>
      </w:pPr>
      <w:r>
        <w:t>Na izvještajnom ročištu skupš</w:t>
      </w:r>
      <w:r w:rsidR="000E7AE7">
        <w:t xml:space="preserve">tina vjerovnika </w:t>
      </w:r>
      <w:r w:rsidR="00A86EE1">
        <w:t>je jednoglasno</w:t>
      </w:r>
      <w:r>
        <w:t xml:space="preserve"> donijela odluku kojom se predlaže obustava i zaključenje stečajnoga postupka budući da stečajna masa nije dostatna ni za namirenje troškova postupka, te je stoga na temelju odredbe čl. 293. </w:t>
      </w:r>
      <w:r w:rsidR="000E7AE7">
        <w:t xml:space="preserve">st. 1. </w:t>
      </w:r>
      <w:r w:rsidR="00A86EE1">
        <w:t>SZ-a</w:t>
      </w:r>
      <w:r>
        <w:t xml:space="preserve"> odlučeno kao u izreci rješenja.</w:t>
      </w:r>
    </w:p>
    <w:p w:rsidRDefault="004C187C" w:rsidP="004C187C" w:rsidR="004C187C" w:rsidRPr="004766D3">
      <w:pPr>
        <w:jc w:val="both"/>
      </w:pPr>
    </w:p>
    <w:p w:rsidRDefault="004C187C" w:rsidP="00CD083D" w:rsidR="004C187C">
      <w:pPr>
        <w:jc w:val="center"/>
      </w:pPr>
      <w:r w:rsidRPr="004766D3">
        <w:t xml:space="preserve">U Osijeku </w:t>
      </w:r>
      <w:r w:rsidR="00461FC2">
        <w:t>21</w:t>
      </w:r>
      <w:r w:rsidR="006C3E8B">
        <w:t xml:space="preserve">. </w:t>
      </w:r>
      <w:r w:rsidR="00C96D2F">
        <w:t>rujna</w:t>
      </w:r>
      <w:r w:rsidR="003924C1" w:rsidRPr="004766D3">
        <w:t xml:space="preserve"> 2018.</w:t>
      </w:r>
    </w:p>
    <w:p w:rsidRDefault="00981931" w:rsidP="00CD083D" w:rsidR="00981931" w:rsidRPr="004766D3">
      <w:pPr>
        <w:jc w:val="center"/>
      </w:pPr>
    </w:p>
    <w:p w:rsidRDefault="004C187C" w:rsidP="004C187C" w:rsidR="004C187C" w:rsidRPr="004766D3">
      <w:pPr>
        <w:jc w:val="both"/>
      </w:pP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  <w:t xml:space="preserve">        </w:t>
      </w:r>
      <w:r w:rsidR="00BA5CAC">
        <w:t xml:space="preserve">  </w:t>
      </w:r>
      <w:r w:rsidRPr="004766D3">
        <w:t>STEČAJNI SUDAC</w:t>
      </w:r>
    </w:p>
    <w:p w:rsidRDefault="004C187C" w:rsidP="004C187C" w:rsidR="004C187C" w:rsidRPr="004766D3">
      <w:pPr>
        <w:ind w:left="4956"/>
        <w:jc w:val="center"/>
      </w:pPr>
      <w:r w:rsidRPr="004766D3">
        <w:t xml:space="preserve">       mr. sc. Boris Vuković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 xml:space="preserve">Zapisničar: Danijela Špeletić    </w:t>
      </w:r>
    </w:p>
    <w:p w:rsidRDefault="004C187C" w:rsidP="004C187C" w:rsidR="004C187C" w:rsidRPr="004766D3">
      <w:pPr>
        <w:jc w:val="both"/>
      </w:pPr>
      <w:r w:rsidRPr="004766D3">
        <w:t xml:space="preserve">                                      </w:t>
      </w:r>
    </w:p>
    <w:p w:rsidRDefault="00AC4DE2" w:rsidP="00AC4DE2" w:rsidR="00AC4DE2" w:rsidRPr="00B6518D">
      <w:r w:rsidRPr="00B6518D">
        <w:t>UPUTA O PRAVNOM LIJEKU:</w:t>
      </w:r>
    </w:p>
    <w:p w:rsidRDefault="00AC4DE2" w:rsidP="004C3466" w:rsidR="00AC4DE2" w:rsidRPr="004766D3">
      <w:pPr>
        <w:jc w:val="both"/>
      </w:pPr>
      <w:r w:rsidRPr="004766D3">
        <w:t xml:space="preserve">Protiv ovog </w:t>
      </w:r>
      <w:r w:rsidR="00476DDC">
        <w:t>zaključka žalba nije dopuštena.</w:t>
      </w:r>
    </w:p>
    <w:p w:rsidRDefault="00AC4DE2" w:rsidP="00AC4DE2" w:rsidR="00AC4DE2" w:rsidRPr="004766D3"/>
    <w:p w:rsidRDefault="00AC4DE2" w:rsidP="00AC4DE2" w:rsidR="00AC4DE2" w:rsidRPr="004766D3">
      <w:r w:rsidRPr="004766D3">
        <w:t>DNA:</w:t>
      </w:r>
    </w:p>
    <w:p w:rsidRDefault="00AC4DE2" w:rsidP="004C3466" w:rsidR="00AC4DE2" w:rsidRPr="004766D3">
      <w:pPr>
        <w:jc w:val="both"/>
      </w:pPr>
      <w:r w:rsidRPr="004766D3">
        <w:t>1.</w:t>
      </w:r>
      <w:r w:rsidR="004C3466" w:rsidRPr="004C3466">
        <w:t xml:space="preserve"> </w:t>
      </w:r>
      <w:r w:rsidR="004C3466" w:rsidRPr="004766D3">
        <w:t xml:space="preserve">Mrežna stranica e-Oglasna ploča sudova </w:t>
      </w:r>
    </w:p>
    <w:p w:rsidRDefault="004C3466" w:rsidP="00AC4DE2" w:rsidR="00AC4DE2" w:rsidRPr="004766D3">
      <w:r>
        <w:t>2.</w:t>
      </w:r>
      <w:r w:rsidR="000B476C">
        <w:t xml:space="preserve"> kal.</w:t>
      </w:r>
      <w:r w:rsidR="00461FC2">
        <w:t>12</w:t>
      </w:r>
      <w:r w:rsidR="000B476C">
        <w:t>.</w:t>
      </w:r>
      <w:r w:rsidR="00981931">
        <w:t>10</w:t>
      </w:r>
      <w:r w:rsidR="000B476C">
        <w:t>.20</w:t>
      </w:r>
      <w:r w:rsidR="00AC4DE2" w:rsidRPr="004766D3">
        <w:t>18.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>
      <w:pPr>
        <w:ind w:left="5580"/>
      </w:pPr>
    </w:p>
    <w:p w:rsidRDefault="00671A4A" w:rsidP="00671A4A" w:rsidR="00671A4A" w:rsidRPr="004766D3"/>
    <w:p w:rsidRDefault="00671A4A" w:rsidP="00671A4A" w:rsidR="00671A4A" w:rsidRPr="004766D3"/>
    <w:p w:rsidRDefault="006D3C3F" w:rsidP="00671A4A" w:rsidR="006D3C3F" w:rsidRPr="004766D3"/>
    <w:sectPr w:rsidSect="00105A49" w:rsidR="006D3C3F" w:rsidRPr="004766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975" w:rsidR="00C60975">
      <w:r>
        <w:separator/>
      </w:r>
    </w:p>
  </w:endnote>
  <w:endnote w:id="0" w:type="continuationSeparator">
    <w:p w:rsidRDefault="00C60975" w:rsidR="00C60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975" w:rsidR="00C60975">
      <w:r>
        <w:separator/>
      </w:r>
    </w:p>
  </w:footnote>
  <w:footnote w:id="0" w:type="continuationSeparator">
    <w:p w:rsidRDefault="00C60975" w:rsidR="00C60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4277D" w:rsidR="001427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91B33">
      <w:t>7 St-548/17-3</w:t>
    </w:r>
    <w:r w:rsidR="00937197">
      <w:t>5</w:t>
    </w:r>
  </w:p>
  <w:p w:rsidRDefault="00403AC7" w:rsidP="0014277D" w:rsidR="00403AC7">
    <w:pPr>
      <w:jc w:val="right"/>
    </w:pPr>
  </w:p>
  <w:p w:rsidRDefault="00403AC7" w:rsidP="0014277D" w:rsidR="00403AC7" w:rsidRPr="00AE45C0">
    <w:pPr>
      <w:jc w:val="right"/>
    </w:pPr>
  </w:p>
  <w:p w:rsidRDefault="00BF3E59" w:rsidP="0014277D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91B33" w:rsidR="00991B3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91B33">
      <w:t>7 St-548/17-3</w:t>
    </w:r>
    <w:r w:rsidR="00937197">
      <w:t>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3A6"/>
    <w:rsid w:val="000B3D31"/>
    <w:rsid w:val="000B4533"/>
    <w:rsid w:val="000B476C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AE7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277D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CC1"/>
    <w:rsid w:val="00265DA0"/>
    <w:rsid w:val="00266697"/>
    <w:rsid w:val="00267D06"/>
    <w:rsid w:val="002700FC"/>
    <w:rsid w:val="00273B2E"/>
    <w:rsid w:val="00273B39"/>
    <w:rsid w:val="002742FB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0A12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FCE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3AC7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1FC2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624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691B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197"/>
    <w:rsid w:val="009372AE"/>
    <w:rsid w:val="009400EC"/>
    <w:rsid w:val="00941B09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5A5"/>
    <w:rsid w:val="00980CC4"/>
    <w:rsid w:val="00981931"/>
    <w:rsid w:val="00981933"/>
    <w:rsid w:val="00982EDF"/>
    <w:rsid w:val="00983568"/>
    <w:rsid w:val="00983EE2"/>
    <w:rsid w:val="0098486F"/>
    <w:rsid w:val="0098551F"/>
    <w:rsid w:val="00987B17"/>
    <w:rsid w:val="00990427"/>
    <w:rsid w:val="00991B33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2C93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5CAC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2D50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0975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6D2F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0B3C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64E4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DB3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4848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2945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2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D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4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2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D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4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43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01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07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</izvorni_sadrzaj>
    <derivirana_varijabla naziv="DomainObject.Predmet.OstaliListFormated_1">
      <item>Županijsko državno odvjetništvo u Vukovaru punomoćnik sudionika u postupku RH MF POREZNA UPRAVA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</izvorni_sadrzaj>
    <derivirana_varijabla naziv="DomainObject.Predmet.OstaliListFormatedOIB_1"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PEIXIA d.o.o. za trgovinu i usluge</item>
      <item>RH MF POREZNA UPRAVA</item>
      <item>Županijsko državno odvjetništvo u Vukovaru</item>
    </izvorni_sadrzaj>
    <derivirana_varijabla naziv="DomainObject.Predmet.SudioniciListNaziv_1">
      <item>PEIXIA 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70896156844</item>
      <item>, OIB 18683136487</item>
      <item>, OIB 81618487055</item>
    </izvorni_sadrzaj>
    <derivirana_varijabla naziv="DomainObject.Predmet.SudioniciListNazivOIB_1">
      <item>, OIB 70896156844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B6D40-737A-4E24-A00B-0FE597E39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560</properties:Words>
  <properties:Characters>3108</properties:Characters>
  <properties:Lines>106</properties:Lines>
  <properties:Paragraphs>27</properties:Paragraphs>
  <properties:TotalTime>980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2018-09-24T11:24:00Z</dcterms:modified>
  <cp:revision>547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(548-17 (-35) PEIXIA.docx)</vt:lpwstr>
  </prop:property>
  <prop:property name="CC_coloring" pid="5" fmtid="{D5CDD505-2E9C-101B-9397-08002B2CF9AE}">
    <vt:bool>true</vt:bool>
  </prop:property>
</prop:Properties>
</file>