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7174" w14:paraId="ead7174" w:rsidRDefault="00CB179B" w:rsidP="00321306" w:rsidR="00CB179B">
      <w:pPr>
        <w15:collapsed w:val="false"/>
        <w:rPr>
          <w:b/>
        </w:rPr>
      </w:pPr>
      <w:bookmarkStart w:name="_GoBack" w:id="0"/>
      <w:bookmarkEnd w:id="0"/>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353158" w:rsidP="00321306" w:rsidR="00353158" w:rsidRPr="009B6B23">
      <w:pPr>
        <w:jc w:val="right"/>
      </w:pPr>
    </w:p>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rsidRPr="009B6B23">
      <w:pPr>
        <w:jc w:val="both"/>
      </w:pPr>
      <w:r>
        <w:tab/>
      </w:r>
      <w:r w:rsidR="009C54D8" w:rsidRPr="009C54D8">
        <w:t>Trgovački sud u Rijeci, po sucu pojedincu Danieli Korlević, odlučujući o prijedlogu Ive Gavran osobe ovlaštene za zastupanje trgovačkog društva TELESTO d.o.o. Rijeka,</w:t>
      </w:r>
      <w:r w:rsidR="00296C99">
        <w:t xml:space="preserve"> J. Grabovšeka 17,</w:t>
      </w:r>
      <w:r w:rsidR="009C54D8" w:rsidRPr="009C54D8">
        <w:t xml:space="preserve"> za otvaranje stečajnog postupka nad trgovačkim društvom </w:t>
      </w:r>
      <w:r w:rsidR="009C54D8" w:rsidRPr="00296C99">
        <w:rPr>
          <w:b/>
        </w:rPr>
        <w:t>TELESTO d.o.o. Rijeka, J. Gabrovšeka 17, OIB 06812877448</w:t>
      </w:r>
      <w:r w:rsidR="009C54D8" w:rsidRPr="009C54D8">
        <w:t xml:space="preserve">, dana </w:t>
      </w:r>
      <w:r w:rsidR="009C54D8">
        <w:t>09. rujna</w:t>
      </w:r>
      <w:r w:rsidR="009C54D8" w:rsidRPr="009C54D8">
        <w:t xml:space="preserve"> 2016. godine  </w:t>
      </w: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96C99" w:rsidR="00296C99" w:rsidRPr="00990266">
      <w:pPr>
        <w:pStyle w:val="Odlomakpopisa"/>
        <w:numPr>
          <w:ilvl w:val="0"/>
          <w:numId w:val="4"/>
        </w:numPr>
        <w:ind w:firstLine="0" w:left="0"/>
        <w:jc w:val="both"/>
        <w:rPr>
          <w:rFonts w:hAnsi="Times New Roman" w:ascii="Times New Roman"/>
          <w:b/>
          <w:sz w:val="24"/>
          <w:szCs w:val="24"/>
        </w:rPr>
      </w:pPr>
      <w:r w:rsidRPr="00990266">
        <w:rPr>
          <w:rFonts w:hAnsi="Times New Roman" w:ascii="Times New Roman"/>
          <w:bCs/>
          <w:sz w:val="24"/>
          <w:szCs w:val="24"/>
        </w:rPr>
        <w:t>O</w:t>
      </w:r>
      <w:r w:rsidR="00321306" w:rsidRPr="00990266">
        <w:rPr>
          <w:rFonts w:hAnsi="Times New Roman" w:ascii="Times New Roman"/>
          <w:bCs/>
          <w:sz w:val="24"/>
          <w:szCs w:val="24"/>
        </w:rPr>
        <w:t>tvara se stečajni postupak nad dužnik</w:t>
      </w:r>
      <w:r w:rsidR="0055287B" w:rsidRPr="00990266">
        <w:rPr>
          <w:rFonts w:hAnsi="Times New Roman" w:ascii="Times New Roman"/>
          <w:bCs/>
          <w:sz w:val="24"/>
          <w:szCs w:val="24"/>
        </w:rPr>
        <w:t xml:space="preserve">om </w:t>
      </w:r>
      <w:r w:rsidR="00296C99" w:rsidRPr="00990266">
        <w:rPr>
          <w:rFonts w:hAnsi="Times New Roman" w:ascii="Times New Roman"/>
          <w:b/>
          <w:sz w:val="24"/>
          <w:szCs w:val="24"/>
        </w:rPr>
        <w:t>TELESTO d.o.o. Rijeka, J.</w:t>
      </w:r>
      <w:r w:rsidR="00990266" w:rsidRPr="00990266">
        <w:rPr>
          <w:rFonts w:hAnsi="Times New Roman" w:ascii="Times New Roman"/>
          <w:b/>
          <w:sz w:val="24"/>
          <w:szCs w:val="24"/>
        </w:rPr>
        <w:t xml:space="preserve"> Gabrovšeka 17, OIB 06812877448.</w:t>
      </w:r>
    </w:p>
    <w:p w:rsidRDefault="00212999" w:rsidP="00296C99" w:rsidR="006B2A66" w:rsidRPr="00990266">
      <w:pPr>
        <w:pStyle w:val="Odlomakpopisa"/>
        <w:numPr>
          <w:ilvl w:val="0"/>
          <w:numId w:val="4"/>
        </w:numPr>
        <w:ind w:firstLine="0" w:left="0"/>
        <w:jc w:val="both"/>
        <w:rPr>
          <w:rFonts w:hAnsi="Times New Roman" w:ascii="Times New Roman"/>
          <w:b/>
          <w:sz w:val="24"/>
          <w:szCs w:val="24"/>
        </w:rPr>
      </w:pPr>
      <w:r w:rsidRPr="00990266">
        <w:rPr>
          <w:rFonts w:hAnsi="Times New Roman" w:ascii="Times New Roman"/>
          <w:sz w:val="24"/>
          <w:szCs w:val="24"/>
        </w:rPr>
        <w:t xml:space="preserve"> </w:t>
      </w:r>
      <w:r w:rsidR="00321306" w:rsidRPr="00990266">
        <w:rPr>
          <w:rFonts w:hAnsi="Times New Roman" w:ascii="Times New Roman"/>
          <w:sz w:val="24"/>
          <w:szCs w:val="24"/>
        </w:rPr>
        <w:t>Za stečajnog upravitelja imenuje se</w:t>
      </w:r>
      <w:r w:rsidR="00DE36C9" w:rsidRPr="00990266">
        <w:rPr>
          <w:rFonts w:hAnsi="Times New Roman" w:ascii="Times New Roman"/>
          <w:sz w:val="24"/>
          <w:szCs w:val="24"/>
        </w:rPr>
        <w:t xml:space="preserve"> </w:t>
      </w:r>
      <w:r w:rsidR="00296C99" w:rsidRPr="00990266">
        <w:rPr>
          <w:rFonts w:hAnsi="Times New Roman" w:ascii="Times New Roman"/>
          <w:sz w:val="24"/>
          <w:szCs w:val="24"/>
        </w:rPr>
        <w:t>Lilijana Augustin iz Matulja, Šmogorska 43, OIB 12365783008.</w:t>
      </w:r>
      <w:r w:rsidR="00C848FC" w:rsidRPr="00990266">
        <w:rPr>
          <w:rFonts w:hAnsi="Times New Roman" w:ascii="Times New Roman"/>
          <w:sz w:val="24"/>
          <w:szCs w:val="24"/>
        </w:rPr>
        <w:t xml:space="preserve"> </w:t>
      </w:r>
    </w:p>
    <w:p w:rsidRDefault="00321306" w:rsidP="00212999" w:rsidR="00990266" w:rsidRPr="00990266">
      <w:pPr>
        <w:pStyle w:val="Odlomakpopisa"/>
        <w:numPr>
          <w:ilvl w:val="0"/>
          <w:numId w:val="4"/>
        </w:numPr>
        <w:ind w:firstLine="0" w:left="0"/>
        <w:jc w:val="both"/>
        <w:rPr>
          <w:rFonts w:hAnsi="Times New Roman" w:ascii="Times New Roman"/>
          <w:bCs/>
          <w:sz w:val="24"/>
          <w:szCs w:val="24"/>
        </w:rPr>
      </w:pPr>
      <w:r w:rsidRPr="00990266">
        <w:rPr>
          <w:rFonts w:hAnsi="Times New Roman" w:ascii="Times New Roman"/>
          <w:bCs/>
          <w:sz w:val="24"/>
          <w:szCs w:val="24"/>
        </w:rPr>
        <w:t>Zaključuje se stečajni postupak nad dužnik</w:t>
      </w:r>
      <w:r w:rsidR="0055287B" w:rsidRPr="00990266">
        <w:rPr>
          <w:rFonts w:hAnsi="Times New Roman" w:ascii="Times New Roman"/>
          <w:bCs/>
          <w:sz w:val="24"/>
          <w:szCs w:val="24"/>
        </w:rPr>
        <w:t xml:space="preserve">om </w:t>
      </w:r>
      <w:r w:rsidR="00296C99" w:rsidRPr="00990266">
        <w:rPr>
          <w:rFonts w:hAnsi="Times New Roman" w:ascii="Times New Roman"/>
          <w:b/>
          <w:sz w:val="24"/>
          <w:szCs w:val="24"/>
        </w:rPr>
        <w:t>TELESTO d.o.o. Rijeka, J. Gabrovšeka 17, OIB 06812877448.</w:t>
      </w:r>
    </w:p>
    <w:p w:rsidRDefault="00296C99" w:rsidP="00212999" w:rsidR="00321306" w:rsidRPr="00990266">
      <w:pPr>
        <w:pStyle w:val="Odlomakpopisa"/>
        <w:numPr>
          <w:ilvl w:val="0"/>
          <w:numId w:val="4"/>
        </w:numPr>
        <w:ind w:firstLine="0" w:left="0"/>
        <w:jc w:val="both"/>
        <w:rPr>
          <w:rFonts w:hAnsi="Times New Roman" w:ascii="Times New Roman"/>
          <w:bCs/>
          <w:sz w:val="24"/>
          <w:szCs w:val="24"/>
        </w:rPr>
      </w:pPr>
      <w:r w:rsidRPr="00990266">
        <w:rPr>
          <w:rFonts w:hAnsi="Times New Roman" w:ascii="Times New Roman"/>
          <w:bCs/>
          <w:sz w:val="24"/>
          <w:szCs w:val="24"/>
        </w:rPr>
        <w:t>Ovo rješenje objavit</w:t>
      </w:r>
      <w:r w:rsidR="00321306" w:rsidRPr="00990266">
        <w:rPr>
          <w:rFonts w:hAnsi="Times New Roman" w:ascii="Times New Roman"/>
          <w:bCs/>
          <w:sz w:val="24"/>
          <w:szCs w:val="24"/>
        </w:rPr>
        <w:t xml:space="preserve"> će se </w:t>
      </w:r>
      <w:r w:rsidR="00C848FC" w:rsidRPr="00990266">
        <w:rPr>
          <w:rFonts w:hAnsi="Times New Roman" w:ascii="Times New Roman"/>
          <w:bCs/>
          <w:sz w:val="24"/>
          <w:szCs w:val="24"/>
        </w:rPr>
        <w:t xml:space="preserve">na mrežnoj stranici e-oglasne ploče suda </w:t>
      </w:r>
      <w:r w:rsidR="006116FD" w:rsidRPr="00990266">
        <w:rPr>
          <w:rFonts w:hAnsi="Times New Roman" w:ascii="Times New Roman"/>
          <w:bCs/>
          <w:sz w:val="24"/>
          <w:szCs w:val="24"/>
        </w:rPr>
        <w:t xml:space="preserve">istoga dana kada je doneseno </w:t>
      </w:r>
      <w:r w:rsidR="00321306" w:rsidRPr="00990266">
        <w:rPr>
          <w:rFonts w:hAnsi="Times New Roman" w:ascii="Times New Roman"/>
          <w:bCs/>
          <w:sz w:val="24"/>
          <w:szCs w:val="24"/>
        </w:rPr>
        <w:t>i po pravomoćnosti dostaviti sudskom registru radi  brisanja dužnika.</w:t>
      </w:r>
    </w:p>
    <w:p w:rsidRDefault="005D6D20" w:rsidP="00321306" w:rsidR="005D6D20" w:rsidRPr="009B6B23">
      <w:pPr>
        <w:jc w:val="center"/>
      </w:pPr>
    </w:p>
    <w:p w:rsidRDefault="00321306" w:rsidP="00321306" w:rsidR="00321306">
      <w:pPr>
        <w:jc w:val="center"/>
        <w:rPr>
          <w:b/>
        </w:rPr>
      </w:pPr>
      <w:r w:rsidRPr="009B6B23">
        <w:rPr>
          <w:b/>
        </w:rPr>
        <w:t>Obrazloženje</w:t>
      </w:r>
    </w:p>
    <w:p w:rsidRDefault="00151B2E" w:rsidP="00321306" w:rsidR="00151B2E">
      <w:pPr>
        <w:jc w:val="center"/>
        <w:rPr>
          <w:b/>
        </w:rPr>
      </w:pPr>
    </w:p>
    <w:p w:rsidRDefault="00151B2E" w:rsidP="00151B2E" w:rsidR="00151B2E" w:rsidRPr="00151B2E">
      <w:pPr>
        <w:jc w:val="both"/>
      </w:pPr>
      <w:r w:rsidRPr="00151B2E">
        <w:tab/>
        <w:t>Predlagatelj je podnio ovome sudu 02. veljače 2016. godine prijedlog za otvaranje stečajnog postupka nad dužnikom TELESTO d.o.o. Rijeka, J. Gabrovšeka 17, OIB 06812877448 (dalje: dužnik) temeljem čl.110. st.2. Stečajnog zakona (Narodne novine, br. 71/15, dalje: SZ-a).</w:t>
      </w:r>
    </w:p>
    <w:p w:rsidRDefault="00151B2E" w:rsidP="00151B2E" w:rsidR="00151B2E" w:rsidRPr="00151B2E">
      <w:pPr>
        <w:jc w:val="both"/>
      </w:pPr>
      <w:r w:rsidRPr="00151B2E">
        <w:tab/>
        <w:t xml:space="preserve">Predlagatelj je u prijedlogu naveo da kod dužnika postoji stečajni razlog zbog nemogućnosti namirenja tekućih obveza.    </w:t>
      </w:r>
    </w:p>
    <w:p w:rsidRDefault="00151B2E" w:rsidP="00151B2E" w:rsidR="00151B2E" w:rsidRPr="00151B2E">
      <w:pPr>
        <w:jc w:val="both"/>
      </w:pPr>
      <w:r w:rsidRPr="00151B2E">
        <w:tab/>
        <w:t>Rješenjem posl. br. St-344/16-9 od 06. travnja 2016. godine pokrenut je prethodni postupak radi utvrđivanja pretpostavki za otvaranje stečajnog postupka nad dužnikom, te je imenovan privremeni stečajni upravitelj Lilijana Augustin iz Matulja, Šmogorska 43, čija je dužnost u prethodnom postupku bila izvršiti pregled dužnikovog poslovnog prostora te uvid u knjige i poslovnu dokumentaciju dužnika i nakon toga podnijeti izvješće u kojem će iznijeti svoje mišljenje o tome postoje li razlog za otvaranje stečajnog postupka, te posebno mogu li se imovinom dužnika namiriti troškovi postupka temeljem čl.119. st.2. SZ-a.</w:t>
      </w:r>
    </w:p>
    <w:p w:rsidRDefault="00151B2E" w:rsidP="00151B2E" w:rsidR="00151B2E" w:rsidRPr="00151B2E">
      <w:pPr>
        <w:jc w:val="both"/>
      </w:pPr>
      <w:r w:rsidRPr="00151B2E">
        <w:tab/>
        <w:t xml:space="preserve">U prethodnom postupku privremeni stečajni upravitelj utvrdio je slijedeće: </w:t>
      </w:r>
    </w:p>
    <w:p w:rsidRDefault="00151B2E" w:rsidP="00151B2E" w:rsidR="00151B2E" w:rsidRPr="00151B2E">
      <w:pPr>
        <w:jc w:val="both"/>
      </w:pPr>
      <w:r w:rsidRPr="00151B2E">
        <w:lastRenderedPageBreak/>
        <w:tab/>
        <w:t>Na računima i novčanim sredstvima dužnika koje vodi Financijska agencija, Regionalni centar u Rijeci, dana 28. lipnja 2016. godine, evidentirano je 221 dan neprekidne blokade zbog nepodmirenih osnova za plaćanje evidentiranih u Očevidniku redoslijeda za plaćanje. Nepodmirene obveze na dan 28. lipnja 2016. godine iznose 12.494,14 kn, što dokazuje potvrda Financijske agencije od 28. lipnja 2016. godine. Stoga je, razvidno da kod dužnika postoji stečajni razlog nesposobnost za plaćanje.</w:t>
      </w:r>
    </w:p>
    <w:p w:rsidRDefault="00151B2E" w:rsidP="00151B2E" w:rsidR="00151B2E" w:rsidRPr="00151B2E">
      <w:pPr>
        <w:jc w:val="both"/>
      </w:pPr>
      <w:r w:rsidRPr="00151B2E">
        <w:tab/>
        <w:t xml:space="preserve">Dužnik je djelatnost obavljao od svibnja do kraja listopada 2015. godine i pri tome koristio poslovni prostor temeljem Ugovora o zakupu poslovnog prostora zaključenog 01.6.2015. godine s Andrijom Tkalčić iz Rijeke, Brig 81/3, kao zakupodavcem. Ugovor o zakupu poslovnog prostora sporazumno je raskinut 22.9.2015. godine. </w:t>
      </w:r>
    </w:p>
    <w:p w:rsidRDefault="00151B2E" w:rsidP="00151B2E" w:rsidR="00151B2E" w:rsidRPr="00151B2E">
      <w:pPr>
        <w:jc w:val="both"/>
      </w:pPr>
      <w:r w:rsidRPr="00151B2E">
        <w:tab/>
        <w:t xml:space="preserve"> Bruto bilancu koju je privremeni stečajni upravitelj dobio od obrtnog servisa dužnika Acura nije cjelovita i potpuna.</w:t>
      </w:r>
    </w:p>
    <w:p w:rsidRDefault="00151B2E" w:rsidP="00151B2E" w:rsidR="00151B2E" w:rsidRPr="00151B2E">
      <w:pPr>
        <w:jc w:val="both"/>
      </w:pPr>
      <w:r w:rsidRPr="00151B2E">
        <w:tab/>
        <w:t>Dužnik je u vlasništvu imao vozilo Volkswagen Caddy. Predmetno vozilo dužnik je prodao nakon prestanka obavljanja djelatnosti dana 05.11.2015. godine zastupnici po zakonu Ivi Gavran. Osim predmetnog vozila dužnik je zastupnici dužnika po zakonu prodao i informatičku opremu za ukupan iznos od 15.600,00 kn. Na poslovni račun dužnika nikada nije plaćen ukupan iznos od 15.600,00 kn.</w:t>
      </w:r>
    </w:p>
    <w:p w:rsidRDefault="00151B2E" w:rsidP="00151B2E" w:rsidR="00151B2E" w:rsidRPr="00151B2E">
      <w:pPr>
        <w:jc w:val="both"/>
      </w:pPr>
      <w:r w:rsidRPr="00151B2E">
        <w:tab/>
        <w:t>Uvidom u evidenciju Ministarstva unutarnjih poslova, Policijske uprave u Rijeci utvrđeno je da navedeno vozilo Volkswagen Caddy više nije u vlasništvu zakonske zastupnice Ive Gavran.</w:t>
      </w:r>
      <w:r w:rsidRPr="00151B2E">
        <w:tab/>
      </w:r>
      <w:r w:rsidRPr="00151B2E">
        <w:tab/>
      </w:r>
      <w:r w:rsidRPr="00151B2E">
        <w:tab/>
      </w:r>
      <w:r w:rsidRPr="00151B2E">
        <w:tab/>
      </w:r>
    </w:p>
    <w:p w:rsidRDefault="00151B2E" w:rsidP="00151B2E" w:rsidR="00151B2E" w:rsidRPr="00151B2E">
      <w:pPr>
        <w:jc w:val="both"/>
      </w:pPr>
      <w:r w:rsidRPr="00151B2E">
        <w:tab/>
        <w:t>Uvidom u zemljišne knjige Općinskog suda u Rijeci utvrđeno je da dužnik nema niti u vlasništvu niti u suvlasništvu nekretnine na području nadležnosti toga suda.</w:t>
      </w:r>
    </w:p>
    <w:p w:rsidRDefault="00151B2E" w:rsidP="00151B2E" w:rsidR="00151B2E" w:rsidRPr="00151B2E">
      <w:pPr>
        <w:jc w:val="both"/>
      </w:pPr>
      <w:r w:rsidRPr="00151B2E">
        <w:tab/>
        <w:t>Privremeni stečajni upravitelj je do završetka prethodnog postupka utvrdio da dužnik nema imovine koja bi bila dostatna za pokriće troškova stečajnog postupka. Predložio je sudu da pozove osobe koje imaju pravni interes za provedbom stečajnog postupka nad dužnikom na uplatu predujma u iznosu 39.000,00 kn.</w:t>
      </w:r>
    </w:p>
    <w:p w:rsidRDefault="00151B2E" w:rsidP="00151B2E" w:rsidR="00151B2E" w:rsidRPr="00151B2E">
      <w:pPr>
        <w:jc w:val="both"/>
      </w:pPr>
      <w:r w:rsidRPr="00151B2E">
        <w:tab/>
        <w:t>Strukturu predvidivih troškova čine: sudske pristojbe i upravni biljezi u iznosu 5.000,00 kn, poštanski troškovi u iznosu 1.000,00 kn, bankovne usluge i usluge platnog prometa 1.000,00 kn,</w:t>
      </w:r>
      <w:r w:rsidRPr="00151B2E">
        <w:tab/>
        <w:t xml:space="preserve">knjigovodstvene usluge u iznosu 3.000,00 kn, naknada troškova stečajnog upravitelja 7.000,00 kn, nagrada za rad stečajnog upravitelja u iznosu          12.000,00 kn i povrat uplaćenog predujma u iznosu 10.000,00 kn.  </w:t>
      </w:r>
    </w:p>
    <w:p w:rsidRDefault="00151B2E" w:rsidP="00151B2E" w:rsidR="00EA1A0F" w:rsidRPr="00151B2E">
      <w:pPr>
        <w:jc w:val="both"/>
      </w:pPr>
      <w:r w:rsidRPr="00151B2E">
        <w:t xml:space="preserve"> </w:t>
      </w:r>
      <w:r w:rsidRPr="00151B2E">
        <w:tab/>
        <w:t>Na ročištu zastupnica dužnika po zakonu nije imala primjedbi na sačinjeno izviješće i prijedlog privremenog stečajnog upravitelja.</w:t>
      </w:r>
    </w:p>
    <w:p w:rsidRDefault="001A7568" w:rsidP="001A7568" w:rsidR="001A7568" w:rsidRPr="001A7568">
      <w:pPr>
        <w:jc w:val="both"/>
      </w:pPr>
      <w:r w:rsidRPr="001A7568">
        <w:t>dužnik ima evidentirane obveze za plaćanje u neprekinutom razdoblju dužem od 120 dana.</w:t>
      </w:r>
      <w:r w:rsidRPr="001A7568">
        <w:tab/>
      </w:r>
    </w:p>
    <w:p w:rsidRDefault="001A7568" w:rsidP="001A7568" w:rsidR="001A7568" w:rsidRPr="001A7568">
      <w:pPr>
        <w:jc w:val="both"/>
      </w:pPr>
      <w:r w:rsidRPr="001A7568">
        <w:t xml:space="preserve">           Prema odredbi čl.5. st.1. i 2. Stečajnog zakona (N.N. 71/15</w:t>
      </w:r>
      <w:r w:rsidR="006D7039">
        <w:t>, dalje: SZ-a</w:t>
      </w:r>
      <w:r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151B2E">
        <w:t>30. lipnja</w:t>
      </w:r>
      <w:r>
        <w:t xml:space="preserve"> 2016. godine pozvane su osobe koje imaju pravni interes za provedbom stečajnog postupka da u roku od 15 dana uplate predujam u visini od </w:t>
      </w:r>
      <w:r w:rsidR="00151B2E">
        <w:t>39.000,00</w:t>
      </w:r>
      <w:r>
        <w:t xml:space="preserve"> kn, za namirenje troškova  otvorenog stečajnog postupka. Predmetno rješenje objavljeno je na mrežnoj stranici e-oglasne ploče suda dana </w:t>
      </w:r>
      <w:r w:rsidR="00151B2E">
        <w:t>30. lipnja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6E0C7C">
        <w:t xml:space="preserve">30. lipnja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r w:rsidTr="00DA7F2D" w:rsidR="00EA1A0F" w:rsidRPr="001A7568">
        <w:tc>
          <w:tcPr>
            <w:tcW w:type="dxa" w:w="8596"/>
            <w:shd w:fill="auto" w:color="auto" w:val="clear"/>
          </w:tcPr>
          <w:p w:rsidRDefault="00EA1A0F" w:rsidP="001A7568" w:rsidR="00EA1A0F" w:rsidRPr="001A7568">
            <w:pPr>
              <w:jc w:val="both"/>
            </w:pPr>
          </w:p>
        </w:tc>
      </w:tr>
      <w:tr w:rsidTr="0041378B" w:rsidR="006B0015" w:rsidRPr="001A7568">
        <w:tc>
          <w:tcPr>
            <w:tcW w:type="dxa" w:w="8596"/>
            <w:shd w:fill="auto" w:color="auto" w:val="clear"/>
            <w:vAlign w:val="center"/>
          </w:tcPr>
          <w:p w:rsidRDefault="006B0015" w:rsidP="001A7568" w:rsidR="006B0015"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0554F6">
        <w:rPr>
          <w:bCs/>
        </w:rPr>
        <w:t>09. rujna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1F13A2" w:rsidR="001F13A2"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3828C9" w:rsidRPr="001A7568">
        <w:rPr>
          <w:bCs/>
        </w:rPr>
        <w:t xml:space="preserve"> </w:t>
      </w:r>
      <w:r w:rsidR="008C188D" w:rsidRPr="001A7568">
        <w:rPr>
          <w:bCs/>
        </w:rPr>
        <w:t xml:space="preserve"> </w:t>
      </w:r>
    </w:p>
    <w:p w:rsidRDefault="001F13A2" w:rsidP="001F13A2" w:rsidR="001F13A2" w:rsidRPr="001A7568">
      <w:pPr>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rsidRPr="001A7568">
      <w:pPr>
        <w:jc w:val="both"/>
      </w:pPr>
      <w:r w:rsidRPr="00B96C6F">
        <w:rPr>
          <w:bCs/>
        </w:rPr>
        <w:t>Protiv rješenja o zaključenju stečajnog postupka dopuštena je žalba u roku od osam dana.</w:t>
      </w:r>
    </w:p>
    <w:p w:rsidRDefault="00815FF9" w:rsidP="003828C9" w:rsidR="00815FF9" w:rsidRPr="001A7568">
      <w:pPr>
        <w:jc w:val="both"/>
      </w:pPr>
    </w:p>
    <w:p w:rsidRDefault="006E4C0D" w:rsidP="003828C9" w:rsidR="00321306" w:rsidRPr="001A7568">
      <w:pPr>
        <w:jc w:val="both"/>
        <w:rPr>
          <w:sz w:val="20"/>
          <w:szCs w:val="20"/>
        </w:rPr>
      </w:pPr>
      <w:r w:rsidRPr="001A7568">
        <w:rPr>
          <w:sz w:val="20"/>
          <w:szCs w:val="20"/>
        </w:rPr>
        <w:t>D</w:t>
      </w:r>
      <w:r w:rsidR="00321306" w:rsidRPr="001A7568">
        <w:rPr>
          <w:sz w:val="20"/>
          <w:szCs w:val="20"/>
        </w:rPr>
        <w:t>NA</w:t>
      </w:r>
      <w:r w:rsidR="00C34A6B" w:rsidRPr="001A7568">
        <w:rPr>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C0BD7" w:rsidRPr="001A7568">
        <w:rPr>
          <w:sz w:val="20"/>
          <w:szCs w:val="20"/>
        </w:rPr>
        <w:t xml:space="preserve">ranijem zastupniku </w:t>
      </w:r>
      <w:r w:rsidRPr="001A7568">
        <w:rPr>
          <w:sz w:val="20"/>
          <w:szCs w:val="20"/>
        </w:rPr>
        <w:t>dužnik</w:t>
      </w:r>
      <w:r w:rsidR="00CC0BD7" w:rsidRPr="001A7568">
        <w:rPr>
          <w:sz w:val="20"/>
          <w:szCs w:val="20"/>
        </w:rPr>
        <w:t>a po zakonu</w:t>
      </w:r>
      <w:r w:rsidR="006E0C7C">
        <w:rPr>
          <w:sz w:val="20"/>
          <w:szCs w:val="20"/>
        </w:rPr>
        <w:t xml:space="preserve"> Iva Gavran</w:t>
      </w:r>
      <w:r w:rsidR="00FA71A0">
        <w:rPr>
          <w:sz w:val="20"/>
          <w:szCs w:val="20"/>
        </w:rPr>
        <w:t xml:space="preserve">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r w:rsidRPr="001A7568">
        <w:rPr>
          <w:sz w:val="20"/>
          <w:szCs w:val="20"/>
        </w:rPr>
        <w:t xml:space="preserve">- po pravomoćnosti u </w:t>
      </w:r>
      <w:r w:rsidR="008F7B91" w:rsidRPr="001A7568">
        <w:rPr>
          <w:sz w:val="20"/>
          <w:szCs w:val="20"/>
        </w:rPr>
        <w:t>pisarnicu</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6B0015" w:rsidRPr="001A7568">
        <w:rPr>
          <w:sz w:val="20"/>
          <w:szCs w:val="20"/>
        </w:rPr>
        <w:t xml:space="preserve"> </w:t>
      </w:r>
      <w:r w:rsidR="00FA71A0">
        <w:rPr>
          <w:sz w:val="20"/>
          <w:szCs w:val="20"/>
        </w:rPr>
        <w:t>09.09.2016</w:t>
      </w:r>
      <w:r w:rsidR="00C34A6B" w:rsidRPr="001A7568">
        <w:rPr>
          <w:sz w:val="20"/>
          <w:szCs w:val="20"/>
        </w:rPr>
        <w:t>.g.</w:t>
      </w:r>
    </w:p>
    <w:p w:rsidRDefault="007C24D4" w:rsidP="00321306" w:rsidR="007C24D4" w:rsidRPr="001A7568">
      <w:pPr>
        <w:rPr>
          <w:sz w:val="20"/>
          <w:szCs w:val="20"/>
        </w:rPr>
      </w:pPr>
    </w:p>
    <w:p w:rsidRDefault="00321306" w:rsidP="00321306" w:rsidR="00321306" w:rsidRPr="001A7568">
      <w:pPr>
        <w:rPr>
          <w:sz w:val="20"/>
          <w:szCs w:val="20"/>
        </w:rPr>
      </w:pPr>
      <w:r w:rsidRPr="001A7568">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4B3E">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D0531">
      <w:rPr>
        <w:b/>
      </w:rPr>
      <w:t>344/16-17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C0D66"/>
    <w:rsid w:val="000C1A41"/>
    <w:rsid w:val="000D03AE"/>
    <w:rsid w:val="000E7FDB"/>
    <w:rsid w:val="000F3B44"/>
    <w:rsid w:val="001252E5"/>
    <w:rsid w:val="00136631"/>
    <w:rsid w:val="001474B0"/>
    <w:rsid w:val="001474D4"/>
    <w:rsid w:val="00151B2E"/>
    <w:rsid w:val="00174B4B"/>
    <w:rsid w:val="001754E7"/>
    <w:rsid w:val="001A7568"/>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34B3E"/>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FFF"/>
    <w:rsid w:val="00DD7334"/>
    <w:rsid w:val="00DE36C9"/>
    <w:rsid w:val="00DF013D"/>
    <w:rsid w:val="00E01978"/>
    <w:rsid w:val="00E535BC"/>
    <w:rsid w:val="00E65893"/>
    <w:rsid w:val="00EA1A0F"/>
    <w:rsid w:val="00EC083F"/>
    <w:rsid w:val="00ED138E"/>
    <w:rsid w:val="00EF0D70"/>
    <w:rsid w:val="00F23CF2"/>
    <w:rsid w:val="00F4176D"/>
    <w:rsid w:val="00F4524A"/>
    <w:rsid w:val="00F66B41"/>
    <w:rsid w:val="00F96362"/>
    <w:rsid w:val="00FA71A0"/>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34B3E"/>
    <w:rPr>
      <w:color w:val="808080"/>
      <w:bdr w:space="0" w:sz="0" w:color="auto" w:val="none"/>
      <w:shd w:fill="auto" w:color="auto" w:val="clear"/>
    </w:rPr>
  </w:style>
  <w:style w:customStyle="true" w:styleId="eSPISCCParagraphDefaultFont" w:type="character">
    <w:name w:val="eSPIS_CC_Paragraph Default Font"/>
    <w:basedOn w:val="Zadanifontodlomka"/>
    <w:rsid w:val="00834B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4B3E"/>
    <w:rPr>
      <w:b/>
      <w:bdr w:space="0" w:sz="0" w:color="auto" w:val="none"/>
      <w:shd w:fill="FFFFCC" w:color="auto" w:val="clear"/>
      <w:lang w:val="hr-HR"/>
    </w:rPr>
  </w:style>
  <w:style w:customStyle="true" w:styleId="PozadinaSvijetloCrvena" w:type="character">
    <w:name w:val="Pozadina_SvijetloCrvena"/>
    <w:basedOn w:val="eSPISCCParagraphDefaultFont"/>
    <w:rsid w:val="00834B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4B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34B3E"/>
    <w:rPr>
      <w:color w:val="808080"/>
      <w:bdr w:color="auto" w:space="0" w:sz="0" w:val="none"/>
      <w:shd w:color="auto" w:fill="auto" w:val="clear"/>
    </w:rPr>
  </w:style>
  <w:style w:customStyle="1" w:styleId="eSPISCCParagraphDefaultFont" w:type="character">
    <w:name w:val="eSPIS_CC_Paragraph Default Font"/>
    <w:basedOn w:val="Zadanifontodlomka"/>
    <w:rsid w:val="00834B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4B3E"/>
    <w:rPr>
      <w:b/>
      <w:bdr w:color="auto" w:space="0" w:sz="0" w:val="none"/>
      <w:shd w:color="auto" w:fill="FFFFCC" w:val="clear"/>
      <w:lang w:val="hr-HR"/>
    </w:rPr>
  </w:style>
  <w:style w:customStyle="1" w:styleId="PozadinaSvijetloCrvena" w:type="character">
    <w:name w:val="Pozadina_SvijetloCrvena"/>
    <w:basedOn w:val="eSPISCCParagraphDefaultFont"/>
    <w:rsid w:val="00834B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4B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St-344/2016-17</izvorni_sadrzaj>
    <derivirana_varijabla naziv="DomainObject.Oznaka_1">St-344/2016-17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TELESTO d.o.o.</izvorni_sadrzaj>
    <derivirana_varijabla naziv="DomainObject.Predmet.ProtustrankaFormated_1">  TELESTO d.o.o.</derivirana_varijabla>
  </DomainObject.Predmet.ProtustrankaFormated>
  <DomainObject.Predmet.ProtustrankaFormatedOIB>
    <izvorni_sadrzaj>  TELESTO d.o.o., OIB 06812877448</izvorni_sadrzaj>
    <derivirana_varijabla naziv="DomainObject.Predmet.ProtustrankaFormatedOIB_1">  TELESTO d.o.o., OIB 06812877448</derivirana_varijabla>
  </DomainObject.Predmet.ProtustrankaFormatedOIB>
  <DomainObject.Predmet.ProtustrankaFormatedWithAdress>
    <izvorni_sadrzaj> TELESTO d.o.o., Jože Gabrovšeka 17, 51000 Rijeka</izvorni_sadrzaj>
    <derivirana_varijabla naziv="DomainObject.Predmet.ProtustrankaFormatedWithAdress_1"> TELESTO d.o.o., Jože Gabrovšeka 17, 51000 Rijeka</derivirana_varijabla>
  </DomainObject.Predmet.ProtustrankaFormatedWithAdress>
  <DomainObject.Predmet.ProtustrankaFormatedWithAdressOIB>
    <izvorni_sadrzaj> TELESTO d.o.o., OIB 06812877448, Jože Gabrovšeka 17, 51000 Rijeka</izvorni_sadrzaj>
    <derivirana_varijabla naziv="DomainObject.Predmet.ProtustrankaFormatedWithAdressOIB_1"> TELESTO d.o.o., OIB 06812877448, Jože Gabrovšeka 17, 51000 Rijeka</derivirana_varijabla>
  </DomainObject.Predmet.ProtustrankaFormatedWithAdressOIB>
  <DomainObject.Predmet.ProtustrankaWithAdress>
    <izvorni_sadrzaj>TELESTO d.o.o. Jože Gabrovšeka 17, 51000 Rijeka</izvorni_sadrzaj>
    <derivirana_varijabla naziv="DomainObject.Predmet.ProtustrankaWithAdress_1">TELESTO d.o.o. Jože Gabrovšeka 17, 51000 Rijeka</derivirana_varijabla>
  </DomainObject.Predmet.ProtustrankaWithAdress>
  <DomainObject.Predmet.ProtustrankaWithAdressOIB>
    <izvorni_sadrzaj>TELESTO d.o.o., OIB 06812877448, Jože Gabrovšeka 17, 51000 Rijeka</izvorni_sadrzaj>
    <derivirana_varijabla naziv="DomainObject.Predmet.ProtustrankaWithAdressOIB_1">TELESTO d.o.o., OIB 06812877448, Jože Gabrovšeka 17, 51000 Rijeka</derivirana_varijabla>
  </DomainObject.Predmet.ProtustrankaWithAdressOIB>
  <DomainObject.Predmet.ProtustrankaNazivFormated>
    <izvorni_sadrzaj>TELESTO d.o.o.</izvorni_sadrzaj>
    <derivirana_varijabla naziv="DomainObject.Predmet.ProtustrankaNazivFormated_1">TELESTO d.o.o.</derivirana_varijabla>
  </DomainObject.Predmet.ProtustrankaNazivFormated>
  <DomainObject.Predmet.ProtustrankaNazivFormatedOIB>
    <izvorni_sadrzaj>TELESTO d.o.o., OIB 06812877448</izvorni_sadrzaj>
    <derivirana_varijabla naziv="DomainObject.Predmet.ProtustrankaNazivFormatedOIB_1">TELESTO d.o.o., OIB 06812877448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 GAVRAN</izvorni_sadrzaj>
    <derivirana_varijabla naziv="DomainObject.Predmet.StrankaFormated_1">  IVA GAVRAN</derivirana_varijabla>
  </DomainObject.Predmet.StrankaFormated>
  <DomainObject.Predmet.StrankaFormatedOIB>
    <izvorni_sadrzaj>  IVA GAVRAN, OIB 94874099204</izvorni_sadrzaj>
    <derivirana_varijabla naziv="DomainObject.Predmet.StrankaFormatedOIB_1">  IVA GAVRAN, OIB 94874099204</derivirana_varijabla>
  </DomainObject.Predmet.StrankaFormatedOIB>
  <DomainObject.Predmet.StrankaFormatedWithAdress>
    <izvorni_sadrzaj> IVA GAVRAN, Jože Gabrovšeka 17, 51000 Rijeka</izvorni_sadrzaj>
    <derivirana_varijabla naziv="DomainObject.Predmet.StrankaFormatedWithAdress_1"> IVA GAVRAN, Jože Gabrovšeka 17, 51000 Rijeka</derivirana_varijabla>
  </DomainObject.Predmet.StrankaFormatedWithAdress>
  <DomainObject.Predmet.StrankaFormatedWithAdressOIB>
    <izvorni_sadrzaj> IVA GAVRAN, OIB 94874099204, Jože Gabrovšeka 17, 51000 Rijeka</izvorni_sadrzaj>
    <derivirana_varijabla naziv="DomainObject.Predmet.StrankaFormatedWithAdressOIB_1"> IVA GAVRAN, OIB 94874099204, Jože Gabrovšeka 17, 51000 Rijeka</derivirana_varijabla>
  </DomainObject.Predmet.StrankaFormatedWithAdressOIB>
  <DomainObject.Predmet.StrankaWithAdress>
    <izvorni_sadrzaj>IVA GAVRAN Jože Gabrovšeka 17,51000 Rijeka</izvorni_sadrzaj>
    <derivirana_varijabla naziv="DomainObject.Predmet.StrankaWithAdress_1">IVA GAVRAN Jože Gabrovšeka 17,51000 Rijeka</derivirana_varijabla>
  </DomainObject.Predmet.StrankaWithAdress>
  <DomainObject.Predmet.StrankaWithAdressOIB>
    <izvorni_sadrzaj>IVA GAVRAN, OIB 94874099204, Jože Gabrovšeka 17,51000 Rijeka</izvorni_sadrzaj>
    <derivirana_varijabla naziv="DomainObject.Predmet.StrankaWithAdressOIB_1">IVA GAVRAN, OIB 94874099204, Jože Gabrovšeka 17,51000 Rijeka</derivirana_varijabla>
  </DomainObject.Predmet.StrankaWithAdressOIB>
  <DomainObject.Predmet.StrankaNazivFormated>
    <izvorni_sadrzaj>IVA GAVRAN</izvorni_sadrzaj>
    <derivirana_varijabla naziv="DomainObject.Predmet.StrankaNazivFormated_1">IVA GAVRAN</derivirana_varijabla>
  </DomainObject.Predmet.StrankaNazivFormated>
  <DomainObject.Predmet.StrankaNazivFormatedOIB>
    <izvorni_sadrzaj>IVA GAVRAN, OIB 94874099204</izvorni_sadrzaj>
    <derivirana_varijabla naziv="DomainObject.Predmet.StrankaNazivFormatedOIB_1">IVA GAVRAN, OIB 94874099204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IVA GAVRAN</item>
    </izvorni_sadrzaj>
    <derivirana_varijabla naziv="DomainObject.Predmet.StrankaListFormated_1">
      <item>IVA GAVRAN</item>
    </derivirana_varijabla>
  </DomainObject.Predmet.StrankaListFormated>
  <DomainObject.Predmet.StrankaListFormatedOIB>
    <izvorni_sadrzaj>
      <item>IVA GAVRAN, OIB 94874099204</item>
    </izvorni_sadrzaj>
    <derivirana_varijabla naziv="DomainObject.Predmet.StrankaListFormatedOIB_1">
      <item>IVA GAVRAN, OIB 94874099204</item>
    </derivirana_varijabla>
  </DomainObject.Predmet.StrankaListFormatedOIB>
  <DomainObject.Predmet.StrankaListFormatedWithAdress>
    <izvorni_sadrzaj>
      <item>IVA GAVRAN, Jože Gabrovšeka 17, 51000 Rijeka</item>
    </izvorni_sadrzaj>
    <derivirana_varijabla naziv="DomainObject.Predmet.StrankaListFormatedWithAdress_1">
      <item>IVA GAVRAN, Jože Gabrovšeka 17, 51000 Rijeka</item>
    </derivirana_varijabla>
  </DomainObject.Predmet.StrankaListFormatedWithAdress>
  <DomainObject.Predmet.StrankaListFormatedWithAdressOIB>
    <izvorni_sadrzaj>
      <item>IVA GAVRAN, OIB 94874099204, Jože Gabrovšeka 17, 51000 Rijeka</item>
    </izvorni_sadrzaj>
    <derivirana_varijabla naziv="DomainObject.Predmet.StrankaListFormatedWithAdressOIB_1">
      <item>IVA GAVRAN, OIB 94874099204, Jože Gabrovšeka 17, 51000 Rijeka</item>
    </derivirana_varijabla>
  </DomainObject.Predmet.StrankaListFormatedWithAdressOIB>
  <DomainObject.Predmet.StrankaListNazivFormated>
    <izvorni_sadrzaj>
      <item>IVA GAVRAN</item>
    </izvorni_sadrzaj>
    <derivirana_varijabla naziv="DomainObject.Predmet.StrankaListNazivFormated_1">
      <item>IVA GAVRAN</item>
    </derivirana_varijabla>
  </DomainObject.Predmet.StrankaListNazivFormated>
  <DomainObject.Predmet.StrankaListNazivFormatedOIB>
    <izvorni_sadrzaj>
      <item>IVA GAVRAN, OIB 94874099204</item>
    </izvorni_sadrzaj>
    <derivirana_varijabla naziv="DomainObject.Predmet.StrankaListNazivFormatedOIB_1">
      <item>IVA GAVRAN, OIB 94874099204</item>
    </derivirana_varijabla>
  </DomainObject.Predmet.StrankaListNazivFormatedOIB>
  <DomainObject.Predmet.ProtuStrankaListFormated>
    <izvorni_sadrzaj>
      <item>TELESTO d.o.o.</item>
    </izvorni_sadrzaj>
    <derivirana_varijabla naziv="DomainObject.Predmet.ProtuStrankaListFormated_1">
      <item>TELESTO d.o.o.</item>
    </derivirana_varijabla>
  </DomainObject.Predmet.ProtuStrankaListFormated>
  <DomainObject.Predmet.ProtuStrankaListFormatedOIB>
    <izvorni_sadrzaj>
      <item>TELESTO d.o.o., OIB 06812877448</item>
    </izvorni_sadrzaj>
    <derivirana_varijabla naziv="DomainObject.Predmet.ProtuStrankaListFormatedOIB_1">
      <item>TELESTO d.o.o., OIB 06812877448</item>
    </derivirana_varijabla>
  </DomainObject.Predmet.ProtuStrankaListFormatedOIB>
  <DomainObject.Predmet.ProtuStrankaListFormatedWithAdress>
    <izvorni_sadrzaj>
      <item>TELESTO d.o.o., Jože Gabrovšeka 17, 51000 Rijeka</item>
    </izvorni_sadrzaj>
    <derivirana_varijabla naziv="DomainObject.Predmet.ProtuStrankaListFormatedWithAdress_1">
      <item>TELESTO d.o.o., Jože Gabrovšeka 17, 51000 Rijeka</item>
    </derivirana_varijabla>
  </DomainObject.Predmet.ProtuStrankaListFormatedWithAdress>
  <DomainObject.Predmet.ProtuStrankaListFormatedWithAdressOIB>
    <izvorni_sadrzaj>
      <item>TELESTO d.o.o., OIB 06812877448, Jože Gabrovšeka 17, 51000 Rijeka</item>
    </izvorni_sadrzaj>
    <derivirana_varijabla naziv="DomainObject.Predmet.ProtuStrankaListFormatedWithAdressOIB_1">
      <item>TELESTO d.o.o., OIB 06812877448, Jože Gabrovšeka 17, 51000 Rijeka</item>
    </derivirana_varijabla>
  </DomainObject.Predmet.ProtuStrankaListFormatedWithAdressOIB>
  <DomainObject.Predmet.ProtuStrankaListNazivFormated>
    <izvorni_sadrzaj>
      <item>TELESTO d.o.o.</item>
    </izvorni_sadrzaj>
    <derivirana_varijabla naziv="DomainObject.Predmet.ProtuStrankaListNazivFormated_1">
      <item>TELESTO d.o.o.</item>
    </derivirana_varijabla>
  </DomainObject.Predmet.ProtuStrankaListNazivFormated>
  <DomainObject.Predmet.ProtuStrankaListNazivFormatedOIB>
    <izvorni_sadrzaj>
      <item>TELESTO d.o.o., OIB 06812877448</item>
    </izvorni_sadrzaj>
    <derivirana_varijabla naziv="DomainObject.Predmet.ProtuStrankaListNazivFormatedOIB_1">
      <item>TELESTO d.o.o., OIB 06812877448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St-344/2016-17</izvorni_sadrzaj>
    <derivirana_varijabla naziv="DomainObject.PoslovniBrojDokumenta_1">St-344/2016-17</derivirana_varijabla>
  </DomainObject.PoslovniBrojDokumenta>
  <DomainObject.Predmet.StrankaIDrugi>
    <izvorni_sadrzaj>IVA GAVRAN</izvorni_sadrzaj>
    <derivirana_varijabla naziv="DomainObject.Predmet.StrankaIDrugi_1">IVA GAVRAN</derivirana_varijabla>
  </DomainObject.Predmet.StrankaIDrugi>
  <DomainObject.Predmet.ProtustrankaIDrugi>
    <izvorni_sadrzaj>TELESTO d.o.o.</izvorni_sadrzaj>
    <derivirana_varijabla naziv="DomainObject.Predmet.ProtustrankaIDrugi_1">TELESTO d.o.o.</derivirana_varijabla>
  </DomainObject.Predmet.ProtustrankaIDrugi>
  <DomainObject.Predmet.StrankaIDrugiAdressOIB>
    <izvorni_sadrzaj>IVA GAVRAN, OIB 94874099204, Jože Gabrovšeka 17, 51000 Rijeka</izvorni_sadrzaj>
    <derivirana_varijabla naziv="DomainObject.Predmet.StrankaIDrugiAdressOIB_1">IVA GAVRAN, OIB 94874099204, Jože Gabrovšeka 17, 51000 Rijeka</derivirana_varijabla>
  </DomainObject.Predmet.StrankaIDrugiAdressOIB>
  <DomainObject.Predmet.ProtustrankaIDrugiAdressOIB>
    <izvorni_sadrzaj>TELESTO d.o.o., OIB 06812877448, Jože Gabrovšeka 17, 51000 Rijeka</izvorni_sadrzaj>
    <derivirana_varijabla naziv="DomainObject.Predmet.ProtustrankaIDrugiAdressOIB_1">TELESTO d.o.o., OIB 06812877448, Jože Gabrovšeka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GAVRAN</item>
      <item>TELESTO d.o.o.</item>
    </izvorni_sadrzaj>
    <derivirana_varijabla naziv="DomainObject.Predmet.SudioniciListNaziv_1">
      <item>IVA GAVRAN</item>
      <item>TELESTO d.o.o.</item>
    </derivirana_varijabla>
  </DomainObject.Predmet.SudioniciListNaziv>
  <DomainObject.Predmet.SudioniciListAdressOIB>
    <izvorni_sadrzaj>
      <item>IVA GAVRAN, OIB 94874099204, Jože Gabrovšeka 17,51000 Rijeka</item>
      <item>TELESTO d.o.o., OIB 06812877448, Jože Gabrovšeka 17,51000 Rijeka</item>
    </izvorni_sadrzaj>
    <derivirana_varijabla naziv="DomainObject.Predmet.SudioniciListAdressOIB_1">
      <item>IVA GAVRAN, OIB 94874099204, Jože Gabrovšeka 17,51000 Rijeka</item>
      <item>TELESTO d.o.o., OIB 06812877448, Jože Gabrovšeka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94874099204</item>
      <item>, OIB 06812877448</item>
    </izvorni_sadrzaj>
    <derivirana_varijabla naziv="DomainObject.Predmet.SudioniciListNazivOIB_1">
      <item>, OIB 94874099204</item>
      <item>, OIB 06812877448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44373D-3FC1-4DE4-BAB9-4B6BFB736E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6170</properties:Characters>
  <properties:Lines>138</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2016-09-09T07:53:00Z</dcterms:created>
  <dc:creator>dcmelik</dc:creator>
  <cp:lastModifiedBy>Jasna Radulović</cp:lastModifiedBy>
  <cp:lastPrinted>2016-09-09T07:35:00Z</cp:lastPrinted>
  <dcterms:modified xmlns:xsi="http://www.w3.org/2001/XMLSchema-instance" xsi:type="dcterms:W3CDTF">2016-09-09T08:07:00Z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St-344/2016-17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