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c11b" w14:paraId="a9ec11b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016889">
        <w:rPr>
          <w:color w:val="000000"/>
          <w:sz w:val="24"/>
          <w:szCs w:val="24"/>
          <w:lang w:val="hr-HR"/>
        </w:rPr>
        <w:t>219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016889">
        <w:rPr>
          <w:sz w:val="24"/>
          <w:szCs w:val="24"/>
          <w:lang w:val="hr-HR"/>
        </w:rPr>
        <w:t>NASTASJA STUDIO</w:t>
      </w:r>
      <w:r w:rsidR="00373B58">
        <w:rPr>
          <w:sz w:val="24"/>
          <w:szCs w:val="24"/>
          <w:lang w:val="hr-HR"/>
        </w:rPr>
        <w:t xml:space="preserve"> </w:t>
      </w:r>
      <w:r w:rsidR="002F4464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>d.o.o.</w:t>
      </w:r>
      <w:r w:rsidR="00016889">
        <w:rPr>
          <w:sz w:val="24"/>
          <w:szCs w:val="24"/>
          <w:lang w:val="hr-HR"/>
        </w:rPr>
        <w:t xml:space="preserve"> za frizerske usluge i usluge uljepšavanja</w:t>
      </w:r>
      <w:r w:rsidR="00A56DCC" w:rsidRPr="00A56DCC">
        <w:rPr>
          <w:sz w:val="24"/>
          <w:szCs w:val="24"/>
          <w:lang w:val="hr-HR"/>
        </w:rPr>
        <w:t xml:space="preserve">, </w:t>
      </w:r>
      <w:r w:rsidR="00016889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016889">
        <w:rPr>
          <w:sz w:val="24"/>
          <w:szCs w:val="24"/>
          <w:lang w:val="hr-HR"/>
        </w:rPr>
        <w:t>Ivana Mažuranića 22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016889">
        <w:rPr>
          <w:sz w:val="24"/>
          <w:szCs w:val="24"/>
          <w:lang w:val="hr-HR"/>
        </w:rPr>
        <w:t>45400635526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16889">
        <w:rPr>
          <w:sz w:val="24"/>
          <w:szCs w:val="24"/>
        </w:rPr>
        <w:t>Nastasji Dragan</w:t>
      </w:r>
      <w:r w:rsidR="00A56DCC" w:rsidRPr="00A56DCC">
        <w:rPr>
          <w:sz w:val="24"/>
          <w:szCs w:val="24"/>
        </w:rPr>
        <w:t xml:space="preserve"> iz </w:t>
      </w:r>
      <w:r w:rsidR="00016889">
        <w:rPr>
          <w:sz w:val="24"/>
          <w:szCs w:val="24"/>
        </w:rPr>
        <w:t>Seget Vranjica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Pr="00FF60D5">
        <w:rPr>
          <w:sz w:val="24"/>
          <w:szCs w:val="24"/>
          <w:lang w:val="hr-HR"/>
        </w:rPr>
        <w:t xml:space="preserve"> </w:t>
      </w:r>
      <w:r w:rsidR="00A52A28">
        <w:rPr>
          <w:sz w:val="24"/>
          <w:szCs w:val="24"/>
          <w:lang w:val="hr-HR"/>
        </w:rPr>
        <w:t>5</w:t>
      </w:r>
      <w:r w:rsidR="003C00DB" w:rsidRPr="00FF60D5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016889">
        <w:rPr>
          <w:sz w:val="24"/>
          <w:szCs w:val="24"/>
          <w:lang w:val="hr-HR"/>
        </w:rPr>
        <w:t>Nastasja Dragan</w:t>
      </w:r>
      <w:r w:rsidR="00A56DCC" w:rsidRPr="00A56DCC">
        <w:rPr>
          <w:sz w:val="24"/>
          <w:szCs w:val="24"/>
          <w:lang w:val="hr-HR"/>
        </w:rPr>
        <w:t xml:space="preserve"> iz </w:t>
      </w:r>
      <w:r w:rsidR="00016889">
        <w:rPr>
          <w:sz w:val="24"/>
          <w:szCs w:val="24"/>
          <w:lang w:val="hr-HR"/>
        </w:rPr>
        <w:t>Seget Vranjica</w:t>
      </w:r>
      <w:r w:rsidR="008B299A" w:rsidRPr="00355932">
        <w:rPr>
          <w:sz w:val="24"/>
          <w:szCs w:val="24"/>
          <w:lang w:val="hr-HR"/>
        </w:rPr>
        <w:t xml:space="preserve">, </w:t>
      </w:r>
      <w:r w:rsidR="00016889">
        <w:rPr>
          <w:rFonts w:eastAsiaTheme="minorHAnsi"/>
          <w:sz w:val="24"/>
          <w:szCs w:val="24"/>
          <w:lang w:eastAsia="en-US" w:val="hr-HR"/>
        </w:rPr>
        <w:t>Put hrvatskih žrtava 396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016889">
        <w:rPr>
          <w:bCs/>
          <w:sz w:val="24"/>
          <w:szCs w:val="24"/>
          <w:lang w:val="hr-HR"/>
        </w:rPr>
        <w:t>69670889223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016889">
        <w:rPr>
          <w:sz w:val="24"/>
          <w:szCs w:val="24"/>
          <w:lang w:val="hr-HR"/>
        </w:rPr>
        <w:t>219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016889">
        <w:rPr>
          <w:sz w:val="24"/>
          <w:szCs w:val="24"/>
          <w:lang w:val="hr-HR"/>
        </w:rPr>
        <w:t>219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016889">
        <w:rPr>
          <w:sz w:val="24"/>
          <w:szCs w:val="24"/>
          <w:lang w:val="hr-HR"/>
        </w:rPr>
        <w:t>NASTASJA STUDIO j.</w:t>
      </w:r>
      <w:r w:rsidR="00016889" w:rsidRPr="00A56DCC">
        <w:rPr>
          <w:sz w:val="24"/>
          <w:szCs w:val="24"/>
          <w:lang w:val="hr-HR"/>
        </w:rPr>
        <w:t>d.o.o.</w:t>
      </w:r>
      <w:r w:rsidR="00016889">
        <w:rPr>
          <w:sz w:val="24"/>
          <w:szCs w:val="24"/>
          <w:lang w:val="hr-HR"/>
        </w:rPr>
        <w:t xml:space="preserve"> za frizerske usluge i usluge uljepšavanja</w:t>
      </w:r>
      <w:r w:rsidR="00016889" w:rsidRPr="00A56DCC">
        <w:rPr>
          <w:sz w:val="24"/>
          <w:szCs w:val="24"/>
          <w:lang w:val="hr-HR"/>
        </w:rPr>
        <w:t xml:space="preserve">, </w:t>
      </w:r>
      <w:r w:rsidR="00016889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A52A28">
        <w:rPr>
          <w:sz w:val="24"/>
          <w:szCs w:val="24"/>
          <w:lang w:val="hr-HR"/>
        </w:rPr>
        <w:t>5</w:t>
      </w:r>
      <w:r w:rsidR="003C00DB" w:rsidRPr="0010055C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F16A61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F16A61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1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16889">
      <w:rPr>
        <w:sz w:val="24"/>
        <w:szCs w:val="24"/>
        <w:lang w:val="hr-HR"/>
      </w:rPr>
      <w:t>219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6889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544C3"/>
    <w:rsid w:val="00754E76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2A28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378A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16A61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A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A6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A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A6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A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A6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A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A6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NASTASJA STUDIO j.d.o.o. za frizerske usluge i usluge uljepšavanja</item>
      <item>FINA</item>
    </izvorni_sadrzaj>
    <derivirana_varijabla naziv="DomainObject.Predmet.SudioniciListNaziv_1">
      <item>NASTASJA STUDIO j.d.o.o. za frizerske usluge i usluge uljepšavanja</item>
      <item>FINA</item>
    </derivirana_varijabla>
  </DomainObject.Predmet.SudioniciListNaziv>
  <DomainObject.Predmet.SudioniciListAdressOIB>
    <izvorni_sadrzaj>
      <item>NASTASJA STUDIO j.d.o.o. za frizerske usluge i usluge uljepšavanja, OIB 45400635526, Ivana Mažuranića 22,23000 Zadar</item>
      <item>FINA, OIB 85821130368</item>
    </izvorni_sadrzaj>
    <derivirana_varijabla naziv="DomainObject.Predmet.SudioniciListAdressOIB_1">
      <item>NASTASJA STUDIO j.d.o.o. za frizerske usluge i usluge uljepšavanja, OIB 45400635526, Ivana Mažuranića 22,23000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45400635526</item>
      <item>, OIB 85821130368</item>
    </izvorni_sadrzaj>
    <derivirana_varijabla naziv="DomainObject.Predmet.SudioniciListNazivOIB_1">
      <item>, OIB 45400635526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068A5-02CB-4C01-938C-D4A37C179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3412</properties:Characters>
  <properties:Lines>91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2018-07-05T06:47:00Z</dcterms:created>
  <dc:creator>Tina Grgas</dc:creator>
  <cp:lastModifiedBy>Ante Rubelj</cp:lastModifiedBy>
  <cp:lastPrinted>2018-07-05T11:27:00Z</cp:lastPrinted>
  <dcterms:modified xmlns:xsi="http://www.w3.org/2001/XMLSchema-instance" xsi:type="dcterms:W3CDTF">2018-07-05T11:27:00Z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(St-219-18 -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