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4ef04" w14:paraId="394ef04" w:rsidRDefault="005B37B0" w:rsidP="005B37B0" w:rsidR="005B37B0" w:rsidRPr="00192B34">
      <w:pPr>
        <w:jc w:val="right"/>
        <w15:collapsed w:val="false"/>
      </w:pPr>
      <w:bookmarkStart w:name="_GoBack" w:id="0"/>
      <w:bookmarkEnd w:id="0"/>
      <w:r w:rsidRPr="00192B34">
        <w:rPr>
          <w:b/>
        </w:rPr>
        <w:tab/>
      </w:r>
      <w:r w:rsidRPr="00192B34">
        <w:rPr>
          <w:b/>
        </w:rPr>
        <w:tab/>
      </w:r>
    </w:p>
    <w:p w:rsidRDefault="00D5434E" w:rsidP="00910611" w:rsidR="00D5434E">
      <w:pPr>
        <w:ind w:firstLine="708"/>
      </w:pPr>
      <w:r>
        <w:t xml:space="preserve">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5434E" w:rsidP="00910611" w:rsidR="00D5434E">
      <w:r>
        <w:rPr>
          <w:rFonts w:eastAsia="MS Mincho"/>
        </w:rPr>
        <w:t xml:space="preserve">  REPUBLIKA HRVATSKA</w:t>
      </w:r>
    </w:p>
    <w:p w:rsidRDefault="00D5434E" w:rsidP="00910611" w:rsidR="00D5434E">
      <w:r>
        <w:rPr>
          <w:rFonts w:eastAsia="MS Mincho"/>
        </w:rPr>
        <w:t>TRGOVAČKI SUD U RIJECI</w:t>
      </w:r>
    </w:p>
    <w:p w:rsidRDefault="00D5434E" w:rsidR="00D5434E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D5434E" w:rsidR="00D5434E" w:rsidRPr="00910611">
      <w:pPr>
        <w:rPr>
          <w:rFonts w:eastAsia="MS Mincho"/>
        </w:rPr>
      </w:pPr>
    </w:p>
    <w:p w:rsidRDefault="006E63BA" w:rsidP="00192B34" w:rsidR="00C27EA4" w:rsidRPr="006515DF">
      <w:pPr>
        <w:jc w:val="center"/>
        <w:rPr>
          <w:b/>
        </w:rPr>
      </w:pPr>
      <w:r>
        <w:rPr>
          <w:b/>
        </w:rPr>
        <w:t xml:space="preserve">U   I M E    </w:t>
      </w:r>
      <w:r w:rsidR="00192B34" w:rsidRPr="006515DF">
        <w:rPr>
          <w:b/>
        </w:rPr>
        <w:t xml:space="preserve">R E P U B L I K </w:t>
      </w:r>
      <w:r>
        <w:rPr>
          <w:b/>
        </w:rPr>
        <w:t>E   H R V A T S K E</w:t>
      </w:r>
    </w:p>
    <w:p w:rsidRDefault="005B37B0" w:rsidP="005B37B0" w:rsidR="005B37B0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F1333" w:rsidP="005B37B0" w:rsidR="005F1333">
      <w:pPr>
        <w:jc w:val="center"/>
        <w:rPr>
          <w:b/>
        </w:rPr>
      </w:pPr>
    </w:p>
    <w:p w:rsidRDefault="005B37B0" w:rsidP="00532349" w:rsidR="0026228C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6E63BA" w:rsidRPr="006E63BA">
        <w:t xml:space="preserve">Trgovački sud u Rijeci, </w:t>
      </w:r>
      <w:r w:rsidR="008B597B">
        <w:t xml:space="preserve">OIB 88785964957, </w:t>
      </w:r>
      <w:r w:rsidR="006E63BA" w:rsidRPr="006E63BA">
        <w:t xml:space="preserve">po sucu </w:t>
      </w:r>
      <w:r w:rsidR="006E63BA">
        <w:t xml:space="preserve">pojedincu </w:t>
      </w:r>
      <w:r w:rsidR="006E63BA" w:rsidRPr="006E63BA">
        <w:t xml:space="preserve">Danieli Korlević, odlučujući o zahtjevu </w:t>
      </w:r>
      <w:r w:rsidR="006E63BA">
        <w:t xml:space="preserve">Financijske agencije, Regionalni centar Rijeka, Podružnica Rijeka, Frana Kurelca 8, za provedbu </w:t>
      </w:r>
      <w:r w:rsidR="006E63BA" w:rsidRPr="006E63BA">
        <w:t xml:space="preserve">skraćenog stečajnog postupka nad </w:t>
      </w:r>
      <w:r w:rsidR="00E2287D">
        <w:t>trgovačkim društvom</w:t>
      </w:r>
      <w:r w:rsidR="0026228C">
        <w:t xml:space="preserve"> </w:t>
      </w:r>
      <w:r w:rsidR="008B597B">
        <w:rPr>
          <w:b/>
          <w:bCs/>
        </w:rPr>
        <w:t>SENJAL d.o.o. za trgovinu i usluge, Vodice, Srima XVII 15, OIB 42050010271</w:t>
      </w:r>
      <w:r w:rsidR="00812E90">
        <w:rPr>
          <w:b/>
          <w:bCs/>
        </w:rPr>
        <w:t>,</w:t>
      </w:r>
      <w:r w:rsidR="006E63BA" w:rsidRPr="006E63BA">
        <w:rPr>
          <w:b/>
        </w:rPr>
        <w:t xml:space="preserve"> </w:t>
      </w:r>
      <w:r w:rsidR="00B416A5">
        <w:t xml:space="preserve">dana </w:t>
      </w:r>
      <w:r w:rsidR="008B597B">
        <w:t>06. srpnja</w:t>
      </w:r>
      <w:r w:rsidR="0030615D">
        <w:t xml:space="preserve"> </w:t>
      </w:r>
      <w:r w:rsidR="00B416A5">
        <w:t>201</w:t>
      </w:r>
      <w:r w:rsidR="00B62D1C">
        <w:t>6</w:t>
      </w:r>
      <w:r w:rsidR="00B416A5">
        <w:t xml:space="preserve">. godine </w:t>
      </w:r>
    </w:p>
    <w:p w:rsidRDefault="000405C7" w:rsidP="00532349" w:rsidR="000405C7">
      <w:pPr>
        <w:autoSpaceDE w:val="false"/>
        <w:autoSpaceDN w:val="false"/>
        <w:adjustRightInd w:val="false"/>
        <w:jc w:val="both"/>
      </w:pPr>
    </w:p>
    <w:p w:rsidRDefault="006E63BA" w:rsidP="005B37B0" w:rsidR="005B37B0" w:rsidRPr="00596CA1">
      <w:pPr>
        <w:jc w:val="center"/>
        <w:rPr>
          <w:b/>
        </w:rPr>
      </w:pPr>
      <w:r>
        <w:rPr>
          <w:b/>
        </w:rPr>
        <w:t>r i j e š i o    j e</w:t>
      </w:r>
    </w:p>
    <w:p w:rsidRDefault="00812E90" w:rsidP="00812E90" w:rsidR="00812E90">
      <w:pPr>
        <w:pStyle w:val="Odlomakpopisa"/>
        <w:autoSpaceDE w:val="false"/>
        <w:autoSpaceDN w:val="false"/>
        <w:adjustRightInd w:val="false"/>
        <w:ind w:left="1080"/>
        <w:jc w:val="both"/>
        <w:rPr>
          <w:lang w:eastAsia="hr-HR"/>
        </w:rPr>
      </w:pPr>
    </w:p>
    <w:p w:rsidRDefault="00812E90" w:rsidP="00812E90" w:rsidR="00812E90">
      <w:pPr>
        <w:pStyle w:val="Odlomakpopisa"/>
        <w:autoSpaceDE w:val="false"/>
        <w:autoSpaceDN w:val="false"/>
        <w:adjustRightInd w:val="false"/>
        <w:ind w:left="0"/>
        <w:jc w:val="both"/>
        <w:rPr>
          <w:b/>
          <w:bCs/>
        </w:rPr>
      </w:pPr>
      <w:r>
        <w:tab/>
        <w:t>Ukida se rješenje ovoga suda posl. broj St-</w:t>
      </w:r>
      <w:r w:rsidR="008B597B">
        <w:t>1115/15-6</w:t>
      </w:r>
      <w:r>
        <w:t xml:space="preserve"> od </w:t>
      </w:r>
      <w:r w:rsidR="008B597B">
        <w:t>17. lipnja</w:t>
      </w:r>
      <w:r>
        <w:t xml:space="preserve"> 2016. godine i obustavlja se skraćeni stečajni postupak nad dužnikom </w:t>
      </w:r>
      <w:r w:rsidR="008B597B" w:rsidRPr="008B597B">
        <w:rPr>
          <w:b/>
          <w:bCs/>
        </w:rPr>
        <w:t>SENJAL d.o.o. za trgovinu i usluge, Vodice, Srima XVII 15, OIB 42050010271</w:t>
      </w:r>
      <w:r>
        <w:rPr>
          <w:b/>
          <w:bCs/>
        </w:rPr>
        <w:t>.</w:t>
      </w:r>
    </w:p>
    <w:p w:rsidRDefault="0026228C" w:rsidP="006E63BA" w:rsidR="0026228C" w:rsidRPr="00D56850">
      <w:pPr>
        <w:autoSpaceDE w:val="false"/>
        <w:autoSpaceDN w:val="false"/>
        <w:adjustRightInd w:val="false"/>
        <w:jc w:val="both"/>
      </w:pPr>
    </w:p>
    <w:p w:rsidRDefault="006E63BA" w:rsidP="006E63BA" w:rsidR="00B416A5">
      <w:pPr>
        <w:ind w:left="142"/>
        <w:jc w:val="center"/>
        <w:rPr>
          <w:b/>
          <w:bCs/>
        </w:rPr>
      </w:pPr>
      <w:r w:rsidRPr="006E63BA">
        <w:rPr>
          <w:b/>
          <w:bCs/>
        </w:rPr>
        <w:t>Obrazloženje</w:t>
      </w:r>
    </w:p>
    <w:p w:rsidRDefault="0026228C" w:rsidP="006E63BA" w:rsidR="0026228C" w:rsidRPr="006E63BA">
      <w:pPr>
        <w:ind w:left="1080"/>
        <w:jc w:val="center"/>
        <w:rPr>
          <w:b/>
          <w:bCs/>
        </w:rPr>
      </w:pPr>
    </w:p>
    <w:p w:rsidRDefault="006E63BA" w:rsidP="006E63BA" w:rsidR="006E63BA" w:rsidRPr="00D56850">
      <w:pPr>
        <w:autoSpaceDE w:val="false"/>
        <w:autoSpaceDN w:val="false"/>
        <w:adjustRightInd w:val="false"/>
        <w:jc w:val="both"/>
      </w:pPr>
      <w:r>
        <w:rPr>
          <w:bCs/>
        </w:rPr>
        <w:tab/>
        <w:t xml:space="preserve">Predlagatelj je </w:t>
      </w:r>
      <w:r w:rsidR="008B597B">
        <w:rPr>
          <w:bCs/>
        </w:rPr>
        <w:t>02. prosinca</w:t>
      </w:r>
      <w:r w:rsidR="002F2C1A">
        <w:rPr>
          <w:bCs/>
        </w:rPr>
        <w:t xml:space="preserve"> </w:t>
      </w:r>
      <w:r>
        <w:rPr>
          <w:bCs/>
        </w:rPr>
        <w:t>201</w:t>
      </w:r>
      <w:r w:rsidR="00812E90">
        <w:rPr>
          <w:bCs/>
        </w:rPr>
        <w:t>5</w:t>
      </w:r>
      <w:r>
        <w:rPr>
          <w:bCs/>
        </w:rPr>
        <w:t xml:space="preserve">. godine podnio sudu zahtjev za provedbu skraćenog stečajnog postupka nad </w:t>
      </w:r>
      <w:r w:rsidR="00812E90">
        <w:rPr>
          <w:bCs/>
        </w:rPr>
        <w:t xml:space="preserve">dužnikom </w:t>
      </w:r>
      <w:r w:rsidR="00E2287D">
        <w:rPr>
          <w:bCs/>
        </w:rPr>
        <w:t xml:space="preserve">trgovačkim društvom </w:t>
      </w:r>
      <w:r w:rsidR="008B597B" w:rsidRPr="008B597B">
        <w:rPr>
          <w:b/>
          <w:bCs/>
        </w:rPr>
        <w:t xml:space="preserve">SENJAL d.o.o. za trgovinu i usluge, Vodice, Srima XVII 15, OIB 42050010271 </w:t>
      </w:r>
      <w:r w:rsidR="00E2287D">
        <w:rPr>
          <w:b/>
          <w:bCs/>
        </w:rPr>
        <w:t>(</w:t>
      </w:r>
      <w:r w:rsidRPr="006E63BA">
        <w:rPr>
          <w:bCs/>
        </w:rPr>
        <w:t xml:space="preserve">dalje: </w:t>
      </w:r>
      <w:r w:rsidR="002C0D12">
        <w:rPr>
          <w:bCs/>
        </w:rPr>
        <w:t>pravna osoba</w:t>
      </w:r>
      <w:r w:rsidRPr="006E63BA">
        <w:rPr>
          <w:bCs/>
        </w:rPr>
        <w:t>)</w:t>
      </w:r>
      <w:r>
        <w:rPr>
          <w:b/>
          <w:bCs/>
        </w:rPr>
        <w:t>.</w:t>
      </w:r>
    </w:p>
    <w:p w:rsidRDefault="000E3F5C" w:rsidP="006E63BA" w:rsidR="000E3F5C">
      <w:pPr>
        <w:ind w:hanging="709"/>
        <w:jc w:val="both"/>
        <w:rPr>
          <w:bCs/>
        </w:rPr>
      </w:pPr>
      <w:r>
        <w:rPr>
          <w:bCs/>
        </w:rPr>
        <w:tab/>
        <w:t xml:space="preserve"> </w:t>
      </w:r>
      <w:r>
        <w:rPr>
          <w:bCs/>
        </w:rPr>
        <w:tab/>
        <w:t xml:space="preserve">U zahtjevu je naveo da dužnik na dan 01. rujna 2015. godine ima u Očevidniku redoslijeda osnova za plaćanje evidentirane neizvršene osnove za plaćanje u neprekinutom razdoblju od </w:t>
      </w:r>
      <w:r w:rsidR="008B597B">
        <w:rPr>
          <w:bCs/>
        </w:rPr>
        <w:t>881</w:t>
      </w:r>
      <w:r>
        <w:rPr>
          <w:bCs/>
        </w:rPr>
        <w:t xml:space="preserve"> dan u ukupnom iznosu od </w:t>
      </w:r>
      <w:r w:rsidR="008B597B">
        <w:rPr>
          <w:bCs/>
        </w:rPr>
        <w:t>9.126,53</w:t>
      </w:r>
      <w:r>
        <w:rPr>
          <w:bCs/>
        </w:rPr>
        <w:t xml:space="preserve"> kn.</w:t>
      </w:r>
    </w:p>
    <w:p w:rsidRDefault="00812E90" w:rsidP="006E63BA" w:rsidR="00812E90">
      <w:pPr>
        <w:ind w:hanging="709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 xml:space="preserve">Rješenjem od </w:t>
      </w:r>
      <w:r w:rsidR="008B597B">
        <w:rPr>
          <w:bCs/>
        </w:rPr>
        <w:t>17. lipnja</w:t>
      </w:r>
      <w:r>
        <w:rPr>
          <w:bCs/>
        </w:rPr>
        <w:t xml:space="preserve"> 2016. godine sud je otvorio skraćeni stečajni postupak nad dužnikom, imenovao stečajnog upravitelja i zaključio skraćeni stečajni postupak temeljem čl.431. SZ-a. </w:t>
      </w:r>
    </w:p>
    <w:p w:rsidRDefault="008B597B" w:rsidP="008B597B" w:rsidR="00D5434E">
      <w:pPr>
        <w:ind w:hanging="709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 w:rsidR="00D5434E">
        <w:rPr>
          <w:bCs/>
        </w:rPr>
        <w:t xml:space="preserve">Naknadnom provjerom </w:t>
      </w:r>
      <w:r>
        <w:rPr>
          <w:bCs/>
        </w:rPr>
        <w:t>u ovosudni registar, glavnu knjigu registarskog uloška (MBS</w:t>
      </w:r>
      <w:r w:rsidR="00D5434E">
        <w:rPr>
          <w:bCs/>
        </w:rPr>
        <w:t xml:space="preserve"> 060147919</w:t>
      </w:r>
      <w:r>
        <w:rPr>
          <w:bCs/>
        </w:rPr>
        <w:t xml:space="preserve">) pod kojim je upisan dužnik </w:t>
      </w:r>
      <w:r w:rsidRPr="008B597B">
        <w:rPr>
          <w:bCs/>
        </w:rPr>
        <w:t xml:space="preserve">SENJAL d.o.o. za trgovinu i usluge, Vodice, Srima XVII 15, </w:t>
      </w:r>
      <w:r>
        <w:rPr>
          <w:bCs/>
        </w:rPr>
        <w:t xml:space="preserve">utvrđeno je da je sjedište dužnika na adresi Vodice, Srima XVII 15. </w:t>
      </w:r>
    </w:p>
    <w:p w:rsidRDefault="00D5434E" w:rsidP="008B597B" w:rsidR="008B597B">
      <w:pPr>
        <w:ind w:hanging="709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 w:rsidR="008B597B">
        <w:rPr>
          <w:bCs/>
        </w:rPr>
        <w:t xml:space="preserve">Naime, prilikom migracije podataka u sudskom registru očitom pogreškom Ministarstva pravosuđa, </w:t>
      </w:r>
      <w:r>
        <w:rPr>
          <w:bCs/>
        </w:rPr>
        <w:t>I</w:t>
      </w:r>
      <w:r w:rsidR="008B597B">
        <w:rPr>
          <w:bCs/>
        </w:rPr>
        <w:t xml:space="preserve">nformatičke </w:t>
      </w:r>
      <w:r>
        <w:rPr>
          <w:bCs/>
        </w:rPr>
        <w:t xml:space="preserve">kuće </w:t>
      </w:r>
      <w:r w:rsidR="008B597B">
        <w:rPr>
          <w:bCs/>
        </w:rPr>
        <w:t xml:space="preserve">u programu aplikacije naveden je pogrešan grad (Grad Cres) koji pripada Primorsko – goranskoj županiji.  </w:t>
      </w:r>
    </w:p>
    <w:p w:rsidRDefault="00514304" w:rsidP="002F2C1A" w:rsidR="00323E86">
      <w:pPr>
        <w:ind w:hanging="709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 w:rsidR="00695A12">
        <w:rPr>
          <w:bCs/>
        </w:rPr>
        <w:t xml:space="preserve">Kako bi se izbjegla daljnja šteta i odgovornost </w:t>
      </w:r>
      <w:r w:rsidR="008B597B">
        <w:rPr>
          <w:bCs/>
        </w:rPr>
        <w:t xml:space="preserve">na strani </w:t>
      </w:r>
      <w:r w:rsidR="00695A12">
        <w:rPr>
          <w:bCs/>
        </w:rPr>
        <w:t xml:space="preserve">predlagatelja i suda temeljem čl.433. SZ-a, sud je utvrdio da su ispunjeni uvjeti za obustavu skraćenog stečajnog postupka.  </w:t>
      </w:r>
      <w:r w:rsidR="00323E86">
        <w:rPr>
          <w:bCs/>
        </w:rPr>
        <w:t xml:space="preserve"> </w:t>
      </w:r>
    </w:p>
    <w:p w:rsidRDefault="0026228C" w:rsidP="000E3F5C" w:rsidR="002C0D12" w:rsidRPr="002C0D12">
      <w:pPr>
        <w:ind w:hanging="709"/>
        <w:jc w:val="both"/>
        <w:rPr>
          <w:bCs/>
        </w:rPr>
      </w:pPr>
      <w:r>
        <w:rPr>
          <w:bCs/>
        </w:rPr>
        <w:t xml:space="preserve"> </w:t>
      </w:r>
      <w:r>
        <w:rPr>
          <w:bCs/>
        </w:rPr>
        <w:tab/>
      </w:r>
      <w:r w:rsidR="000E3F5C">
        <w:rPr>
          <w:bCs/>
        </w:rPr>
        <w:t xml:space="preserve"> </w:t>
      </w:r>
      <w:r w:rsidR="002C0D12">
        <w:rPr>
          <w:bCs/>
        </w:rPr>
        <w:tab/>
        <w:t xml:space="preserve">Slijedom navedenoga, </w:t>
      </w:r>
      <w:r w:rsidR="005F1333">
        <w:rPr>
          <w:bCs/>
        </w:rPr>
        <w:t xml:space="preserve">valjalo je odlučiti kao u izreci rješenja. 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>
      <w:pPr>
        <w:jc w:val="center"/>
      </w:pPr>
      <w:r w:rsidRPr="006515DF">
        <w:t>U Rijeci</w:t>
      </w:r>
      <w:r w:rsidR="00070EDE" w:rsidRPr="006515DF">
        <w:t xml:space="preserve">, </w:t>
      </w:r>
      <w:r w:rsidR="008B597B">
        <w:t>06. srpnja</w:t>
      </w:r>
      <w:r w:rsidR="00B416A5">
        <w:t xml:space="preserve"> </w:t>
      </w:r>
      <w:r w:rsidR="002909F5" w:rsidRPr="006515DF">
        <w:t>201</w:t>
      </w:r>
      <w:r w:rsidR="00B62D1C">
        <w:t>6</w:t>
      </w:r>
      <w:r w:rsidRPr="006515DF">
        <w:t xml:space="preserve">. </w:t>
      </w:r>
      <w:r w:rsidR="0002588B">
        <w:t>g</w:t>
      </w:r>
      <w:r w:rsidRPr="006515DF">
        <w:t>odine</w:t>
      </w:r>
    </w:p>
    <w:p w:rsidRDefault="005B37B0" w:rsidP="000B1E13" w:rsidR="005B37B0" w:rsidRPr="006515DF">
      <w:pPr>
        <w:ind w:firstLine="708" w:left="2832"/>
        <w:jc w:val="right"/>
      </w:pPr>
      <w:r w:rsidRPr="006515DF">
        <w:t>Sudac</w:t>
      </w:r>
    </w:p>
    <w:p w:rsidRDefault="0059728D" w:rsidP="00361416" w:rsidR="008B597B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817817">
        <w:t xml:space="preserve">          </w:t>
      </w:r>
      <w:r w:rsidR="005B37B0" w:rsidRPr="006515DF">
        <w:t>Daniela Korlević</w:t>
      </w:r>
      <w:r w:rsidR="002F2C1A">
        <w:t xml:space="preserve"> </w:t>
      </w:r>
      <w:r w:rsidR="008E63D5">
        <w:t xml:space="preserve"> </w:t>
      </w:r>
    </w:p>
    <w:p w:rsidRDefault="00D5434E" w:rsidP="005F1333" w:rsidR="00D5434E">
      <w:pPr>
        <w:jc w:val="both"/>
        <w:rPr>
          <w:b/>
        </w:rPr>
      </w:pPr>
    </w:p>
    <w:p w:rsidRDefault="00D5434E" w:rsidP="005F1333" w:rsidR="00D5434E">
      <w:pPr>
        <w:jc w:val="both"/>
        <w:rPr>
          <w:b/>
        </w:rPr>
      </w:pPr>
    </w:p>
    <w:p w:rsidRDefault="005F1333" w:rsidP="005F1333" w:rsidR="005F1333" w:rsidRPr="005F1333">
      <w:pPr>
        <w:jc w:val="both"/>
        <w:rPr>
          <w:b/>
        </w:rPr>
      </w:pPr>
      <w:r w:rsidRPr="005F1333">
        <w:rPr>
          <w:b/>
        </w:rPr>
        <w:lastRenderedPageBreak/>
        <w:t>UPUTA O PRAVNOM LIJEKU:</w:t>
      </w:r>
    </w:p>
    <w:p w:rsidRDefault="005F1333" w:rsidP="005F1333" w:rsidR="005F1333">
      <w:pPr>
        <w:jc w:val="both"/>
      </w:pPr>
      <w:r w:rsidRPr="00361416">
        <w:t>Protiv rješenja dopuštena je žalba Visokom trgovačkom sudu Republike Hrvatske.</w:t>
      </w:r>
      <w:r w:rsidR="00B62D1C" w:rsidRPr="00361416">
        <w:t xml:space="preserve"> </w:t>
      </w:r>
      <w:r w:rsidRPr="00361416">
        <w:t xml:space="preserve">Žalba se podnosi putem ovog suda, u tri primjerka, </w:t>
      </w:r>
      <w:r w:rsidR="002F2C1A">
        <w:t>istekom osmoga dana od dana objave pismena na mrežnoj stranici e-Oglasne ploče sudova.</w:t>
      </w:r>
      <w:r w:rsidRPr="00361416">
        <w:t xml:space="preserve"> (čl.19. st.1. i 2. SZ-a). </w:t>
      </w:r>
    </w:p>
    <w:p w:rsidRDefault="00D5434E" w:rsidP="005F1333" w:rsidR="00D5434E">
      <w:pPr>
        <w:jc w:val="both"/>
      </w:pPr>
    </w:p>
    <w:p w:rsidRDefault="00D5434E" w:rsidP="005F1333" w:rsidR="00D5434E">
      <w:pPr>
        <w:jc w:val="both"/>
      </w:pPr>
    </w:p>
    <w:p w:rsidRDefault="00D5434E" w:rsidP="005F1333" w:rsidR="00D5434E">
      <w:pPr>
        <w:jc w:val="both"/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t>D</w:t>
      </w:r>
      <w:r w:rsidR="005B37B0" w:rsidRPr="00010B99">
        <w:rPr>
          <w:b/>
          <w:sz w:val="20"/>
          <w:szCs w:val="20"/>
        </w:rPr>
        <w:t>NA:</w:t>
      </w:r>
    </w:p>
    <w:p w:rsidRDefault="005B37B0" w:rsidP="005B37B0" w:rsidR="002F2C1A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5F1333">
        <w:rPr>
          <w:sz w:val="20"/>
          <w:szCs w:val="20"/>
        </w:rPr>
        <w:t>predlagatelju</w:t>
      </w:r>
    </w:p>
    <w:p w:rsidRDefault="002F2C1A" w:rsidP="005B37B0" w:rsidR="005F1333">
      <w:pPr>
        <w:rPr>
          <w:sz w:val="20"/>
          <w:szCs w:val="20"/>
        </w:rPr>
      </w:pPr>
      <w:r>
        <w:rPr>
          <w:sz w:val="20"/>
          <w:szCs w:val="20"/>
        </w:rPr>
        <w:t>-</w:t>
      </w:r>
      <w:r w:rsidRPr="002F2C1A">
        <w:rPr>
          <w:sz w:val="20"/>
          <w:szCs w:val="20"/>
        </w:rPr>
        <w:t xml:space="preserve"> </w:t>
      </w:r>
      <w:r>
        <w:rPr>
          <w:sz w:val="20"/>
          <w:szCs w:val="20"/>
        </w:rPr>
        <w:t>FINA Rijeka</w:t>
      </w:r>
    </w:p>
    <w:p w:rsidRDefault="00514304" w:rsidP="005B37B0" w:rsidR="00514304">
      <w:pPr>
        <w:rPr>
          <w:sz w:val="20"/>
          <w:szCs w:val="20"/>
        </w:rPr>
      </w:pPr>
      <w:r>
        <w:rPr>
          <w:sz w:val="20"/>
          <w:szCs w:val="20"/>
        </w:rPr>
        <w:t>- dužniku</w:t>
      </w:r>
    </w:p>
    <w:p w:rsidRDefault="002F2C1A" w:rsidP="005B37B0" w:rsidR="002F2C1A" w:rsidRPr="008B597B">
      <w:pPr>
        <w:rPr>
          <w:sz w:val="20"/>
          <w:szCs w:val="20"/>
        </w:rPr>
      </w:pPr>
      <w:r>
        <w:rPr>
          <w:sz w:val="20"/>
          <w:szCs w:val="20"/>
        </w:rPr>
        <w:t xml:space="preserve">- stečajni upravitelj </w:t>
      </w:r>
      <w:r w:rsidR="008B597B" w:rsidRPr="008B597B">
        <w:rPr>
          <w:sz w:val="20"/>
          <w:szCs w:val="20"/>
        </w:rPr>
        <w:t>Nikola Remenar, Velika Gorica, Dubrovačka 14</w:t>
      </w:r>
    </w:p>
    <w:p w:rsidRDefault="002F2C1A" w:rsidP="005B37B0" w:rsidR="002F2C1A">
      <w:pPr>
        <w:rPr>
          <w:sz w:val="20"/>
          <w:szCs w:val="20"/>
        </w:rPr>
      </w:pPr>
      <w:r>
        <w:rPr>
          <w:sz w:val="20"/>
          <w:szCs w:val="20"/>
        </w:rPr>
        <w:t xml:space="preserve">- ŽDO </w:t>
      </w:r>
    </w:p>
    <w:p w:rsidRDefault="000E3F5C" w:rsidP="005B37B0" w:rsidR="00DE0EE6">
      <w:pPr>
        <w:rPr>
          <w:sz w:val="20"/>
          <w:szCs w:val="20"/>
        </w:rPr>
      </w:pPr>
      <w:r>
        <w:rPr>
          <w:sz w:val="20"/>
          <w:szCs w:val="20"/>
        </w:rPr>
        <w:t>- e-Oglasna ploča</w:t>
      </w:r>
    </w:p>
    <w:p w:rsidRDefault="00514304" w:rsidP="005B37B0" w:rsidR="000E3F5C" w:rsidRPr="00010B99">
      <w:pPr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8B597B">
        <w:rPr>
          <w:sz w:val="20"/>
          <w:szCs w:val="20"/>
        </w:rPr>
        <w:t>06.7</w:t>
      </w:r>
      <w:r w:rsidR="000E3F5C">
        <w:rPr>
          <w:sz w:val="20"/>
          <w:szCs w:val="20"/>
        </w:rPr>
        <w:t>.</w:t>
      </w:r>
      <w:r w:rsidR="00B62D1C">
        <w:rPr>
          <w:sz w:val="20"/>
          <w:szCs w:val="20"/>
        </w:rPr>
        <w:t>2016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Daniela Korlević</w:t>
      </w:r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5434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2A5837" w:rsidR="006C1643">
    <w:pPr>
      <w:pStyle w:val="Zaglavlje"/>
      <w:jc w:val="right"/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>
      <w:rPr>
        <w:rFonts w:cs="Arial" w:hAnsi="Arial" w:ascii="Arial"/>
      </w:rPr>
      <w:tab/>
    </w:r>
    <w:r w:rsidR="006677B8" w:rsidRPr="00192B34">
      <w:t xml:space="preserve">                                                                                             </w:t>
    </w:r>
  </w:p>
  <w:p w:rsidRDefault="002A5837" w:rsidP="002A5837" w:rsidR="002A5837" w:rsidRPr="003C5000">
    <w:pPr>
      <w:pStyle w:val="Zaglavlje"/>
      <w:jc w:val="right"/>
      <w:rPr>
        <w:rFonts w:cs="Arial" w:hAnsi="Arial" w:ascii="Arial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6C1643" w:rsidRPr="00596CA1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8B597B">
      <w:t>1115</w:t>
    </w:r>
    <w:r w:rsidR="002F2C1A">
      <w:t>/15-</w:t>
    </w:r>
    <w:r w:rsidR="008B597B"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52F23AA"/>
    <w:multiLevelType w:val="hybridMultilevel"/>
    <w:tmpl w:val="0908C16C"/>
    <w:lvl w:tplc="A70CE96A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9CE1F6F"/>
    <w:multiLevelType w:val="hybridMultilevel"/>
    <w:tmpl w:val="741A6262"/>
    <w:lvl w:tplc="2AE4F06E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8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10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11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2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10"/>
  </w:num>
  <w:num w:numId="2">
    <w:abstractNumId w:val="3"/>
  </w:num>
  <w:num w:numId="3">
    <w:abstractNumId w:val="2"/>
  </w:num>
  <w:num w:numId="4">
    <w:abstractNumId w:val="8"/>
  </w:num>
  <w:num w:numId="5">
    <w:abstractNumId w:val="9"/>
  </w:num>
  <w:num w:numId="6">
    <w:abstractNumId w:val="7"/>
  </w:num>
  <w:num w:numId="7">
    <w:abstractNumId w:val="12"/>
  </w:num>
  <w:num w:numId="8">
    <w:abstractNumId w:val="5"/>
  </w:num>
  <w:num w:numId="9">
    <w:abstractNumId w:val="11"/>
  </w:num>
  <w:num w:numId="10">
    <w:abstractNumId w:val="0"/>
  </w:num>
  <w:num w:numId="11">
    <w:abstractNumId w:val="6"/>
  </w:num>
  <w:num w:numId="12">
    <w:abstractNumId w:val="1"/>
  </w:num>
  <w:num w:numId="13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hdrShapeDefaults>
    <o:shapedefaults v:ext="edit" spidmax="399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10B99"/>
    <w:rsid w:val="00017A9C"/>
    <w:rsid w:val="000245E5"/>
    <w:rsid w:val="0002588B"/>
    <w:rsid w:val="000405C7"/>
    <w:rsid w:val="00041652"/>
    <w:rsid w:val="00042E1B"/>
    <w:rsid w:val="0004418F"/>
    <w:rsid w:val="00044D56"/>
    <w:rsid w:val="00056DD9"/>
    <w:rsid w:val="00070EDE"/>
    <w:rsid w:val="00071DB6"/>
    <w:rsid w:val="0008069D"/>
    <w:rsid w:val="000816FE"/>
    <w:rsid w:val="00087A44"/>
    <w:rsid w:val="000A2B63"/>
    <w:rsid w:val="000A66F5"/>
    <w:rsid w:val="000B1C45"/>
    <w:rsid w:val="000B1E13"/>
    <w:rsid w:val="000C2EB0"/>
    <w:rsid w:val="000C3C3A"/>
    <w:rsid w:val="000C4016"/>
    <w:rsid w:val="000C59C4"/>
    <w:rsid w:val="000C6E66"/>
    <w:rsid w:val="000D156D"/>
    <w:rsid w:val="000E2F46"/>
    <w:rsid w:val="000E3F5C"/>
    <w:rsid w:val="000E7469"/>
    <w:rsid w:val="000F358A"/>
    <w:rsid w:val="00101EBF"/>
    <w:rsid w:val="00107548"/>
    <w:rsid w:val="00111670"/>
    <w:rsid w:val="001221ED"/>
    <w:rsid w:val="00123B98"/>
    <w:rsid w:val="00126115"/>
    <w:rsid w:val="00141383"/>
    <w:rsid w:val="0014199C"/>
    <w:rsid w:val="00142C0F"/>
    <w:rsid w:val="001463CE"/>
    <w:rsid w:val="00153F94"/>
    <w:rsid w:val="00155D32"/>
    <w:rsid w:val="00156DC2"/>
    <w:rsid w:val="0016205A"/>
    <w:rsid w:val="00171CEC"/>
    <w:rsid w:val="00174BCC"/>
    <w:rsid w:val="00176959"/>
    <w:rsid w:val="00177624"/>
    <w:rsid w:val="00183E1B"/>
    <w:rsid w:val="00185DC5"/>
    <w:rsid w:val="001924A3"/>
    <w:rsid w:val="00192B34"/>
    <w:rsid w:val="001A08C1"/>
    <w:rsid w:val="001A277D"/>
    <w:rsid w:val="001C1C87"/>
    <w:rsid w:val="001C35B0"/>
    <w:rsid w:val="001C3E88"/>
    <w:rsid w:val="001C462A"/>
    <w:rsid w:val="001D2AAF"/>
    <w:rsid w:val="001D42F4"/>
    <w:rsid w:val="001D774D"/>
    <w:rsid w:val="001E1C17"/>
    <w:rsid w:val="001E3EE3"/>
    <w:rsid w:val="001F05AB"/>
    <w:rsid w:val="001F08AB"/>
    <w:rsid w:val="001F0A4D"/>
    <w:rsid w:val="001F1071"/>
    <w:rsid w:val="001F16F6"/>
    <w:rsid w:val="001F2FBB"/>
    <w:rsid w:val="001F39FE"/>
    <w:rsid w:val="001F5DD9"/>
    <w:rsid w:val="00200E93"/>
    <w:rsid w:val="002038DA"/>
    <w:rsid w:val="00204EF4"/>
    <w:rsid w:val="0020591A"/>
    <w:rsid w:val="00206CFF"/>
    <w:rsid w:val="00214F56"/>
    <w:rsid w:val="0021604C"/>
    <w:rsid w:val="00221DC3"/>
    <w:rsid w:val="002239D1"/>
    <w:rsid w:val="00233207"/>
    <w:rsid w:val="00236E02"/>
    <w:rsid w:val="002432D7"/>
    <w:rsid w:val="00260313"/>
    <w:rsid w:val="0026150C"/>
    <w:rsid w:val="0026228C"/>
    <w:rsid w:val="002721A3"/>
    <w:rsid w:val="002733EC"/>
    <w:rsid w:val="00280ABB"/>
    <w:rsid w:val="00282C64"/>
    <w:rsid w:val="002909F5"/>
    <w:rsid w:val="00291909"/>
    <w:rsid w:val="002936F9"/>
    <w:rsid w:val="0029506D"/>
    <w:rsid w:val="00295325"/>
    <w:rsid w:val="002A5837"/>
    <w:rsid w:val="002B722E"/>
    <w:rsid w:val="002C0246"/>
    <w:rsid w:val="002C0324"/>
    <w:rsid w:val="002C0D12"/>
    <w:rsid w:val="002C0F0F"/>
    <w:rsid w:val="002C27DA"/>
    <w:rsid w:val="002C4A8D"/>
    <w:rsid w:val="002C5527"/>
    <w:rsid w:val="002C6790"/>
    <w:rsid w:val="002D2734"/>
    <w:rsid w:val="002D619E"/>
    <w:rsid w:val="002E1DE2"/>
    <w:rsid w:val="002F1490"/>
    <w:rsid w:val="002F248E"/>
    <w:rsid w:val="002F2C1A"/>
    <w:rsid w:val="0030615D"/>
    <w:rsid w:val="003066D4"/>
    <w:rsid w:val="003101CC"/>
    <w:rsid w:val="003122D5"/>
    <w:rsid w:val="00313562"/>
    <w:rsid w:val="003146A2"/>
    <w:rsid w:val="00314E82"/>
    <w:rsid w:val="003209F8"/>
    <w:rsid w:val="00320F84"/>
    <w:rsid w:val="00323E86"/>
    <w:rsid w:val="003370AD"/>
    <w:rsid w:val="00337EA7"/>
    <w:rsid w:val="003442EE"/>
    <w:rsid w:val="00345EBD"/>
    <w:rsid w:val="003535EE"/>
    <w:rsid w:val="00361416"/>
    <w:rsid w:val="0036379E"/>
    <w:rsid w:val="00364245"/>
    <w:rsid w:val="003705B0"/>
    <w:rsid w:val="00374332"/>
    <w:rsid w:val="0038778A"/>
    <w:rsid w:val="00390B57"/>
    <w:rsid w:val="003B2995"/>
    <w:rsid w:val="003B4B76"/>
    <w:rsid w:val="003B5F59"/>
    <w:rsid w:val="003C3531"/>
    <w:rsid w:val="003C6155"/>
    <w:rsid w:val="003D255B"/>
    <w:rsid w:val="003F0965"/>
    <w:rsid w:val="003F6ACD"/>
    <w:rsid w:val="004047B3"/>
    <w:rsid w:val="004107F2"/>
    <w:rsid w:val="00426A70"/>
    <w:rsid w:val="00427F95"/>
    <w:rsid w:val="00437108"/>
    <w:rsid w:val="00437A6E"/>
    <w:rsid w:val="004409C4"/>
    <w:rsid w:val="00442998"/>
    <w:rsid w:val="004479E7"/>
    <w:rsid w:val="00451390"/>
    <w:rsid w:val="00457A1E"/>
    <w:rsid w:val="004715DD"/>
    <w:rsid w:val="004740FD"/>
    <w:rsid w:val="00490FF3"/>
    <w:rsid w:val="004936A3"/>
    <w:rsid w:val="004950EC"/>
    <w:rsid w:val="004A68E3"/>
    <w:rsid w:val="004B732F"/>
    <w:rsid w:val="004C0F23"/>
    <w:rsid w:val="004C47E1"/>
    <w:rsid w:val="004E3B5A"/>
    <w:rsid w:val="004E3F18"/>
    <w:rsid w:val="004E533B"/>
    <w:rsid w:val="004E66B3"/>
    <w:rsid w:val="004F189D"/>
    <w:rsid w:val="004F2CFA"/>
    <w:rsid w:val="004F4CA9"/>
    <w:rsid w:val="00502687"/>
    <w:rsid w:val="00502B1A"/>
    <w:rsid w:val="005046D4"/>
    <w:rsid w:val="00506452"/>
    <w:rsid w:val="00514304"/>
    <w:rsid w:val="00515498"/>
    <w:rsid w:val="00524180"/>
    <w:rsid w:val="00525788"/>
    <w:rsid w:val="00532349"/>
    <w:rsid w:val="00535BE5"/>
    <w:rsid w:val="0053677E"/>
    <w:rsid w:val="00541F08"/>
    <w:rsid w:val="005531F5"/>
    <w:rsid w:val="00573F2B"/>
    <w:rsid w:val="00596CA1"/>
    <w:rsid w:val="0059728D"/>
    <w:rsid w:val="005A0C3A"/>
    <w:rsid w:val="005A69CA"/>
    <w:rsid w:val="005B042B"/>
    <w:rsid w:val="005B3205"/>
    <w:rsid w:val="005B37B0"/>
    <w:rsid w:val="005B4824"/>
    <w:rsid w:val="005C586E"/>
    <w:rsid w:val="005D7970"/>
    <w:rsid w:val="005E350D"/>
    <w:rsid w:val="005F0A59"/>
    <w:rsid w:val="005F1333"/>
    <w:rsid w:val="005F464C"/>
    <w:rsid w:val="0060029F"/>
    <w:rsid w:val="00610D3C"/>
    <w:rsid w:val="00611CEC"/>
    <w:rsid w:val="006124FC"/>
    <w:rsid w:val="00614A72"/>
    <w:rsid w:val="00616C7C"/>
    <w:rsid w:val="00622BD7"/>
    <w:rsid w:val="006234C0"/>
    <w:rsid w:val="00623619"/>
    <w:rsid w:val="006515DF"/>
    <w:rsid w:val="00664684"/>
    <w:rsid w:val="006677B8"/>
    <w:rsid w:val="00673FFC"/>
    <w:rsid w:val="00694B02"/>
    <w:rsid w:val="00695A12"/>
    <w:rsid w:val="00695DE2"/>
    <w:rsid w:val="006A1C63"/>
    <w:rsid w:val="006A37E1"/>
    <w:rsid w:val="006B4842"/>
    <w:rsid w:val="006B6984"/>
    <w:rsid w:val="006B6B02"/>
    <w:rsid w:val="006C1643"/>
    <w:rsid w:val="006C1EF8"/>
    <w:rsid w:val="006C30F0"/>
    <w:rsid w:val="006C6264"/>
    <w:rsid w:val="006C6849"/>
    <w:rsid w:val="006C7289"/>
    <w:rsid w:val="006D0FF1"/>
    <w:rsid w:val="006D23EF"/>
    <w:rsid w:val="006D27C5"/>
    <w:rsid w:val="006E046C"/>
    <w:rsid w:val="006E33B5"/>
    <w:rsid w:val="006E47D6"/>
    <w:rsid w:val="006E5065"/>
    <w:rsid w:val="006E63BA"/>
    <w:rsid w:val="006F08C2"/>
    <w:rsid w:val="00700305"/>
    <w:rsid w:val="00705DC1"/>
    <w:rsid w:val="00705FA5"/>
    <w:rsid w:val="00705FB9"/>
    <w:rsid w:val="007076F8"/>
    <w:rsid w:val="0070781D"/>
    <w:rsid w:val="00707A75"/>
    <w:rsid w:val="00707DAF"/>
    <w:rsid w:val="00740535"/>
    <w:rsid w:val="00745DAB"/>
    <w:rsid w:val="00747147"/>
    <w:rsid w:val="0075094D"/>
    <w:rsid w:val="00751890"/>
    <w:rsid w:val="00753AC6"/>
    <w:rsid w:val="007552E8"/>
    <w:rsid w:val="00760EB7"/>
    <w:rsid w:val="00760FF1"/>
    <w:rsid w:val="00765059"/>
    <w:rsid w:val="00767887"/>
    <w:rsid w:val="00774BD4"/>
    <w:rsid w:val="00783420"/>
    <w:rsid w:val="007A43EA"/>
    <w:rsid w:val="007A6990"/>
    <w:rsid w:val="007A7BDE"/>
    <w:rsid w:val="007A7DD3"/>
    <w:rsid w:val="007B4977"/>
    <w:rsid w:val="007B5BB1"/>
    <w:rsid w:val="007B6289"/>
    <w:rsid w:val="007D6926"/>
    <w:rsid w:val="007F0D63"/>
    <w:rsid w:val="007F453A"/>
    <w:rsid w:val="00800379"/>
    <w:rsid w:val="0080451C"/>
    <w:rsid w:val="00812E90"/>
    <w:rsid w:val="00817817"/>
    <w:rsid w:val="00830BFC"/>
    <w:rsid w:val="008326F0"/>
    <w:rsid w:val="0083740B"/>
    <w:rsid w:val="00844CB1"/>
    <w:rsid w:val="008472F2"/>
    <w:rsid w:val="00847C84"/>
    <w:rsid w:val="008633E6"/>
    <w:rsid w:val="00866B4A"/>
    <w:rsid w:val="00867742"/>
    <w:rsid w:val="008677D6"/>
    <w:rsid w:val="00871797"/>
    <w:rsid w:val="0087242D"/>
    <w:rsid w:val="008811E8"/>
    <w:rsid w:val="00887CB9"/>
    <w:rsid w:val="00890A5F"/>
    <w:rsid w:val="00891CF1"/>
    <w:rsid w:val="008A247C"/>
    <w:rsid w:val="008B1087"/>
    <w:rsid w:val="008B597B"/>
    <w:rsid w:val="008B7AC6"/>
    <w:rsid w:val="008C24F1"/>
    <w:rsid w:val="008C429C"/>
    <w:rsid w:val="008D6F9C"/>
    <w:rsid w:val="008E51E4"/>
    <w:rsid w:val="008E63D5"/>
    <w:rsid w:val="008F4071"/>
    <w:rsid w:val="00902599"/>
    <w:rsid w:val="00902B3D"/>
    <w:rsid w:val="00913345"/>
    <w:rsid w:val="009168C5"/>
    <w:rsid w:val="009205D7"/>
    <w:rsid w:val="00923EB7"/>
    <w:rsid w:val="009242E5"/>
    <w:rsid w:val="009260E5"/>
    <w:rsid w:val="00930785"/>
    <w:rsid w:val="0093239D"/>
    <w:rsid w:val="009345FB"/>
    <w:rsid w:val="00940B7F"/>
    <w:rsid w:val="00941210"/>
    <w:rsid w:val="00947C0E"/>
    <w:rsid w:val="00956E95"/>
    <w:rsid w:val="009658D8"/>
    <w:rsid w:val="00983195"/>
    <w:rsid w:val="00986D01"/>
    <w:rsid w:val="009A322C"/>
    <w:rsid w:val="009C1323"/>
    <w:rsid w:val="009C3E97"/>
    <w:rsid w:val="009C663E"/>
    <w:rsid w:val="009D071F"/>
    <w:rsid w:val="009D2648"/>
    <w:rsid w:val="009D6E09"/>
    <w:rsid w:val="009E1933"/>
    <w:rsid w:val="009F5287"/>
    <w:rsid w:val="009F7E6C"/>
    <w:rsid w:val="00A00038"/>
    <w:rsid w:val="00A00165"/>
    <w:rsid w:val="00A24271"/>
    <w:rsid w:val="00A26019"/>
    <w:rsid w:val="00A418A0"/>
    <w:rsid w:val="00A45E8E"/>
    <w:rsid w:val="00A61785"/>
    <w:rsid w:val="00A7404C"/>
    <w:rsid w:val="00A7796C"/>
    <w:rsid w:val="00A8114B"/>
    <w:rsid w:val="00A97004"/>
    <w:rsid w:val="00AA5E71"/>
    <w:rsid w:val="00AA60AF"/>
    <w:rsid w:val="00AB08FD"/>
    <w:rsid w:val="00AB208A"/>
    <w:rsid w:val="00AC1B93"/>
    <w:rsid w:val="00AC1EEE"/>
    <w:rsid w:val="00AC3939"/>
    <w:rsid w:val="00AC4C2A"/>
    <w:rsid w:val="00AE4FC2"/>
    <w:rsid w:val="00AE73E1"/>
    <w:rsid w:val="00AE7D36"/>
    <w:rsid w:val="00AF123A"/>
    <w:rsid w:val="00AF27D1"/>
    <w:rsid w:val="00AF6E7A"/>
    <w:rsid w:val="00B04F19"/>
    <w:rsid w:val="00B3107E"/>
    <w:rsid w:val="00B31096"/>
    <w:rsid w:val="00B4056C"/>
    <w:rsid w:val="00B416A5"/>
    <w:rsid w:val="00B524C6"/>
    <w:rsid w:val="00B55334"/>
    <w:rsid w:val="00B62D1C"/>
    <w:rsid w:val="00B75AB7"/>
    <w:rsid w:val="00B91B39"/>
    <w:rsid w:val="00BA44FC"/>
    <w:rsid w:val="00BA723F"/>
    <w:rsid w:val="00BB08EE"/>
    <w:rsid w:val="00BE2A5A"/>
    <w:rsid w:val="00BE62C8"/>
    <w:rsid w:val="00BF6D01"/>
    <w:rsid w:val="00C00927"/>
    <w:rsid w:val="00C058ED"/>
    <w:rsid w:val="00C27EA4"/>
    <w:rsid w:val="00C317C2"/>
    <w:rsid w:val="00C32128"/>
    <w:rsid w:val="00C323DB"/>
    <w:rsid w:val="00C42715"/>
    <w:rsid w:val="00C43526"/>
    <w:rsid w:val="00C44A1F"/>
    <w:rsid w:val="00C45DA7"/>
    <w:rsid w:val="00C5617B"/>
    <w:rsid w:val="00C610A8"/>
    <w:rsid w:val="00C64BCA"/>
    <w:rsid w:val="00C65E64"/>
    <w:rsid w:val="00C77447"/>
    <w:rsid w:val="00C77BDB"/>
    <w:rsid w:val="00C82148"/>
    <w:rsid w:val="00C83CC2"/>
    <w:rsid w:val="00C85545"/>
    <w:rsid w:val="00C861C3"/>
    <w:rsid w:val="00C929CB"/>
    <w:rsid w:val="00C93F58"/>
    <w:rsid w:val="00CA15EC"/>
    <w:rsid w:val="00CA28F3"/>
    <w:rsid w:val="00CA758D"/>
    <w:rsid w:val="00CB6630"/>
    <w:rsid w:val="00CB705A"/>
    <w:rsid w:val="00CB7A73"/>
    <w:rsid w:val="00CD34FF"/>
    <w:rsid w:val="00CD3905"/>
    <w:rsid w:val="00CD757E"/>
    <w:rsid w:val="00CE003D"/>
    <w:rsid w:val="00CF56F0"/>
    <w:rsid w:val="00D01041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5434E"/>
    <w:rsid w:val="00D56850"/>
    <w:rsid w:val="00D56E89"/>
    <w:rsid w:val="00D57B06"/>
    <w:rsid w:val="00D62DDC"/>
    <w:rsid w:val="00D633CD"/>
    <w:rsid w:val="00D85013"/>
    <w:rsid w:val="00D92ADB"/>
    <w:rsid w:val="00D937E1"/>
    <w:rsid w:val="00DA134F"/>
    <w:rsid w:val="00DA1414"/>
    <w:rsid w:val="00DB4DE4"/>
    <w:rsid w:val="00DB6E1D"/>
    <w:rsid w:val="00DC77DF"/>
    <w:rsid w:val="00DD0D96"/>
    <w:rsid w:val="00DD1B05"/>
    <w:rsid w:val="00DE0EE6"/>
    <w:rsid w:val="00DE47EB"/>
    <w:rsid w:val="00DF0869"/>
    <w:rsid w:val="00DF3FC1"/>
    <w:rsid w:val="00E15CCB"/>
    <w:rsid w:val="00E15F81"/>
    <w:rsid w:val="00E203E5"/>
    <w:rsid w:val="00E2258C"/>
    <w:rsid w:val="00E2287D"/>
    <w:rsid w:val="00E26A8F"/>
    <w:rsid w:val="00E31BA6"/>
    <w:rsid w:val="00E34D08"/>
    <w:rsid w:val="00E47C9F"/>
    <w:rsid w:val="00E52103"/>
    <w:rsid w:val="00E5367A"/>
    <w:rsid w:val="00E541ED"/>
    <w:rsid w:val="00E55672"/>
    <w:rsid w:val="00E64D55"/>
    <w:rsid w:val="00E65036"/>
    <w:rsid w:val="00E66F64"/>
    <w:rsid w:val="00E70D5C"/>
    <w:rsid w:val="00E7305D"/>
    <w:rsid w:val="00E82BCC"/>
    <w:rsid w:val="00E86F02"/>
    <w:rsid w:val="00E90954"/>
    <w:rsid w:val="00E940D1"/>
    <w:rsid w:val="00EA4F3F"/>
    <w:rsid w:val="00EB1E37"/>
    <w:rsid w:val="00EB7096"/>
    <w:rsid w:val="00EC5B56"/>
    <w:rsid w:val="00ED6CE8"/>
    <w:rsid w:val="00EF0CEC"/>
    <w:rsid w:val="00EF23A6"/>
    <w:rsid w:val="00F04D4A"/>
    <w:rsid w:val="00F173C1"/>
    <w:rsid w:val="00F20F43"/>
    <w:rsid w:val="00F27CD8"/>
    <w:rsid w:val="00F314A5"/>
    <w:rsid w:val="00F373E0"/>
    <w:rsid w:val="00F37E54"/>
    <w:rsid w:val="00F4462D"/>
    <w:rsid w:val="00F501A5"/>
    <w:rsid w:val="00F57489"/>
    <w:rsid w:val="00F65C0A"/>
    <w:rsid w:val="00F751B5"/>
    <w:rsid w:val="00F753F3"/>
    <w:rsid w:val="00F756F5"/>
    <w:rsid w:val="00F7794A"/>
    <w:rsid w:val="00F8259B"/>
    <w:rsid w:val="00F86780"/>
    <w:rsid w:val="00F879E6"/>
    <w:rsid w:val="00F910B0"/>
    <w:rsid w:val="00F92485"/>
    <w:rsid w:val="00F9276E"/>
    <w:rsid w:val="00F93C67"/>
    <w:rsid w:val="00F94880"/>
    <w:rsid w:val="00FA018F"/>
    <w:rsid w:val="00FA4B91"/>
    <w:rsid w:val="00FA59EB"/>
    <w:rsid w:val="00FA7CE0"/>
    <w:rsid w:val="00FB377E"/>
    <w:rsid w:val="00FB4660"/>
    <w:rsid w:val="00FB6473"/>
    <w:rsid w:val="00FB67C5"/>
    <w:rsid w:val="00FC408D"/>
    <w:rsid w:val="00FD0C4A"/>
    <w:rsid w:val="00FF0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99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543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434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434E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434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434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543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434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434E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434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434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srpnja 2016.</izvorni_sadrzaj>
    <derivirana_varijabla naziv="DomainObject.DatumDonosenjaOdluke_1">6.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1115</izvorni_sadrzaj>
    <derivirana_varijabla naziv="DomainObject.Predmet.Broj_1">1115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17. lipnja 2016.</izvorni_sadrzaj>
    <derivirana_varijabla naziv="DomainObject.Predmet.DatumRjesavanja_1">17. lipnja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St-1115/2015</izvorni_sadrzaj>
    <derivirana_varijabla naziv="DomainObject.Predmet.OznakaBroj_1">St-1115/2015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>39176934821</izvorni_sadrzaj>
    <derivirana_varijabla naziv="DomainObject.Predmet.PredmetRijesio.Oib_1">39176934821</derivirana_varijabla>
  </DomainObject.Predmet.PredmetRijesio.Oib>
  <DomainObject.Predmet.PredmetRijesio.Prezime>
    <izvorni_sadrzaj>Korlević</izvorni_sadrzaj>
    <derivirana_varijabla naziv="DomainObject.Predmet.PredmetRijesio.Prezime_1">Korlević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SENJAL d.o.o.</izvorni_sadrzaj>
    <derivirana_varijabla naziv="DomainObject.Predmet.ProtustrankaFormated_1">  SENJAL d.o.o.</derivirana_varijabla>
  </DomainObject.Predmet.ProtustrankaFormated>
  <DomainObject.Predmet.ProtustrankaFormatedOIB>
    <izvorni_sadrzaj>  SENJAL d.o.o., OIB 42050010271</izvorni_sadrzaj>
    <derivirana_varijabla naziv="DomainObject.Predmet.ProtustrankaFormatedOIB_1">  SENJAL d.o.o., OIB 42050010271</derivirana_varijabla>
  </DomainObject.Predmet.ProtustrankaFormatedOIB>
  <DomainObject.Predmet.ProtustrankaFormatedWithAdress>
    <izvorni_sadrzaj> SENJAL d.o.o., Srima XVII 15, 51557 Vodice</izvorni_sadrzaj>
    <derivirana_varijabla naziv="DomainObject.Predmet.ProtustrankaFormatedWithAdress_1"> SENJAL d.o.o., Srima XVII 15, 51557 Vodice</derivirana_varijabla>
  </DomainObject.Predmet.ProtustrankaFormatedWithAdress>
  <DomainObject.Predmet.ProtustrankaFormatedWithAdressOIB>
    <izvorni_sadrzaj> SENJAL d.o.o., OIB 42050010271, Srima XVII 15, 51557 Vodice</izvorni_sadrzaj>
    <derivirana_varijabla naziv="DomainObject.Predmet.ProtustrankaFormatedWithAdressOIB_1"> SENJAL d.o.o., OIB 42050010271, Srima XVII 15, 51557 Vodice</derivirana_varijabla>
  </DomainObject.Predmet.ProtustrankaFormatedWithAdressOIB>
  <DomainObject.Predmet.ProtustrankaWithAdress>
    <izvorni_sadrzaj>SENJAL d.o.o. Srima XVII 15, 51557 Vodice</izvorni_sadrzaj>
    <derivirana_varijabla naziv="DomainObject.Predmet.ProtustrankaWithAdress_1">SENJAL d.o.o. Srima XVII 15, 51557 Vodice</derivirana_varijabla>
  </DomainObject.Predmet.ProtustrankaWithAdress>
  <DomainObject.Predmet.ProtustrankaWithAdressOIB>
    <izvorni_sadrzaj>SENJAL d.o.o., OIB 42050010271, Srima XVII 15, 51557 Vodice</izvorni_sadrzaj>
    <derivirana_varijabla naziv="DomainObject.Predmet.ProtustrankaWithAdressOIB_1">SENJAL d.o.o., OIB 42050010271, Srima XVII 15, 51557 Vodice</derivirana_varijabla>
  </DomainObject.Predmet.ProtustrankaWithAdressOIB>
  <DomainObject.Predmet.ProtustrankaNazivFormated>
    <izvorni_sadrzaj>SENJAL d.o.o.</izvorni_sadrzaj>
    <derivirana_varijabla naziv="DomainObject.Predmet.ProtustrankaNazivFormated_1">SENJAL d.o.o.</derivirana_varijabla>
  </DomainObject.Predmet.ProtustrankaNazivFormated>
  <DomainObject.Predmet.ProtustrankaNazivFormatedOIB>
    <izvorni_sadrzaj>SENJAL d.o.o., OIB 42050010271</izvorni_sadrzaj>
    <derivirana_varijabla naziv="DomainObject.Predmet.ProtustrankaNazivFormatedOIB_1">SENJAL d.o.o., OIB 42050010271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SENJAL d.o.o.</item>
    </izvorni_sadrzaj>
    <derivirana_varijabla naziv="DomainObject.Predmet.ProtuStrankaListFormated_1">
      <item>SENJAL d.o.o.</item>
    </derivirana_varijabla>
  </DomainObject.Predmet.ProtuStrankaListFormated>
  <DomainObject.Predmet.ProtuStrankaListFormatedOIB>
    <izvorni_sadrzaj>
      <item>SENJAL d.o.o., OIB 42050010271</item>
    </izvorni_sadrzaj>
    <derivirana_varijabla naziv="DomainObject.Predmet.ProtuStrankaListFormatedOIB_1">
      <item>SENJAL d.o.o., OIB 42050010271</item>
    </derivirana_varijabla>
  </DomainObject.Predmet.ProtuStrankaListFormatedOIB>
  <DomainObject.Predmet.ProtuStrankaListFormatedWithAdress>
    <izvorni_sadrzaj>
      <item>SENJAL d.o.o., Srima XVII 15, 51557 Vodice</item>
    </izvorni_sadrzaj>
    <derivirana_varijabla naziv="DomainObject.Predmet.ProtuStrankaListFormatedWithAdress_1">
      <item>SENJAL d.o.o., Srima XVII 15, 51557 Vodice</item>
    </derivirana_varijabla>
  </DomainObject.Predmet.ProtuStrankaListFormatedWithAdress>
  <DomainObject.Predmet.ProtuStrankaListFormatedWithAdressOIB>
    <izvorni_sadrzaj>
      <item>SENJAL d.o.o., OIB 42050010271, Srima XVII 15, 51557 Vodice</item>
    </izvorni_sadrzaj>
    <derivirana_varijabla naziv="DomainObject.Predmet.ProtuStrankaListFormatedWithAdressOIB_1">
      <item>SENJAL d.o.o., OIB 42050010271, Srima XVII 15, 51557 Vodice</item>
    </derivirana_varijabla>
  </DomainObject.Predmet.ProtuStrankaListFormatedWithAdressOIB>
  <DomainObject.Predmet.ProtuStrankaListNazivFormated>
    <izvorni_sadrzaj>
      <item>SENJAL d.o.o.</item>
    </izvorni_sadrzaj>
    <derivirana_varijabla naziv="DomainObject.Predmet.ProtuStrankaListNazivFormated_1">
      <item>SENJAL d.o.o.</item>
    </derivirana_varijabla>
  </DomainObject.Predmet.ProtuStrankaListNazivFormated>
  <DomainObject.Predmet.ProtuStrankaListNazivFormatedOIB>
    <izvorni_sadrzaj>
      <item>SENJAL d.o.o., OIB 42050010271</item>
    </izvorni_sadrzaj>
    <derivirana_varijabla naziv="DomainObject.Predmet.ProtuStrankaListNazivFormatedOIB_1">
      <item>SENJAL d.o.o., OIB 42050010271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2016.</izvorni_sadrzaj>
    <derivirana_varijabla naziv="DomainObject.Datum_1">6.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SENJAL d.o.o.</izvorni_sadrzaj>
    <derivirana_varijabla naziv="DomainObject.Predmet.ProtustrankaIDrugi_1">SENJAL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SENJAL d.o.o., OIB 42050010271, Srima XVII 15, 51557 Vodice</izvorni_sadrzaj>
    <derivirana_varijabla naziv="DomainObject.Predmet.ProtustrankaIDrugiAdressOIB_1">SENJAL d.o.o., OIB 42050010271, Srima XVII 15, 51557 Vodice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17. lipnja 2016.</izvorni_sadrzaj>
    <derivirana_varijabla naziv="DomainObject.Predmet.OdlukaRjesenje.DatumDonosenjaOdluke_1">17. lipnja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St-1115/2015-6</izvorni_sadrzaj>
    <derivirana_varijabla naziv="DomainObject.Predmet.OdlukaRjesenje.Oznaka_1">St-1115/2015-6</derivirana_varijabla>
  </DomainObject.Predmet.OdlukaRjesenje.Oznaka>
  <DomainObject.Predmet.SudioniciListNaziv>
    <izvorni_sadrzaj>
      <item>FINA  Rijeka</item>
      <item>SENJAL d.o.o.</item>
    </izvorni_sadrzaj>
    <derivirana_varijabla naziv="DomainObject.Predmet.SudioniciListNaziv_1">
      <item>FINA  Rijeka</item>
      <item>SENJAL d.o.o.</item>
    </derivirana_varijabla>
  </DomainObject.Predmet.SudioniciListNaziv>
  <DomainObject.Predmet.SudioniciListAdressOIB>
    <izvorni_sadrzaj>
      <item>FINA  Rijeka, OIB 85821130368, Frana Kurelca 8,51000 Rijeka</item>
      <item>SENJAL d.o.o., OIB 42050010271, Srima XVII 15,51557 Vodice</item>
    </izvorni_sadrzaj>
    <derivirana_varijabla naziv="DomainObject.Predmet.SudioniciListAdressOIB_1">
      <item>FINA  Rijeka, OIB 85821130368, Frana Kurelca 8,51000 Rijeka</item>
      <item>SENJAL d.o.o., OIB 42050010271, Srima XVII 15,51557 Vodice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42050010271</item>
    </izvorni_sadrzaj>
    <derivirana_varijabla naziv="DomainObject.Predmet.SudioniciListNazivOIB_1">
      <item>, OIB 85821130368</item>
      <item>, OIB 42050010271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Dubrovačka 14 Velika Gorica</item>
    </izvorni_sadrzaj>
    <derivirana_varijabla naziv="DomainObject.Predmet.StecajniUpraviteljiListAddressOIB_1">
      <item>Nikola Remenar, OIB 48313195864, Dubrovačka 14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979343C-FECC-446A-AB65-0DD47870BE9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406</properties:Words>
  <properties:Characters>2166</properties:Characters>
  <properties:Lines>67</properties:Lines>
  <properties:Paragraphs>31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2016-07-06T06:34:00Z</dcterms:created>
  <dc:creator>ksarlija</dc:creator>
  <cp:lastModifiedBy>Jasna Radulović</cp:lastModifiedBy>
  <cp:lastPrinted>2016-07-06T06:41:00Z</cp:lastPrinted>
  <dcterms:modified xmlns:xsi="http://www.w3.org/2001/XMLSchema-instance" xsi:type="dcterms:W3CDTF">2016-07-06T06:42:00Z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