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3c56" w14:paraId="b1e3c56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  <w:t>7 St-</w:t>
      </w:r>
      <w:r w:rsidR="00D52447">
        <w:rPr>
          <w:rFonts w:hAnsi="Times New Roman" w:ascii="Times New Roman"/>
          <w:sz w:val="24"/>
        </w:rPr>
        <w:t>3001</w:t>
      </w:r>
      <w:r w:rsidR="0059601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>Trgovački sud u Zagrebu po sucu pojedincu Vesni Malenica kao stečajnom sucu po zahtjevu predlagatelja Financijska agencija</w:t>
      </w:r>
      <w:r w:rsidR="0059601F">
        <w:rPr>
          <w:rFonts w:hAnsi="Times New Roman" w:ascii="Times New Roman"/>
          <w:sz w:val="24"/>
        </w:rPr>
        <w:t>, RC Zagreb, Nagodbeno vijeće ZG07, Zagreb, Ulica grada Vukovara 70</w:t>
      </w:r>
      <w:r w:rsidR="009756E4" w:rsidRPr="00587951">
        <w:rPr>
          <w:rFonts w:hAnsi="Times New Roman" w:ascii="Times New Roman"/>
          <w:sz w:val="24"/>
        </w:rPr>
        <w:t xml:space="preserve">, 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59601F">
        <w:rPr>
          <w:rFonts w:hAnsi="Times New Roman" w:ascii="Times New Roman"/>
          <w:sz w:val="24"/>
        </w:rPr>
        <w:t xml:space="preserve">DIGITEL </w:t>
      </w:r>
      <w:r w:rsidR="00DE09CD">
        <w:rPr>
          <w:rFonts w:hAnsi="Times New Roman" w:ascii="Times New Roman"/>
          <w:sz w:val="24"/>
        </w:rPr>
        <w:t>PROJEKT</w:t>
      </w:r>
      <w:r w:rsidR="0059601F">
        <w:rPr>
          <w:rFonts w:hAnsi="Times New Roman" w:ascii="Times New Roman"/>
          <w:sz w:val="24"/>
        </w:rPr>
        <w:t xml:space="preserve"> d. o. o., Zagreb, Heinzelova 62/a, OIB </w:t>
      </w:r>
      <w:r w:rsidR="00DE09CD">
        <w:rPr>
          <w:rFonts w:hAnsi="Times New Roman" w:ascii="Times New Roman"/>
          <w:sz w:val="24"/>
        </w:rPr>
        <w:t>59110363850</w:t>
      </w:r>
      <w:r w:rsidR="0059601F">
        <w:rPr>
          <w:rFonts w:hAnsi="Times New Roman" w:ascii="Times New Roman"/>
          <w:sz w:val="24"/>
        </w:rPr>
        <w:t>, 11.</w:t>
      </w:r>
      <w:r w:rsidR="00543ED3">
        <w:rPr>
          <w:rFonts w:hAnsi="Times New Roman" w:ascii="Times New Roman"/>
          <w:sz w:val="24"/>
        </w:rPr>
        <w:t xml:space="preserve"> prosinca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77445F" w:rsidRPr="00587951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DE09CD">
        <w:rPr>
          <w:rFonts w:hAnsi="Times New Roman" w:ascii="Times New Roman"/>
          <w:sz w:val="24"/>
        </w:rPr>
        <w:t>DIGITEL PROJEKT d. o. o., Zagreb, Heinzelova 62/a, OIB 59110363850</w:t>
      </w:r>
      <w:r w:rsidR="009756E4" w:rsidRPr="00587951">
        <w:rPr>
          <w:rFonts w:hAnsi="Times New Roman" w:ascii="Times New Roman"/>
          <w:sz w:val="24"/>
        </w:rPr>
        <w:t xml:space="preserve">, od </w:t>
      </w:r>
      <w:r w:rsidR="0059601F">
        <w:rPr>
          <w:rFonts w:hAnsi="Times New Roman" w:ascii="Times New Roman"/>
          <w:sz w:val="24"/>
        </w:rPr>
        <w:t>6</w:t>
      </w:r>
      <w:r w:rsidR="00AE6C23">
        <w:rPr>
          <w:rFonts w:hAnsi="Times New Roman" w:ascii="Times New Roman"/>
          <w:sz w:val="24"/>
        </w:rPr>
        <w:t>. studenog 2015.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DE09CD">
        <w:rPr>
          <w:rFonts w:hAnsi="Times New Roman" w:ascii="Times New Roman"/>
          <w:sz w:val="24"/>
        </w:rPr>
        <w:t>6</w:t>
      </w:r>
      <w:r w:rsidR="00AE6C23">
        <w:rPr>
          <w:rFonts w:hAnsi="Times New Roman" w:ascii="Times New Roman"/>
          <w:sz w:val="24"/>
        </w:rPr>
        <w:t>. studenog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 xml:space="preserve">je pravomoćno odbačen prijedlog za </w:t>
      </w:r>
      <w:r w:rsidR="00285D7B">
        <w:rPr>
          <w:rFonts w:hAnsi="Times New Roman" w:ascii="Times New Roman"/>
          <w:sz w:val="24"/>
        </w:rPr>
        <w:t>otvaranje skraćenog postupka</w:t>
      </w:r>
      <w:r w:rsidR="00AE6C23">
        <w:rPr>
          <w:rFonts w:hAnsi="Times New Roman" w:ascii="Times New Roman"/>
          <w:sz w:val="24"/>
        </w:rPr>
        <w:t xml:space="preserve"> predstečajne nagodbe.</w:t>
      </w:r>
    </w:p>
    <w:p w:rsidRDefault="0077445F" w:rsidP="00AE6C23" w:rsidR="00AE6C23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AE6C23">
        <w:rPr>
          <w:rFonts w:hAnsi="Times New Roman" w:ascii="Times New Roman"/>
          <w:sz w:val="24"/>
        </w:rPr>
        <w:t>Nadalje, navodi da postoje razlozi za otvaranje stečajnog postupka, obzirom da dužnik u razdoblju dužem od 60 dana ima evidentirane neizvršene osnove za plaćanje, a što sve p</w:t>
      </w:r>
      <w:r w:rsidR="006729BB">
        <w:rPr>
          <w:rFonts w:hAnsi="Times New Roman" w:ascii="Times New Roman"/>
          <w:sz w:val="24"/>
        </w:rPr>
        <w:t>roizlazi iz Potvrde FINA-e od 4</w:t>
      </w:r>
      <w:r w:rsidR="00AE6C23">
        <w:rPr>
          <w:rFonts w:hAnsi="Times New Roman" w:ascii="Times New Roman"/>
          <w:sz w:val="24"/>
        </w:rPr>
        <w:t>. studenog 2015.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čl. 13 Stečajnog zakona (NN 71/15) propisana je obveza podnošenja podnesaka na propisanim obrascima. 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Sadržaj i oblik obrazaca propisati će Pravilnikom ministar nadležan za poslove pravosuđa.</w:t>
      </w:r>
    </w:p>
    <w:p w:rsidRDefault="00AE6C23" w:rsidP="00AE6C23" w:rsidR="00AE6C2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Ukoliko podnesak nije podnesen na propisanom obrascu, sud će ga odbaciti kao nedopušten.</w:t>
      </w:r>
    </w:p>
    <w:p w:rsidRDefault="0010590D" w:rsidP="00AE6C23" w:rsidR="0010590D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Stupanjem na snagu  Stečajnog zakona (NN 71/15), ministar nadležan za poslove pravosuđa donio je Pravilnik o sadržaju i obliku obrazaca na kojima se podnose podnesci u predstečajnom i stečajnom postupku. 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Pravilnik je objavljen u NN 107/15 od 7. listopada 2015. i istog dana stupio je na snagu.</w:t>
      </w:r>
    </w:p>
    <w:p w:rsidRDefault="0010590D" w:rsidP="0010590D" w:rsidR="0010590D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Ministarstvo pravosuđa osiguralo je dostupnost obrazaca na mrežnoj stranici e-oglasne ploče sudova, a kako je to propisano stavkom 3. čl. 13 Stečajnog zakona.</w:t>
      </w:r>
    </w:p>
    <w:p w:rsidRDefault="0016426C" w:rsidP="0010590D" w:rsidR="0016426C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Kako predlagatelj nije podnio podnesak na propisanom obrascu, iako su prethodno ispunjene sve zakonske pretpostavke za to, valjalo je prijedlog odbaciti  i riješiti kao u izreci.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729BB">
        <w:rPr>
          <w:rFonts w:hAnsi="Times New Roman" w:ascii="Times New Roman"/>
          <w:sz w:val="24"/>
        </w:rPr>
        <w:t>11</w:t>
      </w:r>
      <w:r w:rsidR="0016426C">
        <w:rPr>
          <w:rFonts w:hAnsi="Times New Roman" w:ascii="Times New Roman"/>
          <w:sz w:val="24"/>
        </w:rPr>
        <w:t>. prosinca</w:t>
      </w:r>
      <w:r w:rsidR="005D04A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9C6209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6729BB">
      <w:pPr>
        <w:rPr>
          <w:rFonts w:hAnsi="Times New Roman" w:ascii="Times New Roman"/>
          <w:sz w:val="24"/>
        </w:rPr>
      </w:pPr>
      <w:r w:rsidRPr="006729BB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lastRenderedPageBreak/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9C6209" w:rsidP="00AB7A2F" w:rsidR="009C620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9C6209" w:rsidP="00995CE9" w:rsidR="009C620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2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D52447">
      <w:t>3001</w:t>
    </w:r>
    <w:r w:rsidR="0059601F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10590D"/>
    <w:rsid w:val="00124FFE"/>
    <w:rsid w:val="0016426C"/>
    <w:rsid w:val="00285D7B"/>
    <w:rsid w:val="003D5BF1"/>
    <w:rsid w:val="00400EEF"/>
    <w:rsid w:val="00457BC2"/>
    <w:rsid w:val="0051634A"/>
    <w:rsid w:val="00543ED3"/>
    <w:rsid w:val="00587951"/>
    <w:rsid w:val="0059601F"/>
    <w:rsid w:val="005D04AC"/>
    <w:rsid w:val="006341D0"/>
    <w:rsid w:val="006729BB"/>
    <w:rsid w:val="006949AE"/>
    <w:rsid w:val="0077445F"/>
    <w:rsid w:val="008539D3"/>
    <w:rsid w:val="008D14CD"/>
    <w:rsid w:val="00966A94"/>
    <w:rsid w:val="009756E4"/>
    <w:rsid w:val="009C6209"/>
    <w:rsid w:val="00AC3274"/>
    <w:rsid w:val="00AE6C23"/>
    <w:rsid w:val="00AF1E61"/>
    <w:rsid w:val="00B26523"/>
    <w:rsid w:val="00BC5661"/>
    <w:rsid w:val="00C01819"/>
    <w:rsid w:val="00C94946"/>
    <w:rsid w:val="00D037C6"/>
    <w:rsid w:val="00D52447"/>
    <w:rsid w:val="00D70B59"/>
    <w:rsid w:val="00DB3CA9"/>
    <w:rsid w:val="00DE09CD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2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20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2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2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2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20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2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2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St-3001/2015</izvorni_sadrzaj>
    <derivirana_varijabla naziv="DomainObject.Predmet.OznakaBroj_1">St-3001/2015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PROJEKT d.o.o. za usluge</izvorni_sadrzaj>
    <derivirana_varijabla naziv="DomainObject.Predmet.ProtustrankaFormated_1">  DIGITEL PROJEKT d.o.o. za usluge</derivirana_varijabla>
  </DomainObject.Predmet.ProtustrankaFormated>
  <DomainObject.Predmet.ProtustrankaFormatedOIB>
    <izvorni_sadrzaj>  DIGITEL PROJEKT d.o.o. za usluge, OIB 59110363850</izvorni_sadrzaj>
    <derivirana_varijabla naziv="DomainObject.Predmet.ProtustrankaFormatedOIB_1">  DIGITEL PROJEKT d.o.o. za usluge, OIB 59110363850</derivirana_varijabla>
  </DomainObject.Predmet.ProtustrankaFormatedOIB>
  <DomainObject.Predmet.ProtustrankaFormatedWithAdress>
    <izvorni_sadrzaj> DIGITEL PROJEKT d.o.o. za usluge, Heinzelova 62/a, 10000 Zagreb</izvorni_sadrzaj>
    <derivirana_varijabla naziv="DomainObject.Predmet.ProtustrankaFormatedWithAdress_1"> DIGITEL PROJEKT d.o.o. za usluge, Heinzelova 62/a, 10000 Zagreb</derivirana_varijabla>
  </DomainObject.Predmet.ProtustrankaFormatedWithAdress>
  <DomainObject.Predmet.ProtustrankaFormatedWithAdressOIB>
    <izvorni_sadrzaj> DIGITEL PROJEKT d.o.o. za usluge, OIB 59110363850, Heinzelova 62/a, 10000 Zagreb</izvorni_sadrzaj>
    <derivirana_varijabla naziv="DomainObject.Predmet.ProtustrankaFormatedWithAdressOIB_1"> DIGITEL PROJEKT d.o.o. za usluge, OIB 59110363850, Heinzelova 62/a, 10000 Zagreb</derivirana_varijabla>
  </DomainObject.Predmet.ProtustrankaFormatedWithAdressOIB>
  <DomainObject.Predmet.ProtustrankaWithAdress>
    <izvorni_sadrzaj>DIGITEL PROJEKT d.o.o. za usluge Heinzelova 62/a, 10000 Zagreb</izvorni_sadrzaj>
    <derivirana_varijabla naziv="DomainObject.Predmet.ProtustrankaWithAdress_1">DIGITEL PROJEKT d.o.o. za usluge Heinzelova 62/a, 10000 Zagreb</derivirana_varijabla>
  </DomainObject.Predmet.ProtustrankaWithAdress>
  <DomainObject.Predmet.ProtustrankaWithAdressOIB>
    <izvorni_sadrzaj>DIGITEL PROJEKT d.o.o. za usluge, OIB 59110363850, Heinzelova 62/a, 10000 Zagreb</izvorni_sadrzaj>
    <derivirana_varijabla naziv="DomainObject.Predmet.ProtustrankaWithAdressOIB_1">DIGITEL PROJEKT d.o.o. za usluge, OIB 59110363850, Heinzelova 62/a, 10000 Zagreb</derivirana_varijabla>
  </DomainObject.Predmet.ProtustrankaWithAdressOIB>
  <DomainObject.Predmet.ProtustrankaNazivFormated>
    <izvorni_sadrzaj>DIGITEL PROJEKT d.o.o. za usluge</izvorni_sadrzaj>
    <derivirana_varijabla naziv="DomainObject.Predmet.ProtustrankaNazivFormated_1">DIGITEL PROJEKT d.o.o. za usluge</derivirana_varijabla>
  </DomainObject.Predmet.ProtustrankaNazivFormated>
  <DomainObject.Predmet.ProtustrankaNazivFormatedOIB>
    <izvorni_sadrzaj>DIGITEL PROJEKT d.o.o. za usluge, OIB 59110363850</izvorni_sadrzaj>
    <derivirana_varijabla naziv="DomainObject.Predmet.ProtustrankaNazivFormatedOIB_1">DIGITEL PROJEKT d.o.o. za usluge, OIB 59110363850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PROJEKT d.o.o. za usluge</item>
    </izvorni_sadrzaj>
    <derivirana_varijabla naziv="DomainObject.Predmet.ProtuStrankaListFormated_1">
      <item>DIGITEL PROJEKT d.o.o. za usluge</item>
    </derivirana_varijabla>
  </DomainObject.Predmet.ProtuStrankaListFormated>
  <DomainObject.Predmet.ProtuStrankaListFormatedOIB>
    <izvorni_sadrzaj>
      <item>DIGITEL PROJEKT d.o.o. za usluge, OIB 59110363850</item>
    </izvorni_sadrzaj>
    <derivirana_varijabla naziv="DomainObject.Predmet.ProtuStrankaListFormatedOIB_1">
      <item>DIGITEL PROJEKT d.o.o. za usluge, OIB 59110363850</item>
    </derivirana_varijabla>
  </DomainObject.Predmet.ProtuStrankaListFormatedOIB>
  <DomainObject.Predmet.ProtuStrankaListFormatedWithAdress>
    <izvorni_sadrzaj>
      <item>DIGITEL PROJEKT d.o.o. za usluge, Heinzelova 62/a, 10000 Zagreb</item>
    </izvorni_sadrzaj>
    <derivirana_varijabla naziv="DomainObject.Predmet.ProtuStrankaListFormatedWithAdress_1">
      <item>DIGITEL PROJEKT d.o.o. za usluge, Heinzelova 62/a, 10000 Zagreb</item>
    </derivirana_varijabla>
  </DomainObject.Predmet.ProtuStrankaListFormatedWithAdress>
  <DomainObject.Predmet.ProtuStrankaListFormatedWithAdressOIB>
    <izvorni_sadrzaj>
      <item>DIGITEL PROJEKT d.o.o. za usluge, OIB 59110363850, Heinzelova 62/a, 10000 Zagreb</item>
    </izvorni_sadrzaj>
    <derivirana_varijabla naziv="DomainObject.Predmet.ProtuStrankaListFormatedWithAdressOIB_1">
      <item>DIGITEL PROJEKT d.o.o. za usluge, OIB 59110363850, Heinzelova 62/a, 10000 Zagreb</item>
    </derivirana_varijabla>
  </DomainObject.Predmet.ProtuStrankaListFormatedWithAdressOIB>
  <DomainObject.Predmet.ProtuStrankaListNazivFormated>
    <izvorni_sadrzaj>
      <item>DIGITEL PROJEKT d.o.o. za usluge</item>
    </izvorni_sadrzaj>
    <derivirana_varijabla naziv="DomainObject.Predmet.ProtuStrankaListNazivFormated_1">
      <item>DIGITEL PROJEKT d.o.o. za usluge</item>
    </derivirana_varijabla>
  </DomainObject.Predmet.ProtuStrankaListNazivFormated>
  <DomainObject.Predmet.ProtuStrankaListNazivFormatedOIB>
    <izvorni_sadrzaj>
      <item>DIGITEL PROJEKT d.o.o. za usluge, OIB 59110363850</item>
    </izvorni_sadrzaj>
    <derivirana_varijabla naziv="DomainObject.Predmet.ProtuStrankaListNazivFormatedOIB_1">
      <item>DIGITEL PROJEKT d.o.o. za usluge, OIB 59110363850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PROJEKT d.o.o. za usluge</izvorni_sadrzaj>
    <derivirana_varijabla naziv="DomainObject.Predmet.ProtustrankaIDrugi_1">DIGITEL PROJEKT d.o.o. za usluge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DIGITEL PROJEKT d.o.o. za usluge, OIB 59110363850, Heinzelova 62/a, 10000 Zagreb</izvorni_sadrzaj>
    <derivirana_varijabla naziv="DomainObject.Predmet.ProtustrankaIDrugiAdressOIB_1">DIGITEL PROJEKT d.o.o. za usluge, OIB 59110363850,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PROJEKT d.o.o. za usluge</item>
    </izvorni_sadrzaj>
    <derivirana_varijabla naziv="DomainObject.Predmet.SudioniciListNaziv_1">
      <item>FINA Regionalni centar Zagreb</item>
      <item>DIGITEL PROJEKT d.o.o. za usluge</item>
    </derivirana_varijabla>
  </DomainObject.Predmet.SudioniciListNaziv>
  <DomainObject.Predmet.SudioniciListAdressOIB>
    <izvorni_sadrzaj>
      <item>FINA Regionalni centar Zagreb, OIB 85821130368, Ul. grada Vukovara 70,10000 Zagreb</item>
      <item>DIGITEL PROJEKT d.o.o. za usluge, OIB 59110363850, Heinzelova 62/a,10000 Zagreb</item>
    </izvorni_sadrzaj>
    <derivirana_varijabla naziv="DomainObject.Predmet.SudioniciListAdressOIB_1">
      <item>FINA Regionalni centar Zagreb, OIB 85821130368, Ul. grada Vukovara 70,10000 Zagreb</item>
      <item>DIGITEL PROJEKT d.o.o. za usluge, OIB 59110363850,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59110363850</item>
    </izvorni_sadrzaj>
    <derivirana_varijabla naziv="DomainObject.Predmet.SudioniciListNazivOIB_1">
      <item>, OIB 85821130368</item>
      <item>, OIB 59110363850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4239D-88AF-4C39-B21F-9552CDFBD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2033</properties:Characters>
  <properties:Lines>54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2015-12-11T13:09:00Z</dcterms:created>
  <dc:creator>ksvajger</dc:creator>
  <cp:lastModifiedBy>Kristina Švajger</cp:lastModifiedBy>
  <cp:lastPrinted>2015-12-11T13:12:00Z</cp:lastPrinted>
  <dcterms:modified xmlns:xsi="http://www.w3.org/2001/XMLSchema-instance" xsi:type="dcterms:W3CDTF">2015-12-11T13:12:00Z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