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7ae5" w14:paraId="a067ae5" w:rsidRDefault="003A2848" w:rsidP="003A2848" w:rsidR="002B3B47">
      <w:pPr>
        <w:jc w:val="both"/>
        <w15:collapsed w:val="false"/>
      </w:pPr>
      <w:bookmarkStart w:name="_GoBack" w:id="0"/>
      <w:bookmarkEnd w:id="0"/>
      <w:r>
        <w:t>             </w:t>
      </w:r>
    </w:p>
    <w:p w:rsidRDefault="002B3B47" w:rsidP="003A2848" w:rsidR="002B3B47">
      <w:pPr>
        <w:jc w:val="both"/>
      </w:pPr>
    </w:p>
    <w:p w:rsidRDefault="003A2848" w:rsidP="002B3B47" w:rsidR="003A2848">
      <w:pPr>
        <w:ind w:firstLine="708"/>
        <w:jc w:val="both"/>
      </w:pPr>
      <w:r>
        <w:t xml:space="preserve">  </w:t>
      </w:r>
      <w:r>
        <w:rPr>
          <w:noProof/>
          <w:lang w:eastAsia="hr-HR"/>
        </w:rPr>
        <w:drawing>
          <wp:inline distR="0" distL="0" distB="0" distT="0">
            <wp:extent cy="727075" cx="539115"/>
            <wp:effectExtent b="0" r="0" t="0" l="0"/>
            <wp:docPr descr="cid:image001.png@01D26A6A.556FE5C0" name="Slika 2" id="2"/>
            <wp:cNvGraphicFramePr>
              <a:graphicFrameLocks noChangeAspect="true"/>
            </wp:cNvGraphicFramePr>
            <a:graphic>
              <a:graphicData uri="http://schemas.openxmlformats.org/drawingml/2006/picture">
                <pic:pic>
                  <pic:nvPicPr>
                    <pic:cNvPr descr="cid:image001.png@01D26A6A.556FE5C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39115"/>
                    </a:xfrm>
                    <a:prstGeom prst="rect">
                      <a:avLst/>
                    </a:prstGeom>
                    <a:noFill/>
                    <a:ln>
                      <a:noFill/>
                    </a:ln>
                  </pic:spPr>
                </pic:pic>
              </a:graphicData>
            </a:graphic>
          </wp:inline>
        </w:drawing>
      </w:r>
      <w:r>
        <w:rPr>
          <w:b/>
          <w:bCs/>
        </w:rPr>
        <w:t xml:space="preserve">                         </w:t>
      </w:r>
    </w:p>
    <w:p w:rsidRDefault="003A2848" w:rsidP="003A2848" w:rsidR="003A2848">
      <w:pPr>
        <w:jc w:val="both"/>
      </w:pPr>
      <w:r>
        <w:t>                                                           </w:t>
      </w:r>
    </w:p>
    <w:p w:rsidRDefault="003A2848" w:rsidP="003A2848" w:rsidR="003A2848">
      <w:pPr>
        <w:jc w:val="both"/>
      </w:pPr>
      <w:r>
        <w:t>REPUBLIKA HRVATSKA</w:t>
      </w:r>
    </w:p>
    <w:p w:rsidRDefault="003A2848" w:rsidP="003A2848" w:rsidR="003A2848">
      <w:pPr>
        <w:jc w:val="both"/>
      </w:pPr>
      <w:r>
        <w:t>TRGOVAČKI SUD U OSIJEKU</w:t>
      </w:r>
    </w:p>
    <w:p w:rsidRDefault="003A2848" w:rsidP="003A2848" w:rsidR="003A2848">
      <w:pPr>
        <w:jc w:val="both"/>
      </w:pPr>
      <w:r>
        <w:t>STALNA SLUŽBA  U SLAVONSKOM BRODU</w:t>
      </w:r>
    </w:p>
    <w:p w:rsidRDefault="003A2848" w:rsidP="003A2848" w:rsidR="003A2848">
      <w:pPr>
        <w:jc w:val="both"/>
      </w:pPr>
      <w:r>
        <w:t>Trg pobjede 13</w:t>
      </w:r>
    </w:p>
    <w:p w:rsidRDefault="003A2848" w:rsidP="003A2848" w:rsidR="003A2848">
      <w:pPr>
        <w:jc w:val="both"/>
      </w:pPr>
      <w:r>
        <w:t xml:space="preserve">35000 Slavonski Brod                                                              </w:t>
      </w:r>
    </w:p>
    <w:p w:rsidRDefault="00B71519" w:rsidP="00B71519" w:rsidR="00B71519">
      <w:pPr>
        <w:tabs>
          <w:tab w:pos="7080" w:val="left"/>
        </w:tabs>
        <w:jc w:val="both"/>
      </w:pPr>
    </w:p>
    <w:p w:rsidRDefault="00385FBE" w:rsidP="00B71519" w:rsidR="003A2848">
      <w:pPr>
        <w:tabs>
          <w:tab w:pos="7080" w:val="left"/>
        </w:tabs>
        <w:ind w:left="5664"/>
        <w:jc w:val="both"/>
      </w:pPr>
      <w:r>
        <w:t xml:space="preserve">                 </w:t>
      </w:r>
      <w:r w:rsidR="00CC7497">
        <w:t xml:space="preserve">   3/St-</w:t>
      </w:r>
      <w:r>
        <w:t>1762/2016-66</w:t>
      </w:r>
    </w:p>
    <w:p w:rsidRDefault="003A2848" w:rsidP="003A2848" w:rsidR="003A2848">
      <w:pPr>
        <w:jc w:val="both"/>
      </w:pPr>
    </w:p>
    <w:p w:rsidRDefault="003A2848" w:rsidP="003A2848" w:rsidR="003A2848">
      <w:pPr>
        <w:jc w:val="center"/>
        <w:rPr>
          <w:b/>
          <w:bCs/>
        </w:rPr>
      </w:pPr>
      <w:r>
        <w:rPr>
          <w:b/>
          <w:bCs/>
        </w:rPr>
        <w:t>Z A K L J U Č A K</w:t>
      </w:r>
    </w:p>
    <w:p w:rsidRDefault="003A2848" w:rsidP="003A2848" w:rsidR="003A2848">
      <w:pPr>
        <w:jc w:val="both"/>
      </w:pPr>
    </w:p>
    <w:p w:rsidRDefault="001B2D17" w:rsidP="001B2D17" w:rsidR="001B2D17">
      <w:pPr>
        <w:ind w:firstLine="708"/>
        <w:jc w:val="both"/>
      </w:pPr>
      <w:r>
        <w:t xml:space="preserve">TRGOVAČKI SUD U OSIJEKU, STALNA SLUŽBA U SLAVONSKOM BRODU, po stečajnom sucu Danieli Martini Maoduš, u postupku stečaja nad dužnikom </w:t>
      </w:r>
      <w:r w:rsidR="00385FBE" w:rsidRPr="001E1AE3">
        <w:rPr>
          <w:b/>
        </w:rPr>
        <w:t>REHLICKI d.o.o. Slavonski Brod u stečaju, Osječka 123,</w:t>
      </w:r>
      <w:r w:rsidR="00385FBE">
        <w:rPr>
          <w:b/>
        </w:rPr>
        <w:t xml:space="preserve"> OIB: 60059342857 </w:t>
      </w:r>
      <w:r w:rsidR="00385FBE">
        <w:t>koga zastupa stečajni upravitelj  Žarko Timarac iz Požege</w:t>
      </w:r>
      <w:r>
        <w:t xml:space="preserve">, </w:t>
      </w:r>
      <w:r w:rsidR="00385FBE">
        <w:t>4. lipnja</w:t>
      </w:r>
      <w:r>
        <w:t xml:space="preserve"> 2018.  </w:t>
      </w:r>
    </w:p>
    <w:p w:rsidRDefault="003A2848" w:rsidP="003A2848" w:rsidR="003A2848">
      <w:pPr>
        <w:jc w:val="both"/>
      </w:pPr>
    </w:p>
    <w:p w:rsidRDefault="003A2848" w:rsidP="003A2848" w:rsidR="003A2848">
      <w:pPr>
        <w:jc w:val="center"/>
      </w:pPr>
      <w:r>
        <w:t>z a k l j u č i o   j e</w:t>
      </w:r>
    </w:p>
    <w:p w:rsidRDefault="003A2848" w:rsidP="003A2848" w:rsidR="003A2848">
      <w:pPr>
        <w:jc w:val="both"/>
      </w:pPr>
    </w:p>
    <w:p w:rsidRDefault="003A2848" w:rsidP="003A2848" w:rsidR="003A2848">
      <w:pPr>
        <w:ind w:firstLine="708"/>
        <w:jc w:val="both"/>
      </w:pPr>
      <w:r>
        <w:t xml:space="preserve">I - Određuje se ročište radi </w:t>
      </w:r>
      <w:r>
        <w:rPr>
          <w:b/>
          <w:bCs/>
          <w:u w:val="single"/>
        </w:rPr>
        <w:t>diobe kupovnine</w:t>
      </w:r>
      <w:r>
        <w:t xml:space="preserve"> za </w:t>
      </w:r>
      <w:r w:rsidR="00BA7DD7">
        <w:rPr>
          <w:b/>
          <w:u w:val="single"/>
        </w:rPr>
        <w:t xml:space="preserve">dan </w:t>
      </w:r>
      <w:r w:rsidR="00385FBE">
        <w:rPr>
          <w:b/>
          <w:u w:val="single"/>
        </w:rPr>
        <w:t>11</w:t>
      </w:r>
      <w:r w:rsidR="001B2D17">
        <w:rPr>
          <w:b/>
          <w:u w:val="single"/>
        </w:rPr>
        <w:t xml:space="preserve">. </w:t>
      </w:r>
      <w:r w:rsidR="00385FBE">
        <w:rPr>
          <w:b/>
          <w:u w:val="single"/>
        </w:rPr>
        <w:t>lipnja</w:t>
      </w:r>
      <w:r>
        <w:rPr>
          <w:b/>
          <w:bCs/>
          <w:u w:val="single"/>
        </w:rPr>
        <w:t xml:space="preserve"> 201</w:t>
      </w:r>
      <w:r w:rsidR="008858B9">
        <w:rPr>
          <w:b/>
          <w:bCs/>
          <w:u w:val="single"/>
        </w:rPr>
        <w:t>8</w:t>
      </w:r>
      <w:r>
        <w:rPr>
          <w:b/>
          <w:bCs/>
          <w:u w:val="single"/>
        </w:rPr>
        <w:t xml:space="preserve">. u </w:t>
      </w:r>
      <w:r w:rsidR="00385FBE">
        <w:rPr>
          <w:b/>
          <w:bCs/>
          <w:u w:val="single"/>
        </w:rPr>
        <w:t>9,00</w:t>
      </w:r>
      <w:r>
        <w:rPr>
          <w:b/>
          <w:bCs/>
          <w:u w:val="single"/>
        </w:rPr>
        <w:t xml:space="preserve"> sati soba br. 73/III, Trg pobjede 13, Slavonski Brod</w:t>
      </w:r>
      <w:r>
        <w:t xml:space="preserve"> nekretnina dosuđenih temeljem rješenja o </w:t>
      </w:r>
      <w:r w:rsidR="008858B9">
        <w:t>dosud</w:t>
      </w:r>
      <w:r w:rsidR="00385FBE">
        <w:t>i</w:t>
      </w:r>
      <w:r w:rsidR="000405AD">
        <w:t xml:space="preserve"> ovog Suda </w:t>
      </w:r>
      <w:r>
        <w:t xml:space="preserve">i to slijedećih nekretnina: </w:t>
      </w:r>
    </w:p>
    <w:p w:rsidRDefault="001B2D17" w:rsidP="001B2D17" w:rsidR="001B2D17"/>
    <w:p w:rsidRDefault="00385FBE" w:rsidP="00385FBE" w:rsidR="00385FBE" w:rsidRPr="001E1AE3">
      <w:pPr>
        <w:pStyle w:val="Odlomakpopisa"/>
        <w:numPr>
          <w:ilvl w:val="0"/>
          <w:numId w:val="10"/>
        </w:numPr>
        <w:jc w:val="both"/>
      </w:pPr>
      <w:r w:rsidRPr="001E1AE3">
        <w:t xml:space="preserve">k.č.br. 3513/1 ORANICA U  ULICI IVANA MAŽURANIĆA, površine 13496 m2,   </w:t>
      </w:r>
    </w:p>
    <w:p w:rsidRDefault="00385FBE" w:rsidP="00385FBE" w:rsidR="00385FBE">
      <w:pPr>
        <w:ind w:firstLine="708"/>
        <w:jc w:val="both"/>
      </w:pPr>
      <w:r w:rsidRPr="001E1AE3">
        <w:t xml:space="preserve">(parkiralište u površini od 411 m2, parkiralište od 57 m2, parkiralište od 158 m2, parkiralište od 316 m2, dvorište od 10317 m2, zgrada mješovite uporabe k.br. 4., površine od 2237 m2),  </w:t>
      </w:r>
    </w:p>
    <w:p w:rsidRDefault="00385FBE" w:rsidP="00385FBE" w:rsidR="00385FBE" w:rsidRPr="001E1AE3">
      <w:pPr>
        <w:ind w:firstLine="708"/>
        <w:jc w:val="both"/>
      </w:pPr>
    </w:p>
    <w:p w:rsidRDefault="00385FBE" w:rsidP="00385FBE" w:rsidR="00385FBE" w:rsidRPr="001E1AE3">
      <w:pPr>
        <w:ind w:firstLine="708"/>
        <w:jc w:val="both"/>
      </w:pPr>
      <w:r w:rsidRPr="001E1AE3">
        <w:t>a koje nekretnine su  u naravi sportski objekt i zemljište, s ugrađenom opremom  u objekt.</w:t>
      </w:r>
    </w:p>
    <w:p w:rsidRDefault="004C3425" w:rsidP="008858B9" w:rsidR="004C3425">
      <w:pPr>
        <w:ind w:firstLine="708"/>
        <w:jc w:val="both"/>
      </w:pPr>
    </w:p>
    <w:p w:rsidRDefault="003A2848" w:rsidP="008858B9" w:rsidR="00B26B1A">
      <w:pPr>
        <w:ind w:firstLine="708"/>
        <w:jc w:val="both"/>
        <w:rPr>
          <w:b/>
        </w:rPr>
      </w:pPr>
      <w:r>
        <w:t xml:space="preserve">II - Na ročište se pozivaju </w:t>
      </w:r>
      <w:r w:rsidR="00CC7497">
        <w:rPr>
          <w:b/>
          <w:bCs/>
        </w:rPr>
        <w:t>stečajni upravitelj</w:t>
      </w:r>
      <w:r w:rsidR="00385FBE">
        <w:rPr>
          <w:b/>
          <w:bCs/>
        </w:rPr>
        <w:t>,</w:t>
      </w:r>
      <w:r>
        <w:rPr>
          <w:b/>
          <w:bCs/>
        </w:rPr>
        <w:t xml:space="preserve"> </w:t>
      </w:r>
      <w:r w:rsidR="004C3425">
        <w:rPr>
          <w:b/>
        </w:rPr>
        <w:t>razlučni vjerovnici</w:t>
      </w:r>
      <w:r w:rsidR="00AC155C">
        <w:rPr>
          <w:b/>
        </w:rPr>
        <w:t xml:space="preserve"> i svi zainteresirani.</w:t>
      </w:r>
    </w:p>
    <w:p w:rsidRDefault="004C3425" w:rsidP="008858B9" w:rsidR="004C3425">
      <w:pPr>
        <w:ind w:firstLine="708"/>
        <w:jc w:val="both"/>
        <w:rPr>
          <w:b/>
        </w:rPr>
      </w:pPr>
    </w:p>
    <w:p w:rsidRDefault="00B26B1A" w:rsidP="008858B9" w:rsidR="00E82A92">
      <w:pPr>
        <w:ind w:firstLine="708"/>
        <w:jc w:val="both"/>
      </w:pPr>
      <w:r w:rsidRPr="00B26B1A">
        <w:t xml:space="preserve">III – </w:t>
      </w:r>
      <w:r w:rsidR="00AC155C">
        <w:t xml:space="preserve">Obavještavaju se zainteresirani da je stečajni upravitelj sačinio </w:t>
      </w:r>
      <w:r w:rsidR="00E82A92">
        <w:t xml:space="preserve">obračun troškova steč. postupka u podnesku od 22. siječnja 2018. na iznos od 491.895,55 kn koji iznos se treba isplatiti steč. masi te da je temeljem toga obračuna sud donio rješenje o dosudi od 20. ožujka 2018. kojim je naložio kupcu – prvom razlučnom vjerovniku LB IMMOBILIEN d.o.o. da izvrši isplatu toga iznosa na depozitni račun suda iz kojeg iznosa će se namiriti steč. masa jer nije bilo isplate kupoprodajne cijene nego je izvršen prijeboj između tražbine prvog razlučnog vjerovnika  i kupoprodajne cijene. </w:t>
      </w:r>
    </w:p>
    <w:p w:rsidRDefault="00E82A92" w:rsidP="008858B9" w:rsidR="00E82A92">
      <w:pPr>
        <w:ind w:firstLine="708"/>
        <w:jc w:val="both"/>
      </w:pPr>
    </w:p>
    <w:p w:rsidRDefault="00E82A92" w:rsidP="008858B9" w:rsidR="00E82A92">
      <w:pPr>
        <w:ind w:firstLine="708"/>
        <w:jc w:val="both"/>
      </w:pPr>
    </w:p>
    <w:p w:rsidRDefault="00E82A92" w:rsidP="008858B9" w:rsidR="00E82A92">
      <w:pPr>
        <w:ind w:firstLine="708"/>
        <w:jc w:val="both"/>
      </w:pPr>
    </w:p>
    <w:p w:rsidRDefault="00E82A92" w:rsidP="008858B9" w:rsidR="00E82A92">
      <w:pPr>
        <w:ind w:firstLine="708"/>
        <w:jc w:val="both"/>
      </w:pPr>
      <w:r>
        <w:lastRenderedPageBreak/>
        <w:t>Prvi razlučni vjerovnik nije za potrebe rješenja o dosudi dostavio obračun tražbine nego je rješenje o dosudi doneseno temeljem obračuna koji je dostavio steč. upravitelj i podataka u zemljišnim knjigama.</w:t>
      </w:r>
    </w:p>
    <w:p w:rsidRDefault="00E82A92" w:rsidP="008858B9" w:rsidR="00E82A92">
      <w:pPr>
        <w:ind w:firstLine="708"/>
        <w:jc w:val="both"/>
      </w:pPr>
    </w:p>
    <w:p w:rsidRDefault="00693EC5" w:rsidP="008858B9" w:rsidR="00693EC5">
      <w:pPr>
        <w:ind w:firstLine="708"/>
        <w:jc w:val="both"/>
      </w:pPr>
      <w:r>
        <w:t>IV – Zaključkom se poziva prvi razlučni vjerovnik LB IMMOBILIEN d.o.o. za potrebe namirenja dostaviti obračun tražbina te se pozivaju ostali razlučni vjerovnici dostaviti obračun tražbina, a u protivnom namirenje će se izvršiti temeljem podataka u spisu i zemljišnoj knjizi.</w:t>
      </w:r>
    </w:p>
    <w:p w:rsidRDefault="00E82A92" w:rsidP="008858B9" w:rsidR="00E82A92">
      <w:pPr>
        <w:ind w:firstLine="708"/>
        <w:jc w:val="both"/>
      </w:pPr>
    </w:p>
    <w:p w:rsidRDefault="00E82A92" w:rsidP="008858B9" w:rsidR="00E82A92">
      <w:pPr>
        <w:ind w:firstLine="708"/>
        <w:jc w:val="both"/>
      </w:pPr>
    </w:p>
    <w:p w:rsidRDefault="003A2848" w:rsidP="003A2848" w:rsidR="003A2848">
      <w:pPr>
        <w:ind w:firstLine="708"/>
        <w:jc w:val="both"/>
      </w:pPr>
      <w:r>
        <w:t xml:space="preserve">U Slavonskom Brodu </w:t>
      </w:r>
      <w:r w:rsidR="00385FBE">
        <w:t>4. lipnja</w:t>
      </w:r>
      <w:r w:rsidR="008858B9">
        <w:t xml:space="preserve"> </w:t>
      </w:r>
      <w:r w:rsidR="00B26B1A">
        <w:t>2</w:t>
      </w:r>
      <w:r w:rsidR="008858B9">
        <w:t>018.</w:t>
      </w:r>
      <w:r>
        <w:t xml:space="preserve"> </w:t>
      </w:r>
    </w:p>
    <w:p w:rsidRDefault="003A2848" w:rsidP="003A2848" w:rsidR="003A2848">
      <w:pPr>
        <w:ind w:firstLine="708" w:left="6372"/>
        <w:jc w:val="both"/>
      </w:pPr>
      <w:r>
        <w:t>Sutkinja:</w:t>
      </w:r>
    </w:p>
    <w:p w:rsidRDefault="003A2848" w:rsidP="003A2848" w:rsidR="003A2848">
      <w:pPr>
        <w:ind w:left="6372"/>
        <w:jc w:val="both"/>
      </w:pPr>
    </w:p>
    <w:p w:rsidRDefault="003A2848" w:rsidP="003A2848" w:rsidR="003A2848">
      <w:pPr>
        <w:ind w:left="6372"/>
        <w:jc w:val="both"/>
      </w:pPr>
      <w:r>
        <w:t>Daniela Martini Maoduš</w:t>
      </w:r>
    </w:p>
    <w:p w:rsidRDefault="003A2848" w:rsidP="003A2848" w:rsidR="003A2848">
      <w:pPr>
        <w:jc w:val="both"/>
      </w:pPr>
    </w:p>
    <w:p w:rsidRDefault="003A2848" w:rsidP="003A2848" w:rsidR="003A2848">
      <w:pPr>
        <w:jc w:val="both"/>
      </w:pPr>
    </w:p>
    <w:p w:rsidRDefault="003A2848" w:rsidP="003A2848" w:rsidR="003A2848">
      <w:pPr>
        <w:jc w:val="both"/>
      </w:pPr>
    </w:p>
    <w:p w:rsidRDefault="003A2848" w:rsidP="003A2848" w:rsidR="003A2848">
      <w:pPr>
        <w:jc w:val="both"/>
      </w:pPr>
    </w:p>
    <w:p w:rsidRDefault="003A2848" w:rsidP="003A2848" w:rsidR="003A2848">
      <w:pPr>
        <w:jc w:val="both"/>
      </w:pPr>
      <w:r>
        <w:t>Dostaviti:</w:t>
      </w:r>
    </w:p>
    <w:p w:rsidRDefault="003A2848" w:rsidP="003A2848" w:rsidR="003A2848">
      <w:pPr>
        <w:jc w:val="both"/>
      </w:pPr>
      <w:r>
        <w:t>- eOglasna ploča suda</w:t>
      </w:r>
    </w:p>
    <w:p w:rsidRDefault="003A2848" w:rsidP="003A2848" w:rsidR="003A2848">
      <w:pPr>
        <w:jc w:val="both"/>
        <w:rPr>
          <w:rFonts w:hAnsi="Calibri" w:ascii="Calibri"/>
          <w:sz w:val="22"/>
          <w:szCs w:val="22"/>
        </w:rPr>
      </w:pPr>
    </w:p>
    <w:p w:rsidRDefault="003A2848" w:rsidP="003A2848" w:rsidR="003A2848">
      <w:pPr>
        <w:jc w:val="both"/>
      </w:pPr>
    </w:p>
    <w:p w:rsidRDefault="00725935" w:rsidP="003A2848" w:rsidR="00725935" w:rsidRPr="003A2848"/>
    <w:sectPr w:rsidR="00725935" w:rsidRPr="003A28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A3D65"/>
    <w:multiLevelType w:val="hybridMultilevel"/>
    <w:tmpl w:val="5CEC4354"/>
    <w:lvl w:tplc="78B2B0F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44B22F1"/>
    <w:multiLevelType w:val="hybridMultilevel"/>
    <w:tmpl w:val="C8A6FAC6"/>
    <w:lvl w:tplc="BAC0FAD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D4C4BC7"/>
    <w:multiLevelType w:val="hybridMultilevel"/>
    <w:tmpl w:val="5E2079FA"/>
    <w:lvl w:tplc="5920B176" w:ilvl="0">
      <w:start w:val="2"/>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4FDA1961"/>
    <w:multiLevelType w:val="hybridMultilevel"/>
    <w:tmpl w:val="DBDC0AC0"/>
    <w:lvl w:tplc="3BD834F0"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2C9412B"/>
    <w:multiLevelType w:val="hybridMultilevel"/>
    <w:tmpl w:val="B0E60436"/>
    <w:lvl w:tplc="15968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D152702"/>
    <w:multiLevelType w:val="hybridMultilevel"/>
    <w:tmpl w:val="56CC6488"/>
    <w:lvl w:tplc="1DF221F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F0626C0"/>
    <w:multiLevelType w:val="hybridMultilevel"/>
    <w:tmpl w:val="FA764A1C"/>
    <w:lvl w:tplc="571C38CA"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05529B"/>
    <w:multiLevelType w:val="hybridMultilevel"/>
    <w:tmpl w:val="436E64BC"/>
    <w:lvl w:tplc="6D4465D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F87229C"/>
    <w:multiLevelType w:val="hybridMultilevel"/>
    <w:tmpl w:val="7136939E"/>
    <w:lvl w:tplc="649ADDB2" w:ilvl="0">
      <w:start w:val="9"/>
      <w:numFmt w:val="bullet"/>
      <w:lvlText w:val="-"/>
      <w:lvlJc w:val="left"/>
      <w:pPr>
        <w:ind w:hanging="360" w:left="1211"/>
      </w:pPr>
      <w:rPr>
        <w:rFonts w:cs="Times New Roman" w:eastAsia="Times New Roman" w:hAnsi="Times New Roman" w:ascii="Times New Roman" w:hint="default"/>
        <w:b/>
        <w:color w:val="000000"/>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num w:numId="1">
    <w:abstractNumId w:val="0"/>
  </w:num>
  <w:num w:numId="2">
    <w:abstractNumId w:val="5"/>
  </w:num>
  <w:num w:numId="3">
    <w:abstractNumId w:val="4"/>
  </w:num>
  <w:num w:numId="4">
    <w:abstractNumId w:val="6"/>
  </w:num>
  <w:num w:numId="5">
    <w:abstractNumId w:val="1"/>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42B"/>
    <w:rsid w:val="00015D82"/>
    <w:rsid w:val="000405AD"/>
    <w:rsid w:val="0005056C"/>
    <w:rsid w:val="0008359A"/>
    <w:rsid w:val="00092814"/>
    <w:rsid w:val="00105A5D"/>
    <w:rsid w:val="001B2D17"/>
    <w:rsid w:val="001B542B"/>
    <w:rsid w:val="001B5694"/>
    <w:rsid w:val="001D178D"/>
    <w:rsid w:val="00205F5E"/>
    <w:rsid w:val="00235778"/>
    <w:rsid w:val="00250148"/>
    <w:rsid w:val="002B3B47"/>
    <w:rsid w:val="0031575D"/>
    <w:rsid w:val="00325978"/>
    <w:rsid w:val="00381F83"/>
    <w:rsid w:val="00385FBE"/>
    <w:rsid w:val="003A2848"/>
    <w:rsid w:val="0048598A"/>
    <w:rsid w:val="004A674A"/>
    <w:rsid w:val="004C3425"/>
    <w:rsid w:val="004E0058"/>
    <w:rsid w:val="005810FD"/>
    <w:rsid w:val="006216C4"/>
    <w:rsid w:val="00693EC5"/>
    <w:rsid w:val="00705FB1"/>
    <w:rsid w:val="00725935"/>
    <w:rsid w:val="007473FB"/>
    <w:rsid w:val="007C676A"/>
    <w:rsid w:val="00802EE9"/>
    <w:rsid w:val="008858B9"/>
    <w:rsid w:val="008E2A8C"/>
    <w:rsid w:val="0090429D"/>
    <w:rsid w:val="009A0FD3"/>
    <w:rsid w:val="00A84608"/>
    <w:rsid w:val="00AC155C"/>
    <w:rsid w:val="00B26B1A"/>
    <w:rsid w:val="00B277A1"/>
    <w:rsid w:val="00B71519"/>
    <w:rsid w:val="00BA7DD7"/>
    <w:rsid w:val="00BE3F3C"/>
    <w:rsid w:val="00CC7497"/>
    <w:rsid w:val="00CD1B02"/>
    <w:rsid w:val="00CF461E"/>
    <w:rsid w:val="00D544AA"/>
    <w:rsid w:val="00D544FF"/>
    <w:rsid w:val="00D917EE"/>
    <w:rsid w:val="00DA245A"/>
    <w:rsid w:val="00E060B9"/>
    <w:rsid w:val="00E4412A"/>
    <w:rsid w:val="00E82A92"/>
    <w:rsid w:val="00F00BBE"/>
    <w:rsid w:val="00F23D58"/>
    <w:rsid w:val="00F861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42B"/>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54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42B"/>
    <w:rPr>
      <w:rFonts w:cs="Tahoma" w:eastAsia="Times New Roman" w:hAnsi="Tahoma" w:ascii="Tahoma"/>
      <w:sz w:val="16"/>
      <w:szCs w:val="16"/>
    </w:rPr>
  </w:style>
  <w:style w:styleId="Odlomakpopisa" w:type="paragraph">
    <w:name w:val="List Paragraph"/>
    <w:basedOn w:val="Normal"/>
    <w:uiPriority w:val="34"/>
    <w:qFormat/>
    <w:rsid w:val="005810FD"/>
    <w:pPr>
      <w:ind w:left="720"/>
      <w:contextualSpacing/>
    </w:pPr>
  </w:style>
  <w:style w:styleId="Naglaeno" w:type="character">
    <w:name w:val="Strong"/>
    <w:basedOn w:val="Zadanifontodlomka"/>
    <w:uiPriority w:val="22"/>
    <w:qFormat/>
    <w:rsid w:val="00CC7497"/>
    <w:rPr>
      <w:b/>
      <w:bCs/>
    </w:rPr>
  </w:style>
  <w:style w:styleId="Tekstrezerviranogmjesta" w:type="character">
    <w:name w:val="Placeholder Text"/>
    <w:basedOn w:val="Zadanifontodlomka"/>
    <w:uiPriority w:val="99"/>
    <w:semiHidden/>
    <w:rsid w:val="00802EE9"/>
    <w:rPr>
      <w:color w:val="808080"/>
      <w:bdr w:space="0" w:sz="0" w:color="auto" w:val="none"/>
      <w:shd w:fill="auto" w:color="auto" w:val="clear"/>
    </w:rPr>
  </w:style>
  <w:style w:customStyle="true" w:styleId="eSPISCCParagraphDefaultFont" w:type="character">
    <w:name w:val="eSPIS_CC_Paragraph Default Font"/>
    <w:basedOn w:val="Zadanifontodlomka"/>
    <w:rsid w:val="00802E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EE9"/>
    <w:rPr>
      <w:bdr w:space="0" w:sz="0" w:color="auto" w:val="none"/>
      <w:shd w:fill="FFFFCC" w:color="auto" w:val="clear"/>
      <w:lang w:val="hr-HR"/>
    </w:rPr>
  </w:style>
  <w:style w:customStyle="true" w:styleId="PozadinaSvijetloCrvena" w:type="character">
    <w:name w:val="Pozadina_SvijetloCrvena"/>
    <w:basedOn w:val="eSPISCCParagraphDefaultFont"/>
    <w:rsid w:val="00802E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E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42B"/>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54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42B"/>
    <w:rPr>
      <w:rFonts w:ascii="Tahoma" w:cs="Tahoma" w:eastAsia="Times New Roman" w:hAnsi="Tahoma"/>
      <w:sz w:val="16"/>
      <w:szCs w:val="16"/>
    </w:rPr>
  </w:style>
  <w:style w:styleId="Odlomakpopisa" w:type="paragraph">
    <w:name w:val="List Paragraph"/>
    <w:basedOn w:val="Normal"/>
    <w:uiPriority w:val="34"/>
    <w:qFormat/>
    <w:rsid w:val="005810FD"/>
    <w:pPr>
      <w:ind w:left="720"/>
      <w:contextualSpacing/>
    </w:pPr>
  </w:style>
  <w:style w:styleId="Naglaeno" w:type="character">
    <w:name w:val="Strong"/>
    <w:basedOn w:val="Zadanifontodlomka"/>
    <w:uiPriority w:val="22"/>
    <w:qFormat/>
    <w:rsid w:val="00CC7497"/>
    <w:rPr>
      <w:b/>
      <w:bCs/>
    </w:rPr>
  </w:style>
  <w:style w:styleId="Tekstrezerviranogmjesta" w:type="character">
    <w:name w:val="Placeholder Text"/>
    <w:basedOn w:val="Zadanifontodlomka"/>
    <w:uiPriority w:val="99"/>
    <w:semiHidden/>
    <w:rsid w:val="00802EE9"/>
    <w:rPr>
      <w:color w:val="808080"/>
      <w:bdr w:color="auto" w:space="0" w:sz="0" w:val="none"/>
      <w:shd w:color="auto" w:fill="auto" w:val="clear"/>
    </w:rPr>
  </w:style>
  <w:style w:customStyle="1" w:styleId="eSPISCCParagraphDefaultFont" w:type="character">
    <w:name w:val="eSPIS_CC_Paragraph Default Font"/>
    <w:basedOn w:val="Zadanifontodlomka"/>
    <w:rsid w:val="00802E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EE9"/>
    <w:rPr>
      <w:bdr w:color="auto" w:space="0" w:sz="0" w:val="none"/>
      <w:shd w:color="auto" w:fill="FFFFCC" w:val="clear"/>
      <w:lang w:val="hr-HR"/>
    </w:rPr>
  </w:style>
  <w:style w:customStyle="1" w:styleId="PozadinaSvijetloCrvena" w:type="character">
    <w:name w:val="Pozadina_SvijetloCrvena"/>
    <w:basedOn w:val="eSPISCCParagraphDefaultFont"/>
    <w:rsid w:val="00802E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E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393719">
      <w:bodyDiv w:val="true"/>
      <w:marLeft w:val="0"/>
      <w:marRight w:val="0"/>
      <w:marTop w:val="0"/>
      <w:marBottom w:val="0"/>
      <w:divBdr>
        <w:top w:space="0" w:sz="0" w:color="auto" w:val="none"/>
        <w:left w:space="0" w:sz="0" w:color="auto" w:val="none"/>
        <w:bottom w:space="0" w:sz="0" w:color="auto" w:val="none"/>
        <w:right w:space="0" w:sz="0" w:color="auto" w:val="none"/>
      </w:divBdr>
    </w:div>
    <w:div w:id="696810776">
      <w:bodyDiv w:val="true"/>
      <w:marLeft w:val="0"/>
      <w:marRight w:val="0"/>
      <w:marTop w:val="0"/>
      <w:marBottom w:val="0"/>
      <w:divBdr>
        <w:top w:space="0" w:sz="0" w:color="auto" w:val="none"/>
        <w:left w:space="0" w:sz="0" w:color="auto" w:val="none"/>
        <w:bottom w:space="0" w:sz="0" w:color="auto" w:val="none"/>
        <w:right w:space="0" w:sz="0" w:color="auto" w:val="none"/>
      </w:divBdr>
    </w:div>
    <w:div w:id="748965969">
      <w:bodyDiv w:val="true"/>
      <w:marLeft w:val="0"/>
      <w:marRight w:val="0"/>
      <w:marTop w:val="0"/>
      <w:marBottom w:val="0"/>
      <w:divBdr>
        <w:top w:space="0" w:sz="0" w:color="auto" w:val="none"/>
        <w:left w:space="0" w:sz="0" w:color="auto" w:val="none"/>
        <w:bottom w:space="0" w:sz="0" w:color="auto" w:val="none"/>
        <w:right w:space="0" w:sz="0" w:color="auto" w:val="none"/>
      </w:divBdr>
    </w:div>
    <w:div w:id="1033577032">
      <w:bodyDiv w:val="true"/>
      <w:marLeft w:val="0"/>
      <w:marRight w:val="0"/>
      <w:marTop w:val="0"/>
      <w:marBottom w:val="0"/>
      <w:divBdr>
        <w:top w:space="0" w:sz="0" w:color="auto" w:val="none"/>
        <w:left w:space="0" w:sz="0" w:color="auto" w:val="none"/>
        <w:bottom w:space="0" w:sz="0" w:color="auto" w:val="none"/>
        <w:right w:space="0" w:sz="0" w:color="auto" w:val="none"/>
      </w:divBdr>
    </w:div>
    <w:div w:id="1116799847">
      <w:bodyDiv w:val="true"/>
      <w:marLeft w:val="0"/>
      <w:marRight w:val="0"/>
      <w:marTop w:val="0"/>
      <w:marBottom w:val="0"/>
      <w:divBdr>
        <w:top w:space="0" w:sz="0" w:color="auto" w:val="none"/>
        <w:left w:space="0" w:sz="0" w:color="auto" w:val="none"/>
        <w:bottom w:space="0" w:sz="0" w:color="auto" w:val="none"/>
        <w:right w:space="0" w:sz="0" w:color="auto" w:val="none"/>
      </w:divBdr>
    </w:div>
    <w:div w:id="1342466827">
      <w:bodyDiv w:val="true"/>
      <w:marLeft w:val="0"/>
      <w:marRight w:val="0"/>
      <w:marTop w:val="0"/>
      <w:marBottom w:val="0"/>
      <w:divBdr>
        <w:top w:space="0" w:sz="0" w:color="auto" w:val="none"/>
        <w:left w:space="0" w:sz="0" w:color="auto" w:val="none"/>
        <w:bottom w:space="0" w:sz="0" w:color="auto" w:val="none"/>
        <w:right w:space="0" w:sz="0" w:color="auto" w:val="none"/>
      </w:divBdr>
    </w:div>
    <w:div w:id="1451975119">
      <w:bodyDiv w:val="true"/>
      <w:marLeft w:val="0"/>
      <w:marRight w:val="0"/>
      <w:marTop w:val="0"/>
      <w:marBottom w:val="0"/>
      <w:divBdr>
        <w:top w:space="0" w:sz="0" w:color="auto" w:val="none"/>
        <w:left w:space="0" w:sz="0" w:color="auto" w:val="none"/>
        <w:bottom w:space="0" w:sz="0" w:color="auto" w:val="none"/>
        <w:right w:space="0" w:sz="0" w:color="auto" w:val="none"/>
      </w:divBdr>
    </w:div>
    <w:div w:id="1494951556">
      <w:bodyDiv w:val="true"/>
      <w:marLeft w:val="0"/>
      <w:marRight w:val="0"/>
      <w:marTop w:val="0"/>
      <w:marBottom w:val="0"/>
      <w:divBdr>
        <w:top w:space="0" w:sz="0" w:color="auto" w:val="none"/>
        <w:left w:space="0" w:sz="0" w:color="auto" w:val="none"/>
        <w:bottom w:space="0" w:sz="0" w:color="auto" w:val="none"/>
        <w:right w:space="0" w:sz="0" w:color="auto" w:val="none"/>
      </w:divBdr>
    </w:div>
    <w:div w:id="1535003777">
      <w:bodyDiv w:val="true"/>
      <w:marLeft w:val="0"/>
      <w:marRight w:val="0"/>
      <w:marTop w:val="0"/>
      <w:marBottom w:val="0"/>
      <w:divBdr>
        <w:top w:space="0" w:sz="0" w:color="auto" w:val="none"/>
        <w:left w:space="0" w:sz="0" w:color="auto" w:val="none"/>
        <w:bottom w:space="0" w:sz="0" w:color="auto" w:val="none"/>
        <w:right w:space="0" w:sz="0" w:color="auto" w:val="none"/>
      </w:divBdr>
    </w:div>
    <w:div w:id="1762680816">
      <w:bodyDiv w:val="true"/>
      <w:marLeft w:val="0"/>
      <w:marRight w:val="0"/>
      <w:marTop w:val="0"/>
      <w:marBottom w:val="0"/>
      <w:divBdr>
        <w:top w:space="0" w:sz="0" w:color="auto" w:val="none"/>
        <w:left w:space="0" w:sz="0" w:color="auto" w:val="none"/>
        <w:bottom w:space="0" w:sz="0" w:color="auto" w:val="none"/>
        <w:right w:space="0" w:sz="0" w:color="auto" w:val="none"/>
      </w:divBdr>
    </w:div>
    <w:div w:id="1793860743">
      <w:bodyDiv w:val="true"/>
      <w:marLeft w:val="0"/>
      <w:marRight w:val="0"/>
      <w:marTop w:val="0"/>
      <w:marBottom w:val="0"/>
      <w:divBdr>
        <w:top w:space="0" w:sz="0" w:color="auto" w:val="none"/>
        <w:left w:space="0" w:sz="0" w:color="auto" w:val="none"/>
        <w:bottom w:space="0" w:sz="0" w:color="auto" w:val="none"/>
        <w:right w:space="0" w:sz="0" w:color="auto" w:val="none"/>
      </w:divBdr>
    </w:div>
    <w:div w:id="20976321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1.png@01D26A6A.556FE5C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1762</izvorni_sadrzaj>
    <derivirana_varijabla naziv="DomainObject.Predmet.Broj_1">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St-1762/2016</izvorni_sadrzaj>
    <derivirana_varijabla naziv="DomainObject.Predmet.OznakaBroj_1">St-1762/2016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REHLICKI društvo s ograničenom odgovornošću za usluge</izvorni_sadrzaj>
    <derivirana_varijabla naziv="DomainObject.Predmet.ProtustrankaFormated_1">  REHLICKI društvo s ograničenom odgovornošću za usluge</derivirana_varijabla>
  </DomainObject.Predmet.ProtustrankaFormated>
  <DomainObject.Predmet.ProtustrankaFormatedOIB>
    <izvorni_sadrzaj>  REHLICKI društvo s ograničenom odgovornošću za usluge, OIB 60059342857</izvorni_sadrzaj>
    <derivirana_varijabla naziv="DomainObject.Predmet.ProtustrankaFormatedOIB_1">  REHLICKI društvo s ograničenom odgovornošću za usluge, OIB 60059342857</derivirana_varijabla>
  </DomainObject.Predmet.ProtustrankaFormatedOIB>
  <DomainObject.Predmet.ProtustrankaFormatedWithAdress>
    <izvorni_sadrzaj> REHLICKI društvo s ograničenom odgovornošću za usluge, Osječka 123, 35000 Slavonski Brod</izvorni_sadrzaj>
    <derivirana_varijabla naziv="DomainObject.Predmet.ProtustrankaFormatedWithAdress_1"> REHLICKI društvo s ograničenom odgovornošću za usluge, Osječka 123, 35000 Slavonski Brod</derivirana_varijabla>
  </DomainObject.Predmet.ProtustrankaFormatedWithAdress>
  <DomainObject.Predmet.ProtustrankaFormatedWithAdressOIB>
    <izvorni_sadrzaj> REHLICKI društvo s ograničenom odgovornošću za usluge, OIB 60059342857, Osječka 123, 35000 Slavonski Brod</izvorni_sadrzaj>
    <derivirana_varijabla naziv="DomainObject.Predmet.ProtustrankaFormatedWithAdressOIB_1"> REHLICKI društvo s ograničenom odgovornošću za usluge, OIB 60059342857, Osječka 123, 35000 Slavonski Brod</derivirana_varijabla>
  </DomainObject.Predmet.ProtustrankaFormatedWithAdressOIB>
  <DomainObject.Predmet.ProtustrankaWithAdress>
    <izvorni_sadrzaj>REHLICKI društvo s ograničenom odgovornošću za usluge Osječka 123, 35000 Slavonski Brod</izvorni_sadrzaj>
    <derivirana_varijabla naziv="DomainObject.Predmet.ProtustrankaWithAdress_1">REHLICKI društvo s ograničenom odgovornošću za usluge Osječka 123, 35000 Slavonski Brod</derivirana_varijabla>
  </DomainObject.Predmet.ProtustrankaWithAdress>
  <DomainObject.Predmet.ProtustrankaWithAdressOIB>
    <izvorni_sadrzaj>REHLICKI društvo s ograničenom odgovornošću za usluge, OIB 60059342857, Osječka 123, 35000 Slavonski Brod</izvorni_sadrzaj>
    <derivirana_varijabla naziv="DomainObject.Predmet.ProtustrankaWithAdressOIB_1">REHLICKI društvo s ograničenom odgovornošću za usluge, OIB 60059342857, Osječka 123, 35000 Slavonski Brod</derivirana_varijabla>
  </DomainObject.Predmet.ProtustrankaWithAdressOIB>
  <DomainObject.Predmet.ProtustrankaNazivFormated>
    <izvorni_sadrzaj>REHLICKI društvo s ograničenom odgovornošću za usluge</izvorni_sadrzaj>
    <derivirana_varijabla naziv="DomainObject.Predmet.ProtustrankaNazivFormated_1">REHLICKI društvo s ograničenom odgovornošću za usluge</derivirana_varijabla>
  </DomainObject.Predmet.ProtustrankaNazivFormated>
  <DomainObject.Predmet.ProtustrankaNazivFormatedOIB>
    <izvorni_sadrzaj>REHLICKI društvo s ograničenom odgovornošću za usluge, OIB 60059342857</izvorni_sadrzaj>
    <derivirana_varijabla naziv="DomainObject.Predmet.ProtustrankaNazivFormatedOIB_1">REHLICKI društvo s ograničenom odgovornošću za usluge, OIB 60059342857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7385440.22</izvorni_sadrzaj>
    <derivirana_varijabla naziv="DomainObject.Predmet.TrenutnaVrijednost_1">7385440.22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REHLICKI društvo s ograničenom odgovornošću za usluge</item>
    </izvorni_sadrzaj>
    <derivirana_varijabla naziv="DomainObject.Predmet.ProtuStrankaListFormated_1">
      <item>REHLICKI društvo s ograničenom odgovornošću za usluge</item>
    </derivirana_varijabla>
  </DomainObject.Predmet.ProtuStrankaListFormated>
  <DomainObject.Predmet.ProtuStrankaListFormatedOIB>
    <izvorni_sadrzaj>
      <item>REHLICKI društvo s ograničenom odgovornošću za usluge, OIB 60059342857</item>
    </izvorni_sadrzaj>
    <derivirana_varijabla naziv="DomainObject.Predmet.ProtuStrankaListFormatedOIB_1">
      <item>REHLICKI društvo s ograničenom odgovornošću za usluge, OIB 60059342857</item>
    </derivirana_varijabla>
  </DomainObject.Predmet.ProtuStrankaListFormatedOIB>
  <DomainObject.Predmet.ProtuStrankaListFormatedWithAdress>
    <izvorni_sadrzaj>
      <item>REHLICKI društvo s ograničenom odgovornošću za usluge, Osječka 123, 35000 Slavonski Brod</item>
    </izvorni_sadrzaj>
    <derivirana_varijabla naziv="DomainObject.Predmet.ProtuStrankaListFormatedWithAdress_1">
      <item>REHLICKI društvo s ograničenom odgovornošću za usluge, Osječka 123, 35000 Slavonski Brod</item>
    </derivirana_varijabla>
  </DomainObject.Predmet.ProtuStrankaListFormatedWithAdress>
  <DomainObject.Predmet.ProtuStrankaListFormatedWithAdressOIB>
    <izvorni_sadrzaj>
      <item>REHLICKI društvo s ograničenom odgovornošću za usluge, OIB 60059342857, Osječka 123, 35000 Slavonski Brod</item>
    </izvorni_sadrzaj>
    <derivirana_varijabla naziv="DomainObject.Predmet.ProtuStrankaListFormatedWithAdressOIB_1">
      <item>REHLICKI društvo s ograničenom odgovornošću za usluge, OIB 60059342857, Osječka 123, 35000 Slavonski Brod</item>
    </derivirana_varijabla>
  </DomainObject.Predmet.ProtuStrankaListFormatedWithAdressOIB>
  <DomainObject.Predmet.ProtuStrankaListNazivFormated>
    <izvorni_sadrzaj>
      <item>REHLICKI društvo s ograničenom odgovornošću za usluge</item>
    </izvorni_sadrzaj>
    <derivirana_varijabla naziv="DomainObject.Predmet.ProtuStrankaListNazivFormated_1">
      <item>REHLICKI društvo s ograničenom odgovornošću za usluge</item>
    </derivirana_varijabla>
  </DomainObject.Predmet.ProtuStrankaListNazivFormated>
  <DomainObject.Predmet.ProtuStrankaListNazivFormatedOIB>
    <izvorni_sadrzaj>
      <item>REHLICKI društvo s ograničenom odgovornošću za usluge, OIB 60059342857</item>
    </izvorni_sadrzaj>
    <derivirana_varijabla naziv="DomainObject.Predmet.ProtuStrankaListNazivFormatedOIB_1">
      <item>REHLICKI društvo s ograničenom odgovornošću za usluge, OIB 60059342857</item>
    </derivirana_varijabla>
  </DomainObject.Predmet.ProtuStrankaListNazivFormatedOIB>
  <DomainObject.Predmet.OstaliListFormated>
    <izvorni_sadrzaj>
      <item>Žarko Timarac</item>
    </izvorni_sadrzaj>
    <derivirana_varijabla naziv="DomainObject.Predmet.OstaliListFormated_1">
      <item>Žarko Timarac</item>
    </derivirana_varijabla>
  </DomainObject.Predmet.OstaliListFormated>
  <DomainObject.Predmet.OstaliListFormatedOIB>
    <izvorni_sadrzaj>
      <item>Žarko Timarac, OIB 64124936540</item>
    </izvorni_sadrzaj>
    <derivirana_varijabla naziv="DomainObject.Predmet.OstaliListFormatedOIB_1">
      <item>Žarko Timarac, OIB 64124936540</item>
    </derivirana_varijabla>
  </DomainObject.Predmet.OstaliListFormatedOIB>
  <DomainObject.Predmet.OstaliListFormatedWithAdress>
    <izvorni_sadrzaj>
      <item>Žarko Timarac, Radnička 31, 34000 Požega</item>
    </izvorni_sadrzaj>
    <derivirana_varijabla naziv="DomainObject.Predmet.OstaliListFormatedWithAdress_1">
      <item>Žarko Timarac, Radnička 31, 34000 Požega</item>
    </derivirana_varijabla>
  </DomainObject.Predmet.OstaliListFormatedWithAdress>
  <DomainObject.Predmet.OstaliListFormatedWithAdressOIB>
    <izvorni_sadrzaj>
      <item>Žarko Timarac, OIB 64124936540, Radnička 31, 34000 Požega</item>
    </izvorni_sadrzaj>
    <derivirana_varijabla naziv="DomainObject.Predmet.OstaliListFormatedWithAdressOIB_1">
      <item>Žarko Timarac, OIB 64124936540, Radnička 31, 34000 Požega</item>
    </derivirana_varijabla>
  </DomainObject.Predmet.OstaliListFormatedWithAdressOIB>
  <DomainObject.Predmet.OstaliListNazivFormated>
    <izvorni_sadrzaj>
      <item>Žarko Timarac</item>
    </izvorni_sadrzaj>
    <derivirana_varijabla naziv="DomainObject.Predmet.OstaliListNazivFormated_1">
      <item>Žarko Timarac</item>
    </derivirana_varijabla>
  </DomainObject.Predmet.OstaliListNazivFormated>
  <DomainObject.Predmet.OstaliListNazivFormatedOIB>
    <izvorni_sadrzaj>
      <item>Žarko Timarac, OIB 64124936540</item>
    </izvorni_sadrzaj>
    <derivirana_varijabla naziv="DomainObject.Predmet.OstaliListNazivFormatedOIB_1">
      <item>Žarko Timarac, OIB 64124936540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REHLICKI društvo s ograničenom odgovornošću za usluge</izvorni_sadrzaj>
    <derivirana_varijabla naziv="DomainObject.Predmet.ProtustrankaIDrugi_1">REHLICKI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REHLICKI društvo s ograničenom odgovornošću za usluge, OIB 60059342857, Osječka 123, 35000 Slavonski Brod</izvorni_sadrzaj>
    <derivirana_varijabla naziv="DomainObject.Predmet.ProtustrankaIDrugiAdressOIB_1">REHLICKI društvo s ograničenom odgovornošću za usluge, OIB 60059342857, Osječka 123,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REHLICKI društvo s ograničenom odgovornošću za usluge</item>
      <item>Žarko Timarac</item>
    </izvorni_sadrzaj>
    <derivirana_varijabla naziv="DomainObject.Predmet.SudioniciListNaziv_1">
      <item>Financijska agencija</item>
      <item>REHLICKI društvo s ograničenom odgovornošću za usluge</item>
      <item>Žarko Timarac</item>
    </derivirana_varijabla>
  </DomainObject.Predmet.SudioniciListNaziv>
  <DomainObject.Predmet.SudioniciListAdressOIB>
    <izvorni_sadrzaj>
      <item>Financijska agencija, OIB 85821130368, Ulica grada Vukovara 70,10000 Zagreb</item>
      <item>REHLICKI društvo s ograničenom odgovornošću za usluge, OIB 60059342857, Osječka 123,35000 Slavonski Brod</item>
      <item>Žarko Timarac, OIB 64124936540, Radnička 31,34000 Požega</item>
    </izvorni_sadrzaj>
    <derivirana_varijabla naziv="DomainObject.Predmet.SudioniciListAdressOIB_1">
      <item>Financijska agencija, OIB 85821130368, Ulica grada Vukovara 70,10000 Zagreb</item>
      <item>REHLICKI društvo s ograničenom odgovornošću za usluge, OIB 60059342857, Osječka 123,35000 Slavonski Brod</item>
      <item>Žarko Timarac, OIB 64124936540, Radnička 31,34000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60059342857</item>
      <item>, OIB 64124936540</item>
    </izvorni_sadrzaj>
    <derivirana_varijabla naziv="DomainObject.Predmet.SudioniciListNazivOIB_1">
      <item>, OIB 85821130368</item>
      <item>, OIB 60059342857</item>
      <item>, OIB 64124936540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5E4AF-6B84-4BAC-8371-4D57C341BB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360</properties:Words>
  <properties:Characters>1904</properties:Characters>
  <properties:Lines>69</properties:Lines>
  <properties:Paragraphs>22</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2017-10-12T07:10:00Z</dcterms:created>
  <dc:creator>wsadmin</dc:creator>
  <cp:lastModifiedBy>wsadmin</cp:lastModifiedBy>
  <cp:lastPrinted>2018-03-15T13:15:00Z</cp:lastPrinted>
  <dcterms:modified xmlns:xsi="http://www.w3.org/2001/XMLSchema-instance" xsi:type="dcterms:W3CDTF">2018-06-04T07:04:00Z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dioba kupovnine.docx)</vt:lpwstr>
  </prop:property>
  <prop:property name="CC_coloring" pid="4" fmtid="{D5CDD505-2E9C-101B-9397-08002B2CF9AE}">
    <vt:bool>false</vt:bool>
  </prop:property>
  <prop:property name="BrojStranica" pid="5" fmtid="{D5CDD505-2E9C-101B-9397-08002B2CF9AE}">
    <vt:i4>2</vt:i4>
  </prop:property>
</prop:Properties>
</file>