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0ceb" w14:paraId="d3f0ce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4164" w:rsidP="00404164" w:rsidR="00404164" w:rsidRPr="00404164">
      <w:pPr>
        <w:spacing w:after="0"/>
        <w:jc w:val="right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9 St-975/16</w:t>
      </w: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REPUBLIKA HRVATSKA</w:t>
      </w: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404164">
          <w:rPr>
            <w:rFonts w:cs="Times New Roman" w:eastAsia="Times New Roman"/>
            <w:lang w:eastAsia="hr-HR"/>
          </w:rPr>
          <w:t>SUD U</w:t>
        </w:r>
      </w:smartTag>
      <w:r w:rsidRPr="00404164">
        <w:rPr>
          <w:rFonts w:cs="Times New Roman" w:eastAsia="Times New Roman"/>
          <w:lang w:eastAsia="hr-HR"/>
        </w:rPr>
        <w:t xml:space="preserve"> ZADRU</w:t>
      </w: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STALNA SLUŽBA U ŠIBENIKU</w:t>
      </w:r>
      <w:r w:rsidRPr="00404164">
        <w:rPr>
          <w:rFonts w:cs="Times New Roman" w:eastAsia="Times New Roman"/>
          <w:lang w:eastAsia="hr-HR"/>
        </w:rPr>
        <w:tab/>
      </w:r>
      <w:r w:rsidRPr="00404164">
        <w:rPr>
          <w:rFonts w:cs="Times New Roman" w:eastAsia="Times New Roman"/>
          <w:lang w:eastAsia="hr-HR"/>
        </w:rPr>
        <w:tab/>
      </w:r>
      <w:r w:rsidRPr="00404164">
        <w:rPr>
          <w:rFonts w:cs="Times New Roman" w:eastAsia="Times New Roman"/>
          <w:lang w:eastAsia="hr-HR"/>
        </w:rPr>
        <w:tab/>
        <w:t xml:space="preserve">          </w:t>
      </w:r>
    </w:p>
    <w:p w:rsidRDefault="00404164" w:rsidP="00404164" w:rsidR="00404164" w:rsidRPr="004041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center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R E P U B L I KA   H R V A T S K A</w:t>
      </w:r>
    </w:p>
    <w:p w:rsidRDefault="00404164" w:rsidP="00404164" w:rsidR="00404164" w:rsidRPr="004041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center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 xml:space="preserve">R J E Š E N J E </w:t>
      </w: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 xml:space="preserve">Trgovački sud u Zadru, Stalna služba Šibenik (OIB:39670464653), po sucu ovog suda Tereziji Goreta kao stečajnom sucu, povodom prijedloga za otvaranje stečajnog postupka na imovini stečajnog dužnika </w:t>
      </w:r>
      <w:proofErr w:type="spellStart"/>
      <w:r w:rsidRPr="00404164">
        <w:rPr>
          <w:rFonts w:cs="Times New Roman" w:eastAsia="Times New Roman"/>
          <w:lang w:eastAsia="hr-HR"/>
        </w:rPr>
        <w:t>Aforma</w:t>
      </w:r>
      <w:proofErr w:type="spellEnd"/>
      <w:r w:rsidRPr="00404164">
        <w:rPr>
          <w:rFonts w:cs="Times New Roman" w:eastAsia="Times New Roman"/>
          <w:lang w:eastAsia="hr-HR"/>
        </w:rPr>
        <w:t xml:space="preserve"> marine d.o.o. u iz Šibenika, dana 18. siječnja 2017.,</w:t>
      </w: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center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 xml:space="preserve"> r i j e š i o   j e</w:t>
      </w:r>
    </w:p>
    <w:p w:rsidRDefault="00404164" w:rsidP="00404164" w:rsidR="00404164" w:rsidRPr="00404164">
      <w:pPr>
        <w:spacing w:after="0"/>
        <w:rPr>
          <w:rFonts w:cs="Times New Roman" w:eastAsia="Times New Roman"/>
          <w:b/>
          <w:lang w:eastAsia="hr-HR"/>
        </w:rPr>
      </w:pPr>
    </w:p>
    <w:p w:rsidRDefault="00404164" w:rsidP="00404164" w:rsidR="00404164" w:rsidRPr="0040416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04164">
        <w:rPr>
          <w:rFonts w:cs="Times New Roman" w:eastAsia="Times New Roman"/>
          <w:b/>
          <w:lang w:eastAsia="hr-HR"/>
        </w:rPr>
        <w:tab/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b/>
          <w:lang w:eastAsia="hr-HR"/>
        </w:rPr>
        <w:tab/>
      </w:r>
      <w:r w:rsidRPr="00404164">
        <w:rPr>
          <w:rFonts w:cs="Times New Roman" w:eastAsia="Times New Roman"/>
          <w:lang w:eastAsia="hr-HR"/>
        </w:rPr>
        <w:t xml:space="preserve">I Razrješava se privremeni stečajni upravitelj  </w:t>
      </w:r>
      <w:proofErr w:type="spellStart"/>
      <w:r w:rsidRPr="00404164">
        <w:rPr>
          <w:rFonts w:cs="Times New Roman" w:eastAsia="Times New Roman"/>
          <w:lang w:eastAsia="hr-HR"/>
        </w:rPr>
        <w:t>upravitelj</w:t>
      </w:r>
      <w:proofErr w:type="spellEnd"/>
      <w:r w:rsidRPr="00404164">
        <w:rPr>
          <w:rFonts w:cs="Times New Roman" w:eastAsia="Times New Roman"/>
          <w:lang w:eastAsia="hr-HR"/>
        </w:rPr>
        <w:t xml:space="preserve"> Ankica </w:t>
      </w:r>
      <w:proofErr w:type="spellStart"/>
      <w:r w:rsidRPr="00404164">
        <w:rPr>
          <w:rFonts w:cs="Times New Roman" w:eastAsia="Times New Roman"/>
          <w:lang w:eastAsia="hr-HR"/>
        </w:rPr>
        <w:t>Čenić</w:t>
      </w:r>
      <w:proofErr w:type="spellEnd"/>
      <w:r w:rsidRPr="00404164">
        <w:rPr>
          <w:rFonts w:cs="Times New Roman" w:eastAsia="Times New Roman"/>
          <w:lang w:eastAsia="hr-HR"/>
        </w:rPr>
        <w:t xml:space="preserve"> na vlastiti zahtjev.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 xml:space="preserve"> 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ab/>
        <w:t>II Novi privremeni stečajni upravitelj odredit će se novom automatskom dodjelom sa iznimkom.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ab/>
        <w:t>III Novim privremenim stečajnim upraviteljem imenuje se Saša Stipić iz Zagreba, Ladislava Štritofa 14, OIB 97773150091.</w:t>
      </w:r>
    </w:p>
    <w:p w:rsidRDefault="00404164" w:rsidP="00404164" w:rsidR="00404164" w:rsidRPr="004041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center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Obrazloženje</w:t>
      </w: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ab/>
        <w:t xml:space="preserve">Rješenjem ovog suda imenovana je Ankica </w:t>
      </w:r>
      <w:proofErr w:type="spellStart"/>
      <w:r w:rsidRPr="00404164">
        <w:rPr>
          <w:rFonts w:cs="Times New Roman" w:eastAsia="Times New Roman"/>
          <w:lang w:eastAsia="hr-HR"/>
        </w:rPr>
        <w:t>Čenić</w:t>
      </w:r>
      <w:proofErr w:type="spellEnd"/>
      <w:r w:rsidRPr="00404164">
        <w:rPr>
          <w:rFonts w:cs="Times New Roman" w:eastAsia="Times New Roman"/>
          <w:lang w:eastAsia="hr-HR"/>
        </w:rPr>
        <w:t xml:space="preserve"> za privremenog stečajnog upravitelja u gore navedenom predmetu. 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Dana 11. Studenog 2016. Godine imenovana je zatražila razrješenje na vlastiti zahtjev zbog obima posla u drugim stečajevima.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ab/>
        <w:t xml:space="preserve"> 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Novom automatskom dodjelom za privremenog stečajnog upravitelja dužnika imenovan je Saša Stipić iz Zagreba, Ladislava Štritofa 14, OIB 97773150091.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 xml:space="preserve"> </w:t>
      </w:r>
    </w:p>
    <w:p w:rsidRDefault="00404164" w:rsidP="00404164" w:rsidR="00404164" w:rsidRPr="004041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404164" w:rsidP="00404164" w:rsidR="00404164" w:rsidRPr="0040416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 xml:space="preserve">U Šibeniku, 18. siječnja 2017. godine. </w:t>
      </w:r>
    </w:p>
    <w:p w:rsidRDefault="00404164" w:rsidP="00404164" w:rsidR="00404164" w:rsidRPr="00404164">
      <w:pPr>
        <w:spacing w:after="0"/>
        <w:jc w:val="right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Stečajni sudac:</w:t>
      </w:r>
    </w:p>
    <w:p w:rsidRDefault="00404164" w:rsidP="00404164" w:rsidR="00404164" w:rsidRPr="0040416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right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Terezija Goreta</w:t>
      </w:r>
    </w:p>
    <w:p w:rsidRDefault="00404164" w:rsidP="00404164" w:rsidR="00404164" w:rsidRPr="0040416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2 -                                               9 St-975/16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POUKA O PRAVNOM LIJEKU: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404164" w:rsidP="00404164" w:rsidR="00404164" w:rsidRPr="0040416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404164">
        <w:rPr>
          <w:rFonts w:cs="Times New Roman" w:eastAsia="Times New Roman"/>
          <w:color w:val="000000"/>
          <w:lang w:eastAsia="hr-HR"/>
        </w:rPr>
        <w:t>DNA:</w:t>
      </w:r>
    </w:p>
    <w:p w:rsidRDefault="00404164" w:rsidP="00404164" w:rsidR="00404164" w:rsidRPr="0040416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 xml:space="preserve">Ankica </w:t>
      </w:r>
      <w:proofErr w:type="spellStart"/>
      <w:r w:rsidRPr="00404164">
        <w:rPr>
          <w:rFonts w:cs="Times New Roman" w:eastAsia="Times New Roman"/>
          <w:lang w:eastAsia="hr-HR"/>
        </w:rPr>
        <w:t>Čenić</w:t>
      </w:r>
      <w:proofErr w:type="spellEnd"/>
    </w:p>
    <w:p w:rsidRDefault="00404164" w:rsidP="00404164" w:rsidR="00404164" w:rsidRPr="0040416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lang w:eastAsia="hr-HR"/>
        </w:rPr>
        <w:t>Saša Stipić iz Zagreba, Ladislava Štritofa 14, OIB 97773150091.</w:t>
      </w:r>
    </w:p>
    <w:p w:rsidRDefault="00404164" w:rsidP="00404164" w:rsidR="00404164" w:rsidRPr="0040416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404164">
        <w:rPr>
          <w:rFonts w:cs="Times New Roman" w:eastAsia="Times New Roman"/>
          <w:color w:val="000000"/>
          <w:lang w:eastAsia="hr-HR"/>
        </w:rPr>
        <w:t>E-oglasna ploča</w:t>
      </w: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404164" w:rsidP="00404164" w:rsidR="00404164" w:rsidRPr="00404164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164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331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St-975/2016-15</izvorni_sadrzaj>
    <derivirana_varijabla naziv="DomainObject.Oznaka_1">St-975/2016-15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16.11.16.
- kal 15 d.</izvorni_sadrzaj>
    <derivirana_varijabla naziv="DomainObject.Predmet.PrimjedbaSuca_1">- uvid 16.11.16.
- kal 15 d.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AFORMA MARINE društvo s ograničenom odgovornošću za uređenje interijera</izvorni_sadrzaj>
    <derivirana_varijabla naziv="DomainObject.Predmet.ProtustrankaFormated_1">  AFORMA MARINE društvo s ograničenom odgovornošću za uređenje interijera</derivirana_varijabla>
  </DomainObject.Predmet.ProtustrankaFormated>
  <DomainObject.Predmet.ProtustrankaFormatedOIB>
    <izvorni_sadrzaj>  AFORMA MARINE društvo s ograničenom odgovornošću za uređenje interijera, OIB 86409019835</izvorni_sadrzaj>
    <derivirana_varijabla naziv="DomainObject.Predmet.ProtustrankaFormatedOIB_1">  AFORMA MARINE društvo s ograničenom odgovornošću za uređenje interijera, OIB 86409019835</derivirana_varijabla>
  </DomainObject.Predmet.ProtustrankaFormatedOIB>
  <DomainObject.Predmet.ProtustrankaFormatedWithAdress>
    <izvorni_sadrzaj> AFORMA MARINE društvo s ograničenom odgovornošću za uređenje interijera, Obala Jerka Šižgorića 1, 22000 Šibenik</izvorni_sadrzaj>
    <derivirana_varijabla naziv="DomainObject.Predmet.ProtustrankaFormatedWithAdress_1"> AFORMA MARINE društvo s ograničenom odgovornošću za uređenje interijera, Obala Jerka Šižgorića 1, 22000 Šibenik</derivirana_varijabla>
  </DomainObject.Predmet.ProtustrankaFormatedWithAdress>
  <DomainObject.Predmet.ProtustrankaFormatedWithAdressOIB>
    <izvorni_sadrzaj> AFORMA MARINE društvo s ograničenom odgovornošću za uređenje interijera, OIB 86409019835, Obala Jerka Šižgorića 1, 22000 Šibenik</izvorni_sadrzaj>
    <derivirana_varijabla naziv="DomainObject.Predmet.ProtustrankaFormatedWithAdressOIB_1"> AFORMA MARINE društvo s ograničenom odgovornošću za uređenje interijera, OIB 86409019835, Obala Jerka Šižgorića 1, 22000 Šibenik</derivirana_varijabla>
  </DomainObject.Predmet.ProtustrankaFormatedWithAdressOIB>
  <DomainObject.Predmet.ProtustrankaWithAdress>
    <izvorni_sadrzaj>AFORMA MARINE društvo s ograničenom odgovornošću za uređenje interijera Obala Jerka Šižgorića 1, 22000 Šibenik</izvorni_sadrzaj>
    <derivirana_varijabla naziv="DomainObject.Predmet.ProtustrankaWithAdress_1">AFORMA MARINE društvo s ograničenom odgovornošću za uređenje interijera Obala Jerka Šižgorića 1, 22000 Šibenik</derivirana_varijabla>
  </DomainObject.Predmet.ProtustrankaWithAdress>
  <DomainObject.Predmet.ProtustrankaWithAdressOIB>
    <izvorni_sadrzaj>AFORMA MARINE društvo s ograničenom odgovornošću za uređenje interijera, OIB 86409019835, Obala Jerka Šižgorića 1, 22000 Šibenik</izvorni_sadrzaj>
    <derivirana_varijabla naziv="DomainObject.Predmet.ProtustrankaWithAdressOIB_1">AFORMA MARINE društvo s ograničenom odgovornošću za uređenje interijera, OIB 86409019835, Obala Jerka Šižgorića 1, 22000 Šibenik</derivirana_varijabla>
  </DomainObject.Predmet.ProtustrankaWithAdressOIB>
  <DomainObject.Predmet.ProtustrankaNazivFormated>
    <izvorni_sadrzaj>AFORMA MARINE društvo s ograničenom odgovornošću za uređenje interijera</izvorni_sadrzaj>
    <derivirana_varijabla naziv="DomainObject.Predmet.ProtustrankaNazivFormated_1">AFORMA MARINE društvo s ograničenom odgovornošću za uređenje interijera</derivirana_varijabla>
  </DomainObject.Predmet.ProtustrankaNazivFormated>
  <DomainObject.Predmet.ProtustrankaNazivFormatedOIB>
    <izvorni_sadrzaj>AFORMA MARINE društvo s ograničenom odgovornošću za uređenje interijera, OIB 86409019835</izvorni_sadrzaj>
    <derivirana_varijabla naziv="DomainObject.Predmet.ProtustrankaNazivFormatedOIB_1">AFORMA MARINE društvo s ograničenom odgovornošću za uređenje interijera, OIB 86409019835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AFORMA MARINE društvo s ograničenom odgovornošću za uređenje interijera</item>
    </izvorni_sadrzaj>
    <derivirana_varijabla naziv="DomainObject.Predmet.ProtuStrankaListFormated_1">
      <item>AFORMA MARINE društvo s ograničenom odgovornošću za uređenje interijera</item>
    </derivirana_varijabla>
  </DomainObject.Predmet.ProtuStrankaListFormated>
  <DomainObject.Predmet.ProtuStrankaListFormatedOIB>
    <izvorni_sadrzaj>
      <item>AFORMA MARINE društvo s ograničenom odgovornošću za uređenje interijera, OIB 86409019835</item>
    </izvorni_sadrzaj>
    <derivirana_varijabla naziv="DomainObject.Predmet.ProtuStrankaListFormatedOIB_1">
      <item>AFORMA MARINE društvo s ograničenom odgovornošću za uređenje interijera, OIB 86409019835</item>
    </derivirana_varijabla>
  </DomainObject.Predmet.ProtuStrankaListFormatedOIB>
  <DomainObject.Predmet.ProtuStrankaListFormatedWithAdress>
    <izvorni_sadrzaj>
      <item>AFORMA MARINE društvo s ograničenom odgovornošću za uređenje interijera, Obala Jerka Šižgorića 1, 22000 Šibenik</item>
    </izvorni_sadrzaj>
    <derivirana_varijabla naziv="DomainObject.Predmet.ProtuStrankaListFormatedWithAdress_1">
      <item>AFORMA MARINE društvo s ograničenom odgovornošću za uređenje interijera, Obala Jerka Šižgorića 1, 22000 Šibenik</item>
    </derivirana_varijabla>
  </DomainObject.Predmet.ProtuStrankaListFormatedWithAdress>
  <DomainObject.Predmet.ProtuStrankaListFormatedWithAdressOIB>
    <izvorni_sadrzaj>
      <item>AFORMA MARINE društvo s ograničenom odgovornošću za uređenje interijera, OIB 86409019835, Obala Jerka Šižgorića 1, 22000 Šibenik</item>
    </izvorni_sadrzaj>
    <derivirana_varijabla naziv="DomainObject.Predmet.ProtuStrankaListFormatedWithAdressOIB_1">
      <item>AFORMA MARINE društvo s ograničenom odgovornošću za uređenje interijera, OIB 86409019835, Obala Jerka Šižgorića 1, 22000 Šibenik</item>
    </derivirana_varijabla>
  </DomainObject.Predmet.ProtuStrankaListFormatedWithAdressOIB>
  <DomainObject.Predmet.ProtuStrankaListNazivFormated>
    <izvorni_sadrzaj>
      <item>AFORMA MARINE društvo s ograničenom odgovornošću za uređenje interijera</item>
    </izvorni_sadrzaj>
    <derivirana_varijabla naziv="DomainObject.Predmet.ProtuStrankaListNazivFormated_1">
      <item>AFORMA MARINE društvo s ograničenom odgovornošću za uređenje interijera</item>
    </derivirana_varijabla>
  </DomainObject.Predmet.ProtuStrankaListNazivFormated>
  <DomainObject.Predmet.ProtuStrankaListNazivFormatedOIB>
    <izvorni_sadrzaj>
      <item>AFORMA MARINE društvo s ograničenom odgovornošću za uređenje interijera, OIB 86409019835</item>
    </izvorni_sadrzaj>
    <derivirana_varijabla naziv="DomainObject.Predmet.ProtuStrankaListNazivFormatedOIB_1">
      <item>AFORMA MARINE društvo s ograničenom odgovornošću za uređenje interijera, OIB 86409019835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St-975/2016-15</izvorni_sadrzaj>
    <derivirana_varijabla naziv="DomainObject.PoslovniBrojDokumenta_1">St-975/2016-15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AFORMA MARINE društvo s ograničenom odgovornošću za uređenje interijera</izvorni_sadrzaj>
    <derivirana_varijabla naziv="DomainObject.Predmet.ProtustrankaIDrugi_1">AFORMA MARINE društvo s ograničenom odgovornošću za uređenje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AFORMA MARINE društvo s ograničenom odgovornošću za uređenje interijera, OIB 86409019835, Obala Jerka Šižgorića 1, 22000 Šibenik</izvorni_sadrzaj>
    <derivirana_varijabla naziv="DomainObject.Predmet.ProtustrankaIDrugiAdressOIB_1">AFORMA MARINE društvo s ograničenom odgovornošću za uređenje interijera, OIB 86409019835,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AFORMA MARINE društvo s ograničenom odgovornošću za uređenje interijera</item>
    </izvorni_sadrzaj>
    <derivirana_varijabla naziv="DomainObject.Predmet.SudioniciListNaziv_1">
      <item>Financijska agencija</item>
      <item>AFORMA MARINE društvo s ograničenom odgovornošću za uređenje interijera</item>
    </derivirana_varijabla>
  </DomainObject.Predmet.SudioniciListNaziv>
  <DomainObject.Predmet.SudioniciListAdressOIB>
    <izvorni_sadrzaj>
      <item>Financijska agencija, OIB 85821130368, Ulica grada Vukovara 70,10000 Zagreb</item>
      <item>AFORMA MARINE društvo s ograničenom odgovornošću za uređenje interijera, OIB 86409019835, Obala Jerka Šižgorića 1,22000 Šibenik</item>
    </izvorni_sadrzaj>
    <derivirana_varijabla naziv="DomainObject.Predmet.SudioniciListAdressOIB_1">
      <item>Financijska agencija, OIB 85821130368, Ulica grada Vukovara 70,10000 Zagreb</item>
      <item>AFORMA MARINE društvo s ograničenom odgovornošću za uređenje interijera, OIB 86409019835, Obala Jerka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F7453-66F5-46FF-A7E7-2F6F1E4A2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1378</properties:Characters>
  <properties:Lines>82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2017-01-18T12:48:00Z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St-975/2016-15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