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7585" w14:paraId="adc7585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864EEA">
        <w:rPr>
          <w:rFonts w:hAnsi="Times New Roman" w:ascii="Times New Roman"/>
          <w:lang w:val="hr-HR"/>
        </w:rPr>
        <w:t>591/2018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137314" w:rsidRPr="00137314">
        <w:rPr>
          <w:rFonts w:hAnsi="Times New Roman" w:ascii="Times New Roman"/>
          <w:szCs w:val="24"/>
          <w:lang w:val="hr-HR"/>
        </w:rPr>
        <w:t>dužnikom  JEZGRA CONNECT jednostavno društvo s ograničenom odgovornošću za trgovinu i usluge, Zagreb, Ante Topića Mimare 10, OIB: 10257346076</w:t>
      </w:r>
      <w:r w:rsidR="00137314">
        <w:rPr>
          <w:rFonts w:hAnsi="Times New Roman" w:ascii="Times New Roman"/>
          <w:szCs w:val="24"/>
          <w:lang w:val="hr-HR"/>
        </w:rPr>
        <w:t xml:space="preserve"> 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864EEA">
        <w:rPr>
          <w:rFonts w:hAnsi="Times New Roman" w:ascii="Times New Roman"/>
          <w:szCs w:val="24"/>
          <w:lang w:val="hr-HR"/>
        </w:rPr>
        <w:t>28. veljače</w:t>
      </w:r>
      <w:r w:rsidR="00CE66D0">
        <w:rPr>
          <w:rFonts w:hAnsi="Times New Roman" w:ascii="Times New Roman"/>
          <w:szCs w:val="24"/>
          <w:lang w:val="hr-HR"/>
        </w:rPr>
        <w:t xml:space="preserve"> 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37314" w:rsidR="00EE69E5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137314">
        <w:rPr>
          <w:rFonts w:hAnsi="Times New Roman" w:ascii="Times New Roman"/>
          <w:szCs w:val="24"/>
        </w:rPr>
        <w:t xml:space="preserve"> </w:t>
      </w:r>
      <w:r w:rsidR="00137314" w:rsidRPr="00137314">
        <w:rPr>
          <w:rFonts w:hAnsi="Times New Roman" w:ascii="Times New Roman"/>
          <w:szCs w:val="24"/>
        </w:rPr>
        <w:t>JEZGRA CONNECT jednostavno društvo s ograničenom odgovornošću za trgovinu i usluge, Zagreb, Ante Topića Mimare 10, OIB: 10257346076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864EEA">
        <w:rPr>
          <w:rFonts w:hAnsi="Times New Roman" w:ascii="Times New Roman"/>
          <w:szCs w:val="24"/>
        </w:rPr>
        <w:t>28</w:t>
      </w:r>
      <w:r w:rsidR="007C089F">
        <w:rPr>
          <w:rFonts w:hAnsi="Times New Roman" w:ascii="Times New Roman"/>
          <w:szCs w:val="24"/>
        </w:rPr>
        <w:t>.</w:t>
      </w:r>
      <w:r w:rsidR="00864EEA">
        <w:rPr>
          <w:rFonts w:hAnsi="Times New Roman" w:ascii="Times New Roman"/>
          <w:szCs w:val="24"/>
        </w:rPr>
        <w:t xml:space="preserve"> veljače 2018.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64EEA">
        <w:rPr>
          <w:rFonts w:hAnsi="Times New Roman" w:ascii="Times New Roman"/>
          <w:szCs w:val="24"/>
        </w:rPr>
        <w:t>5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333F68" w:rsidR="00B2463B">
      <w:pPr>
        <w:pStyle w:val="BodyText21"/>
        <w:ind w:firstLine="0" w:left="1440"/>
        <w:jc w:val="left"/>
        <w:rPr>
          <w:rFonts w:hAnsi="Times New Roman" w:ascii="Times New Roman"/>
          <w:szCs w:val="24"/>
        </w:rPr>
      </w:pPr>
    </w:p>
    <w:p w:rsidRDefault="003A3023" w:rsidP="00864EEA" w:rsidR="00864EEA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864EEA">
        <w:rPr>
          <w:rFonts w:hAnsi="Times New Roman" w:ascii="Times New Roman"/>
          <w:szCs w:val="24"/>
        </w:rPr>
        <w:t xml:space="preserve">Branka Božić iz Zagreba, Mirka Dejanovića  </w:t>
      </w:r>
    </w:p>
    <w:p w:rsidRDefault="00864EEA" w:rsidP="00864EEA" w:rsidR="006125E1" w:rsidRPr="0077740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       </w:t>
      </w:r>
      <w:r>
        <w:rPr>
          <w:rFonts w:hAnsi="Times New Roman" w:ascii="Times New Roman"/>
          <w:szCs w:val="24"/>
        </w:rPr>
        <w:t>11, OIB:50835813248</w:t>
      </w:r>
    </w:p>
    <w:p w:rsidRDefault="00EE69E5" w:rsidP="00137314" w:rsidR="007C089F" w:rsidRPr="00333F68">
      <w:pPr>
        <w:numPr>
          <w:ilvl w:val="0"/>
          <w:numId w:val="5"/>
        </w:numPr>
        <w:tabs>
          <w:tab w:pos="-1276" w:val="left"/>
        </w:tabs>
        <w:ind w:hanging="1080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137314">
        <w:rPr>
          <w:rFonts w:hAnsi="Times New Roman" w:ascii="Times New Roman"/>
          <w:szCs w:val="24"/>
          <w:lang w:val="hr-HR"/>
        </w:rPr>
        <w:t xml:space="preserve"> </w:t>
      </w:r>
      <w:r w:rsidR="00137314" w:rsidRPr="00137314">
        <w:rPr>
          <w:rFonts w:hAnsi="Times New Roman" w:ascii="Times New Roman"/>
          <w:szCs w:val="24"/>
          <w:lang w:val="hr-HR"/>
        </w:rPr>
        <w:t>dužnikom  JEZGRA CONNECT jednostavno društvo s ograničenom odgovornošću za trgovinu i usluge, Zagreb, Ante Topića Mimare 10, OIB: 10257346076</w:t>
      </w:r>
      <w:r w:rsidR="00137314">
        <w:rPr>
          <w:rFonts w:hAnsi="Times New Roman" w:ascii="Times New Roman"/>
          <w:szCs w:val="24"/>
          <w:lang w:val="hr-HR"/>
        </w:rPr>
        <w:t xml:space="preserve"> 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CE66D0">
        <w:rPr>
          <w:rFonts w:hAnsi="Times New Roman" w:ascii="Times New Roman"/>
          <w:lang w:val="hr-HR"/>
        </w:rPr>
        <w:t xml:space="preserve"> 24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66D0">
        <w:rPr>
          <w:rFonts w:hAnsi="Times New Roman" w:ascii="Times New Roman"/>
          <w:lang w:val="hr-HR"/>
        </w:rPr>
        <w:t>24</w:t>
      </w:r>
      <w:r w:rsidR="00DB5DE1">
        <w:rPr>
          <w:rFonts w:hAnsi="Times New Roman" w:ascii="Times New Roman"/>
          <w:lang w:val="hr-HR"/>
        </w:rPr>
        <w:t>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76B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</w:t>
      </w:r>
      <w:r w:rsidRPr="00276B5F">
        <w:rPr>
          <w:rFonts w:hAnsi="Times New Roman" w:ascii="Times New Roman"/>
          <w:szCs w:val="24"/>
          <w:lang w:val="hr-HR"/>
        </w:rPr>
        <w:t>da je</w:t>
      </w:r>
      <w:r w:rsidR="007C089F" w:rsidRPr="00276B5F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276B5F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276B5F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76B5F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276B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76B5F">
      <w:pPr>
        <w:jc w:val="center"/>
        <w:rPr>
          <w:rFonts w:hAnsi="Times New Roman" w:ascii="Times New Roman"/>
          <w:szCs w:val="24"/>
          <w:lang w:val="hr-HR"/>
        </w:rPr>
      </w:pPr>
      <w:r w:rsidRPr="00276B5F">
        <w:rPr>
          <w:rFonts w:hAnsi="Times New Roman" w:ascii="Times New Roman"/>
          <w:szCs w:val="24"/>
          <w:lang w:val="hr-HR"/>
        </w:rPr>
        <w:t>U Zagrebu</w:t>
      </w:r>
      <w:r w:rsidR="006125E1" w:rsidRPr="00276B5F">
        <w:rPr>
          <w:rFonts w:hAnsi="Times New Roman" w:ascii="Times New Roman"/>
          <w:szCs w:val="24"/>
          <w:lang w:val="hr-HR"/>
        </w:rPr>
        <w:t>,</w:t>
      </w:r>
      <w:r w:rsidR="00864EEA" w:rsidRPr="00276B5F">
        <w:rPr>
          <w:rFonts w:hAnsi="Times New Roman" w:ascii="Times New Roman"/>
          <w:szCs w:val="24"/>
          <w:lang w:val="hr-HR"/>
        </w:rPr>
        <w:t xml:space="preserve"> 28. veljače</w:t>
      </w:r>
      <w:r w:rsidR="006125E1" w:rsidRPr="00276B5F">
        <w:rPr>
          <w:rFonts w:hAnsi="Times New Roman" w:ascii="Times New Roman"/>
          <w:szCs w:val="24"/>
          <w:lang w:val="hr-HR"/>
        </w:rPr>
        <w:t xml:space="preserve"> </w:t>
      </w:r>
      <w:r w:rsidR="00DB5DE1" w:rsidRPr="00276B5F">
        <w:rPr>
          <w:rFonts w:hAnsi="Times New Roman" w:ascii="Times New Roman"/>
          <w:szCs w:val="24"/>
          <w:lang w:val="hr-HR"/>
        </w:rPr>
        <w:t>2018</w:t>
      </w:r>
      <w:r w:rsidRPr="00276B5F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276B5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276B5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76B5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6125E1" w:rsidP="00276B5F" w:rsidR="00276B5F" w:rsidRPr="00276B5F">
      <w:pPr>
        <w:jc w:val="right"/>
        <w:rPr>
          <w:rFonts w:hAnsi="Times New Roman" w:ascii="Times New Roman"/>
          <w:szCs w:val="24"/>
        </w:rPr>
      </w:pPr>
      <w:r w:rsidRPr="00276B5F">
        <w:rPr>
          <w:rFonts w:hAnsi="Times New Roman" w:ascii="Times New Roman"/>
          <w:szCs w:val="24"/>
          <w:lang w:val="hr-HR"/>
        </w:rPr>
        <w:t>Vjekoslav Zaninović</w:t>
      </w:r>
      <w:r w:rsidR="00276B5F" w:rsidRPr="00276B5F">
        <w:rPr>
          <w:rFonts w:hAnsi="Times New Roman" w:ascii="Times New Roman"/>
          <w:szCs w:val="24"/>
          <w:lang w:val="hr-HR"/>
        </w:rPr>
        <w:t xml:space="preserve">, </w:t>
      </w:r>
      <w:r w:rsidR="00276B5F" w:rsidRPr="00276B5F">
        <w:rPr>
          <w:rFonts w:hAnsi="Times New Roman" w:ascii="Times New Roman"/>
          <w:szCs w:val="24"/>
        </w:rPr>
        <w:t>v.r.</w:t>
      </w:r>
    </w:p>
    <w:p w:rsidRDefault="00276B5F" w:rsidP="000A50A8" w:rsidR="00276B5F" w:rsidRPr="00276B5F">
      <w:pPr>
        <w:jc w:val="right"/>
        <w:rPr>
          <w:rFonts w:hAnsi="Times New Roman" w:ascii="Times New Roman"/>
          <w:szCs w:val="24"/>
        </w:rPr>
      </w:pPr>
      <w:r w:rsidRPr="00276B5F">
        <w:rPr>
          <w:rFonts w:hAnsi="Times New Roman" w:ascii="Times New Roman"/>
          <w:szCs w:val="24"/>
        </w:rPr>
        <w:t>Za točnost otpravka</w:t>
      </w:r>
    </w:p>
    <w:p w:rsidRDefault="00276B5F" w:rsidP="000A50A8" w:rsidR="00276B5F" w:rsidRPr="00276B5F">
      <w:pPr>
        <w:jc w:val="right"/>
        <w:rPr>
          <w:rFonts w:hAnsi="Times New Roman" w:ascii="Times New Roman"/>
          <w:szCs w:val="24"/>
        </w:rPr>
      </w:pPr>
      <w:r w:rsidRPr="00276B5F">
        <w:rPr>
          <w:rFonts w:hAnsi="Times New Roman" w:ascii="Times New Roman"/>
          <w:szCs w:val="24"/>
        </w:rPr>
        <w:t>Ovlašteni službenik</w:t>
      </w:r>
    </w:p>
    <w:p w:rsidRDefault="00276B5F" w:rsidP="000A50A8" w:rsidR="00276B5F" w:rsidRPr="00276B5F">
      <w:pPr>
        <w:jc w:val="right"/>
        <w:rPr>
          <w:rFonts w:hAnsi="Times New Roman" w:ascii="Times New Roman"/>
          <w:szCs w:val="24"/>
        </w:rPr>
      </w:pPr>
      <w:r w:rsidRPr="00276B5F">
        <w:rPr>
          <w:rFonts w:hAnsi="Times New Roman" w:ascii="Times New Roman"/>
          <w:szCs w:val="24"/>
        </w:rPr>
        <w:t xml:space="preserve">Branimir Tot </w:t>
      </w:r>
    </w:p>
    <w:p w:rsidRDefault="00D44D4F" w:rsidP="00D44D4F" w:rsidR="00D44D4F" w:rsidRPr="0042162E">
      <w:pPr>
        <w:jc w:val="right"/>
        <w:rPr>
          <w:rFonts w:hAnsi="Times New Roman" w:ascii="Times New Roman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69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864EEA">
      <w:rPr>
        <w:rFonts w:hAnsi="Times New Roman" w:ascii="Times New Roman"/>
        <w:lang w:val="hr-HR"/>
      </w:rPr>
      <w:t>591</w:t>
    </w:r>
    <w:r w:rsidR="00DB5DE1">
      <w:rPr>
        <w:rFonts w:hAnsi="Times New Roman" w:ascii="Times New Roman"/>
        <w:lang w:val="hr-HR"/>
      </w:rPr>
      <w:t>-201</w:t>
    </w:r>
    <w:r w:rsidR="00864EEA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8055F"/>
    <w:rsid w:val="00182088"/>
    <w:rsid w:val="001B30C1"/>
    <w:rsid w:val="00276B5F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4EEA"/>
    <w:rsid w:val="00867F16"/>
    <w:rsid w:val="00871070"/>
    <w:rsid w:val="008A33CE"/>
    <w:rsid w:val="008D3C5A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5255"/>
    <w:rsid w:val="00AF40B4"/>
    <w:rsid w:val="00B03169"/>
    <w:rsid w:val="00B169E6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4489A"/>
    <w:rsid w:val="00E576A4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6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B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6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B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CONNECT jednostavno društvo s ograničenom odgovornošću za trgovinu i usluge</izvorni_sadrzaj>
    <derivirana_varijabla naziv="DomainObject.Predmet.ProtustrankaFormated_1">  JEZGRA CONNECT jednostavno društvo s ograničenom odgovornošću za trgovinu i usluge</derivirana_varijabla>
  </DomainObject.Predmet.ProtustrankaFormated>
  <DomainObject.Predmet.ProtustrankaFormatedOIB>
    <izvorni_sadrzaj>  JEZGRA CONNECT jednostavno društvo s ograničenom odgovornošću za trgovinu i usluge, OIB 10257346076</izvorni_sadrzaj>
    <derivirana_varijabla naziv="DomainObject.Predmet.ProtustrankaFormatedOIB_1">  JEZGRA CONNECT jednostavno društvo s ograničenom odgovornošću za trgovinu i usluge, OIB 10257346076</derivirana_varijabla>
  </DomainObject.Predmet.ProtustrankaFormatedOIB>
  <DomainObject.Predmet.ProtustrankaFormatedWithAdress>
    <izvorni_sadrzaj> JEZGRA CONNECT jednostavno društvo s ograničenom odgovornošću za trgovinu i usluge, Ante Topić Mimare 10, 10000 Zagreb</izvorni_sadrzaj>
    <derivirana_varijabla naziv="DomainObject.Predmet.ProtustrankaFormatedWithAdress_1"> JEZGRA CONNECT jednostavno društvo s ograničenom odgovornošću za trgovinu i usluge, Ante Topić Mimare 10, 10000 Zagreb</derivirana_varijabla>
  </DomainObject.Predmet.ProtustrankaFormatedWithAdress>
  <DomainObject.Predmet.ProtustrankaFormatedWithAdressOIB>
    <izvorni_sadrzaj> JEZGRA CONNECT jednostavno društvo s ograničenom odgovornošću za trgovinu i usluge, OIB 10257346076, Ante Topić Mimare 10, 10000 Zagreb</izvorni_sadrzaj>
    <derivirana_varijabla naziv="DomainObject.Predmet.ProtustrankaFormatedWithAdressOIB_1"> JEZGRA CONNECT jednostavno društvo s ograničenom odgovornošću za trgovinu i usluge, OIB 10257346076, Ante Topić Mimare 10, 10000 Zagreb</derivirana_varijabla>
  </DomainObject.Predmet.ProtustrankaFormatedWithAdressOIB>
  <DomainObject.Predmet.ProtustrankaWithAdress>
    <izvorni_sadrzaj>JEZGRA CONNECT jednostavno društvo s ograničenom odgovornošću za trgovinu i usluge Ante Topić Mimare 10, 10000 Zagreb</izvorni_sadrzaj>
    <derivirana_varijabla naziv="DomainObject.Predmet.ProtustrankaWithAdress_1">JEZGRA CONNECT jednostavno društvo s ograničenom odgovornošću za trgovinu i usluge Ante Topić Mimare 10, 10000 Zagreb</derivirana_varijabla>
  </DomainObject.Predmet.ProtustrankaWithAdress>
  <DomainObject.Predmet.ProtustrankaWithAdressOIB>
    <izvorni_sadrzaj>JEZGRA CONNECT jednostavno društvo s ograničenom odgovornošću za trgovinu i usluge, OIB 10257346076, Ante Topić Mimare 10, 10000 Zagreb</izvorni_sadrzaj>
    <derivirana_varijabla naziv="DomainObject.Predmet.ProtustrankaWithAdressOIB_1">JEZGRA CONNECT jednostavno društvo s ograničenom odgovornošću za trgovinu i usluge, OIB 10257346076, Ante Topić Mimare 10, 10000 Zagreb</derivirana_varijabla>
  </DomainObject.Predmet.ProtustrankaWithAdressOIB>
  <DomainObject.Predmet.ProtustrankaNazivFormated>
    <izvorni_sadrzaj>JEZGRA CONNECT jednostavno društvo s ograničenom odgovornošću za trgovinu i usluge</izvorni_sadrzaj>
    <derivirana_varijabla naziv="DomainObject.Predmet.ProtustrankaNazivFormated_1">JEZGRA CONNECT jednostavno društvo s ograničenom odgovornošću za trgovinu i usluge</derivirana_varijabla>
  </DomainObject.Predmet.ProtustrankaNazivFormated>
  <DomainObject.Predmet.ProtustrankaNazivFormatedOIB>
    <izvorni_sadrzaj>JEZGRA CONNECT jednostavno društvo s ograničenom odgovornošću za trgovinu i usluge, OIB 10257346076</izvorni_sadrzaj>
    <derivirana_varijabla naziv="DomainObject.Predmet.ProtustrankaNazivFormatedOIB_1">JEZGRA CONNECT jednostavno društvo s ograničenom odgovornošću za trgovinu i usluge, OIB 10257346076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JEZGRA CONNECT jednostavno društvo s ograničenom odgovornošću za trgovinu i usluge</item>
    </izvorni_sadrzaj>
    <derivirana_varijabla naziv="DomainObject.Predmet.ProtuStrankaListFormated_1">
      <item>JEZGRA CONNECT jednostavno društvo s ograničenom odgovornošću za trgovinu i usluge</item>
    </derivirana_varijabla>
  </DomainObject.Predmet.ProtuStrankaListFormated>
  <DomainObject.Predmet.ProtuStrankaListFormatedOIB>
    <izvorni_sadrzaj>
      <item>JEZGRA CONNECT jednostavno društvo s ograničenom odgovornošću za trgovinu i usluge, OIB 10257346076</item>
    </izvorni_sadrzaj>
    <derivirana_varijabla naziv="DomainObject.Predmet.ProtuStrankaListFormatedOIB_1">
      <item>JEZGRA CONNECT jednostavno društvo s ograničenom odgovornošću za trgovinu i usluge, OIB 10257346076</item>
    </derivirana_varijabla>
  </DomainObject.Predmet.ProtuStrankaListFormatedOIB>
  <DomainObject.Predmet.ProtuStrankaListFormatedWithAdress>
    <izvorni_sadrzaj>
      <item>JEZGRA CONNECT jednostavno društvo s ograničenom odgovornošću za trgovinu i usluge, Ante Topić Mimare 10, 10000 Zagreb</item>
    </izvorni_sadrzaj>
    <derivirana_varijabla naziv="DomainObject.Predmet.ProtuStrankaListFormatedWithAdress_1">
      <item>JEZGRA CONNECT jednostavno društvo s ograničenom odgovornošću za trgovinu i usluge, Ante Topić Mimare 10, 10000 Zagreb</item>
    </derivirana_varijabla>
  </DomainObject.Predmet.ProtuStrankaListFormatedWithAdress>
  <DomainObject.Predmet.ProtuStrankaListFormatedWithAdressOIB>
    <izvorni_sadrzaj>
      <item>JEZGRA CONNECT jednostavno društvo s ograničenom odgovornošću za trgovinu i usluge, OIB 10257346076, Ante Topić Mimare 10, 10000 Zagreb</item>
    </izvorni_sadrzaj>
    <derivirana_varijabla naziv="DomainObject.Predmet.ProtuStrankaListFormatedWithAdressOIB_1">
      <item>JEZGRA CONNECT jednostavno društvo s ograničenom odgovornošću za trgovinu i usluge, OIB 10257346076, Ante Topić Mimare 10, 10000 Zagreb</item>
    </derivirana_varijabla>
  </DomainObject.Predmet.ProtuStrankaListFormatedWithAdressOIB>
  <DomainObject.Predmet.ProtuStrankaListNazivFormated>
    <izvorni_sadrzaj>
      <item>JEZGRA CONNECT jednostavno društvo s ograničenom odgovornošću za trgovinu i usluge</item>
    </izvorni_sadrzaj>
    <derivirana_varijabla naziv="DomainObject.Predmet.ProtuStrankaListNazivFormated_1">
      <item>JEZGRA CONNECT jednostavno društvo s ograničenom odgovornošću za trgovinu i usluge</item>
    </derivirana_varijabla>
  </DomainObject.Predmet.ProtuStrankaListNazivFormated>
  <DomainObject.Predmet.ProtuStrankaListNazivFormatedOIB>
    <izvorni_sadrzaj>
      <item>JEZGRA CONNECT jednostavno društvo s ograničenom odgovornošću za trgovinu i usluge, OIB 10257346076</item>
    </izvorni_sadrzaj>
    <derivirana_varijabla naziv="DomainObject.Predmet.ProtuStrankaListNazivFormatedOIB_1">
      <item>JEZGRA CONNECT jednostavno društvo s ograničenom odgovornošću za trgovinu i usluge, OIB 10257346076</item>
    </derivirana_varijabla>
  </DomainObject.Predmet.ProtuStrankaListNazivFormatedOIB>
  <DomainObject.Predmet.OstaliListFormated>
    <izvorni_sadrzaj>
      <item>Branislav Jović</item>
    </izvorni_sadrzaj>
    <derivirana_varijabla naziv="DomainObject.Predmet.OstaliListFormated_1">
      <item>Branislav Jović</item>
    </derivirana_varijabla>
  </DomainObject.Predmet.OstaliListFormated>
  <DomainObject.Predmet.OstaliListFormatedOIB>
    <izvorni_sadrzaj>
      <item>Branislav Jović, OIB 90564048193</item>
    </izvorni_sadrzaj>
    <derivirana_varijabla naziv="DomainObject.Predmet.OstaliListFormatedOIB_1">
      <item>Branislav Jović, OIB 90564048193</item>
    </derivirana_varijabla>
  </DomainObject.Predmet.OstaliListFormatedOIB>
  <DomainObject.Predmet.OstaliListFormatedWithAdress>
    <izvorni_sadrzaj>
      <item>Branislav Jović, Hilandarska 7, Novi Sad</item>
    </izvorni_sadrzaj>
    <derivirana_varijabla naziv="DomainObject.Predmet.OstaliListFormatedWithAdress_1">
      <item>Branislav Jović, Hilandarska 7, Novi Sad</item>
    </derivirana_varijabla>
  </DomainObject.Predmet.OstaliListFormatedWithAdress>
  <DomainObject.Predmet.OstaliListFormatedWithAdressOIB>
    <izvorni_sadrzaj>
      <item>Branislav Jović, OIB 90564048193, Hilandarska 7, Novi Sad</item>
    </izvorni_sadrzaj>
    <derivirana_varijabla naziv="DomainObject.Predmet.OstaliListFormatedWithAdressOIB_1">
      <item>Branislav Jović, OIB 90564048193, Hilandarska 7, Novi Sad</item>
    </derivirana_varijabla>
  </DomainObject.Predmet.OstaliListFormatedWithAdressOIB>
  <DomainObject.Predmet.OstaliListNazivFormated>
    <izvorni_sadrzaj>
      <item>Branislav Jović</item>
    </izvorni_sadrzaj>
    <derivirana_varijabla naziv="DomainObject.Predmet.OstaliListNazivFormated_1">
      <item>Branislav Jović</item>
    </derivirana_varijabla>
  </DomainObject.Predmet.OstaliListNazivFormated>
  <DomainObject.Predmet.OstaliListNazivFormatedOIB>
    <izvorni_sadrzaj>
      <item>Branislav Jović, OIB 90564048193</item>
    </izvorni_sadrzaj>
    <derivirana_varijabla naziv="DomainObject.Predmet.OstaliListNazivFormatedOIB_1">
      <item>Branislav Jović, OIB 90564048193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JEZGRA CONNECT jednostavno društvo s ograničenom odgovornošću za trgovinu i usluge</izvorni_sadrzaj>
    <derivirana_varijabla naziv="DomainObject.Predmet.ProtustrankaIDrugi_1">JEZGRA CONNECT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JEZGRA CONNECT jednostavno društvo s ograničenom odgovornošću za trgovinu i usluge, OIB 10257346076, Ante Topić Mimare 10, 10000 Zagreb</izvorni_sadrzaj>
    <derivirana_varijabla naziv="DomainObject.Predmet.ProtustrankaIDrugiAdressOIB_1">JEZGRA CONNECT jednostavno društvo s ograničenom odgovornošću za trgovinu i usluge, OIB 10257346076, Ante Topić 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CONNECT jednostavno društvo s ograničenom odgovornošću za trgovinu i usluge</item>
      <item>FINA Regionalni centar Zagreb</item>
      <item>Branislav Jović</item>
    </izvorni_sadrzaj>
    <derivirana_varijabla naziv="DomainObject.Predmet.SudioniciListNaziv_1">
      <item>JEZGRA CONNECT jednostavno društvo s ograničenom odgovornošću za trgovinu i usluge</item>
      <item>FINA Regionalni centar Zagreb</item>
      <item>Branislav Jović</item>
    </derivirana_varijabla>
  </DomainObject.Predmet.SudioniciListNaziv>
  <DomainObject.Predmet.SudioniciListAdressOIB>
    <izvorni_sadrzaj>
      <item>JEZGRA CONNECT jednostavno društvo s ograničenom odgovornošću za trgovinu i usluge, OIB 10257346076, Ante Topić Mimare 10,10000 Zagreb</item>
      <item>FINA Regionalni centar Zagreb, OIB 85821130368, Trg svibanjskih žrtava 1995. 1,10000 Zagreb</item>
      <item>Branislav Jović, OIB 90564048193, Hilandarska 7,Novi Sad</item>
    </izvorni_sadrzaj>
    <derivirana_varijabla naziv="DomainObject.Predmet.SudioniciListAdressOIB_1">
      <item>JEZGRA CONNECT jednostavno društvo s ograničenom odgovornošću za trgovinu i usluge, OIB 10257346076, Ante Topić Mimare 10,10000 Zagreb</item>
      <item>FINA Regionalni centar Zagreb, OIB 85821130368, Trg svibanjskih žrtava 1995. 1,10000 Zagreb</item>
      <item>Branislav Jović, OIB 90564048193, Hilandarska 7,Novi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10257346076</item>
      <item>, OIB 85821130368</item>
      <item>, OIB 90564048193</item>
    </izvorni_sadrzaj>
    <derivirana_varijabla naziv="DomainObject.Predmet.SudioniciListNazivOIB_1">
      <item>, OIB 10257346076</item>
      <item>, OIB 85821130368</item>
      <item>, OIB 90564048193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2147</properties:Characters>
  <properties:Lines>72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2018-02-28T13:59:00Z</cp:lastPrinted>
  <dcterms:modified xmlns:xsi="http://www.w3.org/2001/XMLSchema-instance" xsi:type="dcterms:W3CDTF">2018-02-28T14:01:00Z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591-18.docx)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