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bd08" w14:paraId="22ebd08" w:rsidRDefault="00CC48A2" w:rsidR="00504B8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6408B" w:rsidR="00EA2760" w:rsidRPr="00EB1C75">
        <w:tc>
          <w:tcPr>
            <w:tcW w:type="dxa" w:w="3060"/>
          </w:tcPr>
          <w:p w:rsidRDefault="00EA2760" w:rsidP="0066408B" w:rsidR="00EA2760" w:rsidRPr="00EB1C75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  <w:szCs w:val="24"/>
              </w:rPr>
            </w:pPr>
            <w:r w:rsidRPr="00EB1C75">
              <w:rPr>
                <w:rFonts w:hAnsi="Times New Roman" w:ascii="Times New Roman"/>
                <w:b w:val="false"/>
                <w:bCs/>
                <w:i w:val="false"/>
                <w:szCs w:val="24"/>
              </w:rPr>
              <w:t>REPUBLIKA HRVATSKA</w:t>
            </w:r>
          </w:p>
          <w:p w:rsidRDefault="00EA2760" w:rsidP="0066408B" w:rsidR="00EA2760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Trgovački sud u Zagrebu</w:t>
            </w:r>
          </w:p>
          <w:p w:rsidRDefault="00EA2760" w:rsidP="0066408B" w:rsidR="00EA2760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Zagreb, Amruševa 2/II</w:t>
            </w:r>
          </w:p>
        </w:tc>
      </w:tr>
    </w:tbl>
    <w:p w:rsidRDefault="00EA2760" w:rsidP="007813FA" w:rsidR="007813FA">
      <w:pPr>
        <w:jc w:val="right"/>
        <w:rPr>
          <w:sz w:val="24"/>
          <w:szCs w:val="24"/>
        </w:rPr>
      </w:pPr>
      <w:r w:rsidRPr="00EB1C75">
        <w:rPr>
          <w:sz w:val="24"/>
        </w:rPr>
        <w:t xml:space="preserve">          </w:t>
      </w:r>
      <w:r w:rsidR="007813FA" w:rsidRPr="008A2CA9">
        <w:rPr>
          <w:sz w:val="24"/>
          <w:szCs w:val="24"/>
        </w:rPr>
        <w:t>40. St-</w:t>
      </w:r>
      <w:r w:rsidR="007813FA">
        <w:rPr>
          <w:sz w:val="24"/>
          <w:szCs w:val="24"/>
        </w:rPr>
        <w:t>1181/2017</w:t>
      </w:r>
    </w:p>
    <w:p w:rsidRDefault="007813FA" w:rsidP="007813FA" w:rsidR="007813FA">
      <w:pPr>
        <w:ind w:left="2880"/>
        <w:jc w:val="center"/>
        <w:rPr>
          <w:sz w:val="24"/>
        </w:rPr>
      </w:pPr>
    </w:p>
    <w:p w:rsidRDefault="00F81A73" w:rsidP="007813FA" w:rsidR="00F81A73">
      <w:pPr>
        <w:ind w:left="2880"/>
        <w:jc w:val="center"/>
        <w:rPr>
          <w:sz w:val="24"/>
        </w:rPr>
      </w:pPr>
    </w:p>
    <w:p w:rsidRDefault="007813FA" w:rsidP="007813FA" w:rsidR="007813FA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7813FA" w:rsidP="007813FA" w:rsidR="007813FA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7813FA" w:rsidP="007813FA" w:rsidR="007813FA" w:rsidRPr="00337798">
      <w:pPr>
        <w:jc w:val="center"/>
        <w:rPr>
          <w:sz w:val="24"/>
        </w:rPr>
      </w:pPr>
      <w:r w:rsidRPr="00337798">
        <w:rPr>
          <w:sz w:val="24"/>
        </w:rPr>
        <w:t xml:space="preserve">I </w:t>
      </w:r>
    </w:p>
    <w:p w:rsidRDefault="007813FA" w:rsidP="007813FA" w:rsidR="007813FA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7813FA" w:rsidP="007813FA" w:rsidR="007813FA">
      <w:pPr>
        <w:pStyle w:val="Odlomakpopisa"/>
        <w:ind w:firstLine="708" w:left="0"/>
        <w:jc w:val="both"/>
      </w:pPr>
    </w:p>
    <w:p w:rsidRDefault="007813FA" w:rsidP="007813FA" w:rsidR="007813FA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>, kao sucu pojedincu, u stečajnom postupku nad dužnikom VIADUKT d.d.</w:t>
      </w:r>
      <w:r w:rsidR="00287EC8">
        <w:t>, u stečaju,</w:t>
      </w:r>
      <w:r>
        <w:t xml:space="preserve"> Zagreb, Kranjčevićeva 2., OIB 74794390096, </w:t>
      </w:r>
      <w:r w:rsidRPr="008600EF">
        <w:t xml:space="preserve">dana </w:t>
      </w:r>
      <w:r w:rsidR="00880B51">
        <w:t>1</w:t>
      </w:r>
      <w:r w:rsidR="00287EC8">
        <w:t>7</w:t>
      </w:r>
      <w:r w:rsidR="00880B51">
        <w:t>.</w:t>
      </w:r>
      <w:r w:rsidR="00287EC8">
        <w:t>listopada</w:t>
      </w:r>
      <w:r w:rsidRPr="008600EF">
        <w:t xml:space="preserve"> 201</w:t>
      </w:r>
      <w:r>
        <w:t>7.</w:t>
      </w:r>
    </w:p>
    <w:p w:rsidRDefault="00294459" w:rsidR="00294459" w:rsidRPr="007515DD">
      <w:pPr>
        <w:ind w:firstLine="720"/>
        <w:jc w:val="both"/>
        <w:rPr>
          <w:sz w:val="40"/>
          <w:szCs w:val="40"/>
        </w:rPr>
      </w:pPr>
    </w:p>
    <w:p w:rsidRDefault="00983E5A" w:rsidR="00983E5A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>
        <w:rPr>
          <w:b/>
          <w:sz w:val="24"/>
        </w:rPr>
        <w:t>r i j e š i o    j e</w:t>
      </w:r>
    </w:p>
    <w:p w:rsidRDefault="007D04E6" w:rsidP="00F70AA0" w:rsidR="007D04E6">
      <w:pPr>
        <w:ind w:firstLine="708"/>
        <w:jc w:val="both"/>
        <w:rPr>
          <w:sz w:val="24"/>
          <w:szCs w:val="24"/>
        </w:rPr>
      </w:pPr>
    </w:p>
    <w:p w:rsidRDefault="001B0C60" w:rsidP="001B0C60" w:rsidR="001B0C6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360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Kod </w:t>
      </w:r>
      <w:r w:rsidR="00D360A3">
        <w:rPr>
          <w:sz w:val="24"/>
          <w:szCs w:val="24"/>
        </w:rPr>
        <w:t xml:space="preserve">stečajnog </w:t>
      </w:r>
      <w:r>
        <w:rPr>
          <w:sz w:val="24"/>
          <w:szCs w:val="24"/>
        </w:rPr>
        <w:t>dužnika se osniva odbor vjerovnika</w:t>
      </w:r>
    </w:p>
    <w:p w:rsidRDefault="00D360A3" w:rsidP="001B0C60" w:rsidR="00D360A3">
      <w:pPr>
        <w:ind w:firstLine="720"/>
        <w:jc w:val="both"/>
        <w:rPr>
          <w:sz w:val="24"/>
          <w:szCs w:val="24"/>
        </w:rPr>
      </w:pPr>
    </w:p>
    <w:p w:rsidRDefault="001B0C60" w:rsidP="001B0C60" w:rsidR="00D360A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D360A3">
        <w:rPr>
          <w:sz w:val="24"/>
          <w:szCs w:val="24"/>
        </w:rPr>
        <w:t xml:space="preserve"> Odbor vjerovnika stečajnog dužnika ima sedam članova</w:t>
      </w:r>
    </w:p>
    <w:p w:rsidRDefault="00D360A3" w:rsidP="001B0C60" w:rsidR="00D360A3">
      <w:pPr>
        <w:ind w:firstLine="720"/>
        <w:jc w:val="both"/>
        <w:rPr>
          <w:sz w:val="24"/>
          <w:szCs w:val="24"/>
        </w:rPr>
      </w:pPr>
    </w:p>
    <w:p w:rsidRDefault="00D360A3" w:rsidP="001B0C60" w:rsidR="00D360A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III. U odbor vjerovnika stečajnog dužnika imenuju se sljedeći članovi:</w:t>
      </w:r>
    </w:p>
    <w:p w:rsidRDefault="00D360A3" w:rsidP="001B0C60" w:rsidR="00D360A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1.PRIVREDNA BANKA ZAGREB d.d. Zagreb</w:t>
      </w:r>
    </w:p>
    <w:p w:rsidRDefault="00BE0D9C" w:rsidP="00BE0D9C" w:rsidR="00BE0D9C">
      <w:r>
        <w:tab/>
        <w:t>2.ERSTE&amp;STEIERMARKISCHE BANK d.d., Zagreb</w:t>
      </w:r>
    </w:p>
    <w:p w:rsidRDefault="00BE0D9C" w:rsidP="00BE0D9C" w:rsidR="00BE0D9C">
      <w:pPr>
        <w:ind w:firstLine="720"/>
      </w:pPr>
      <w:r>
        <w:t>3.IGMA d.o.o., Ciglana 10, 48000 Koprivnica</w:t>
      </w:r>
    </w:p>
    <w:p w:rsidRDefault="00BE0D9C" w:rsidP="00BE0D9C" w:rsidR="00BE0D9C">
      <w:pPr>
        <w:ind w:firstLine="720"/>
      </w:pPr>
      <w:r>
        <w:t>4.HELENA PUTICA, Kružna 22, 10000 Zagreb</w:t>
      </w:r>
    </w:p>
    <w:p w:rsidRDefault="00BE0D9C" w:rsidP="00BE0D9C" w:rsidR="00BE0D9C">
      <w:r>
        <w:tab/>
        <w:t>5.HRVATSKA POŠTA, Jurišićeva 13, 10000 Zagreb</w:t>
      </w:r>
    </w:p>
    <w:p w:rsidRDefault="00BE0D9C" w:rsidP="00BE0D9C" w:rsidR="00BE0D9C">
      <w:r>
        <w:tab/>
        <w:t>6.MINISTARSTVO FINANCIJA, POREZNA UPRAVA</w:t>
      </w:r>
    </w:p>
    <w:p w:rsidRDefault="00BE0D9C" w:rsidP="00BE0D9C" w:rsidR="00BE0D9C">
      <w:pPr>
        <w:ind w:firstLine="720"/>
      </w:pPr>
      <w:r>
        <w:t>7.HRVATSKE AUTOCESTE d.o.o., Širolina 4, Zagreb</w:t>
      </w:r>
    </w:p>
    <w:p w:rsidRDefault="004B0BFF" w:rsidP="00F70AA0" w:rsidR="004B0BFF" w:rsidRPr="004B0BFF">
      <w:pPr>
        <w:ind w:firstLine="708"/>
        <w:jc w:val="both"/>
        <w:rPr>
          <w:sz w:val="40"/>
          <w:szCs w:val="40"/>
        </w:rPr>
      </w:pPr>
    </w:p>
    <w:p w:rsidRDefault="004B0BFF" w:rsidP="004B0BFF" w:rsidR="004B0BFF">
      <w:pPr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4B0BFF" w:rsidP="004B0BFF" w:rsidR="004B0BFF">
      <w:pPr>
        <w:jc w:val="center"/>
        <w:rPr>
          <w:sz w:val="24"/>
          <w:szCs w:val="24"/>
        </w:rPr>
      </w:pPr>
    </w:p>
    <w:p w:rsidRDefault="000C770B" w:rsidP="00EE6A66" w:rsidR="00EE6A66">
      <w:pPr>
        <w:tabs>
          <w:tab w:pos="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I. </w:t>
      </w:r>
      <w:r w:rsidR="00EE6A66">
        <w:rPr>
          <w:sz w:val="24"/>
        </w:rPr>
        <w:t xml:space="preserve">Saziva se </w:t>
      </w:r>
      <w:r w:rsidR="00F81A73">
        <w:rPr>
          <w:sz w:val="24"/>
        </w:rPr>
        <w:t xml:space="preserve">prva </w:t>
      </w:r>
      <w:r w:rsidR="00EE6A66">
        <w:rPr>
          <w:sz w:val="24"/>
        </w:rPr>
        <w:t>sjednica odbora vjerovnika za dan:</w:t>
      </w:r>
    </w:p>
    <w:p w:rsidRDefault="00CC650E" w:rsidP="00EE6A66" w:rsidR="00EE6A66">
      <w:pPr>
        <w:numPr>
          <w:ilvl w:val="12"/>
          <w:numId w:val="0"/>
        </w:numPr>
        <w:ind w:left="1440"/>
        <w:jc w:val="both"/>
        <w:rPr>
          <w:b/>
          <w:sz w:val="24"/>
        </w:rPr>
      </w:pPr>
      <w:r>
        <w:rPr>
          <w:b/>
          <w:sz w:val="24"/>
        </w:rPr>
        <w:t>24.</w:t>
      </w:r>
      <w:r w:rsidR="00FD222D">
        <w:rPr>
          <w:b/>
          <w:sz w:val="24"/>
        </w:rPr>
        <w:t>listopada</w:t>
      </w:r>
      <w:r>
        <w:rPr>
          <w:b/>
          <w:sz w:val="24"/>
        </w:rPr>
        <w:t xml:space="preserve"> </w:t>
      </w:r>
      <w:r w:rsidR="00EE6A66">
        <w:rPr>
          <w:b/>
          <w:sz w:val="24"/>
        </w:rPr>
        <w:t>201</w:t>
      </w:r>
      <w:r w:rsidR="00FD222D">
        <w:rPr>
          <w:b/>
          <w:sz w:val="24"/>
        </w:rPr>
        <w:t>7</w:t>
      </w:r>
      <w:r w:rsidR="00EE6A66">
        <w:rPr>
          <w:b/>
          <w:sz w:val="24"/>
        </w:rPr>
        <w:t xml:space="preserve">. u 9,30 sati </w:t>
      </w:r>
      <w:r w:rsidR="00EE6A66">
        <w:rPr>
          <w:sz w:val="24"/>
        </w:rPr>
        <w:t xml:space="preserve">u sobi Trgovačkog suda Zagrebu, Petrinjska 8, soba </w:t>
      </w:r>
      <w:r w:rsidR="00EE6A66">
        <w:rPr>
          <w:b/>
          <w:sz w:val="24"/>
        </w:rPr>
        <w:t xml:space="preserve"> </w:t>
      </w:r>
      <w:r w:rsidR="00EE6A66">
        <w:rPr>
          <w:sz w:val="24"/>
        </w:rPr>
        <w:t>broj 9</w:t>
      </w:r>
      <w:r w:rsidR="00804214">
        <w:rPr>
          <w:sz w:val="24"/>
        </w:rPr>
        <w:t>6 (mala dvorana)</w:t>
      </w:r>
      <w:r w:rsidR="00EE6A66">
        <w:rPr>
          <w:b/>
          <w:sz w:val="24"/>
        </w:rPr>
        <w:t xml:space="preserve"> </w:t>
      </w:r>
    </w:p>
    <w:p w:rsidRDefault="00EE6A66" w:rsidP="00EE6A66" w:rsidR="00EE6A66">
      <w:pPr>
        <w:numPr>
          <w:ilvl w:val="12"/>
          <w:numId w:val="0"/>
        </w:numPr>
        <w:ind w:left="1440"/>
        <w:jc w:val="both"/>
        <w:rPr>
          <w:b/>
          <w:sz w:val="24"/>
        </w:rPr>
      </w:pPr>
    </w:p>
    <w:p w:rsidRDefault="00EE6A66" w:rsidP="000C770B" w:rsidR="00EE6A66">
      <w:pPr>
        <w:ind w:firstLine="720"/>
        <w:jc w:val="both"/>
        <w:rPr>
          <w:sz w:val="24"/>
        </w:rPr>
      </w:pPr>
      <w:r>
        <w:rPr>
          <w:sz w:val="24"/>
        </w:rPr>
        <w:t xml:space="preserve">II. </w:t>
      </w:r>
      <w:r w:rsidRPr="00217CC0">
        <w:rPr>
          <w:sz w:val="24"/>
        </w:rPr>
        <w:t>P</w:t>
      </w:r>
      <w:r>
        <w:rPr>
          <w:sz w:val="24"/>
        </w:rPr>
        <w:t>ozivaju se imenovani članovi odbora vjerovnika</w:t>
      </w:r>
      <w:r w:rsidR="000C770B">
        <w:rPr>
          <w:sz w:val="24"/>
        </w:rPr>
        <w:t xml:space="preserve"> </w:t>
      </w:r>
      <w:r>
        <w:rPr>
          <w:sz w:val="24"/>
        </w:rPr>
        <w:t>pristupiti sjednici odnosno poslati svoje predstavnike s urednom punomoći.</w:t>
      </w:r>
    </w:p>
    <w:p w:rsidRDefault="00EE6A66" w:rsidP="00EE6A66" w:rsidR="00EE6A66">
      <w:pPr>
        <w:jc w:val="both"/>
        <w:rPr>
          <w:sz w:val="24"/>
        </w:rPr>
      </w:pPr>
    </w:p>
    <w:p w:rsidRDefault="00EE6A66" w:rsidP="00EE6A66" w:rsidR="00EE6A66">
      <w:pPr>
        <w:jc w:val="both"/>
        <w:rPr>
          <w:sz w:val="24"/>
        </w:rPr>
      </w:pPr>
      <w:r>
        <w:rPr>
          <w:sz w:val="24"/>
        </w:rPr>
        <w:tab/>
        <w:t xml:space="preserve">III. Dnevni red: </w:t>
      </w:r>
    </w:p>
    <w:p w:rsidRDefault="00D42871" w:rsidP="00D42871" w:rsidR="00D42871">
      <w:pPr>
        <w:ind w:firstLine="555"/>
        <w:jc w:val="both"/>
        <w:rPr>
          <w:sz w:val="24"/>
        </w:rPr>
      </w:pPr>
      <w:r>
        <w:rPr>
          <w:sz w:val="24"/>
        </w:rPr>
        <w:t xml:space="preserve">1.Izbor predsjednika odbora vjerovnika </w:t>
      </w:r>
    </w:p>
    <w:p w:rsidRDefault="00D42871" w:rsidP="00D42871" w:rsidR="00EE6A66">
      <w:pPr>
        <w:ind w:left="555"/>
        <w:jc w:val="both"/>
        <w:rPr>
          <w:sz w:val="24"/>
        </w:rPr>
      </w:pPr>
      <w:r>
        <w:rPr>
          <w:sz w:val="24"/>
        </w:rPr>
        <w:t>2.</w:t>
      </w:r>
      <w:r w:rsidR="00EE6A66">
        <w:rPr>
          <w:sz w:val="24"/>
        </w:rPr>
        <w:t xml:space="preserve">Razno </w:t>
      </w:r>
    </w:p>
    <w:p w:rsidRDefault="004B0BFF" w:rsidR="004B0BFF">
      <w:pPr>
        <w:jc w:val="center"/>
        <w:rPr>
          <w:sz w:val="24"/>
        </w:rPr>
      </w:pPr>
    </w:p>
    <w:p w:rsidRDefault="00F81A73" w:rsidR="00F81A73">
      <w:pPr>
        <w:jc w:val="center"/>
        <w:rPr>
          <w:sz w:val="24"/>
        </w:rPr>
      </w:pPr>
    </w:p>
    <w:p w:rsidRDefault="00F81A73" w:rsidR="00F81A73">
      <w:pPr>
        <w:jc w:val="center"/>
        <w:rPr>
          <w:sz w:val="24"/>
        </w:rPr>
      </w:pPr>
    </w:p>
    <w:p w:rsidRDefault="00F81A73" w:rsidR="00F81A73">
      <w:pPr>
        <w:jc w:val="center"/>
        <w:rPr>
          <w:sz w:val="24"/>
        </w:rPr>
      </w:pPr>
    </w:p>
    <w:p w:rsidRDefault="00F81A73" w:rsidR="00F81A73">
      <w:pPr>
        <w:jc w:val="center"/>
        <w:rPr>
          <w:sz w:val="24"/>
        </w:rPr>
      </w:pPr>
    </w:p>
    <w:p w:rsidRDefault="00F81A73" w:rsidR="00F81A73">
      <w:pPr>
        <w:jc w:val="center"/>
        <w:rPr>
          <w:sz w:val="24"/>
        </w:rPr>
      </w:pPr>
    </w:p>
    <w:p w:rsidRDefault="005A28E2" w:rsidR="005A28E2">
      <w:pPr>
        <w:jc w:val="center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5A28E2" w:rsidP="00D46E59" w:rsidR="005A28E2">
      <w:pPr>
        <w:jc w:val="both"/>
        <w:rPr>
          <w:sz w:val="24"/>
        </w:rPr>
      </w:pPr>
    </w:p>
    <w:p w:rsidRDefault="00D46E59" w:rsidP="00D46E59" w:rsidR="00D46E59" w:rsidRPr="00B35218">
      <w:pPr>
        <w:jc w:val="both"/>
        <w:rPr>
          <w:sz w:val="24"/>
          <w:u w:val="single"/>
        </w:rPr>
      </w:pPr>
      <w:r>
        <w:rPr>
          <w:sz w:val="24"/>
        </w:rPr>
        <w:tab/>
      </w:r>
      <w:r w:rsidRPr="00B35218">
        <w:rPr>
          <w:sz w:val="24"/>
          <w:u w:val="single"/>
        </w:rPr>
        <w:t xml:space="preserve">U odnosu na rješenje </w:t>
      </w:r>
    </w:p>
    <w:p w:rsidRDefault="00470400" w:rsidP="00470400" w:rsidR="00470400">
      <w:pPr>
        <w:jc w:val="both"/>
        <w:rPr>
          <w:sz w:val="24"/>
        </w:rPr>
      </w:pPr>
    </w:p>
    <w:p w:rsidRDefault="00D42871" w:rsidP="00A25922" w:rsidR="00A25922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Rješenjem ovog suda od </w:t>
      </w:r>
      <w:r>
        <w:rPr>
          <w:sz w:val="24"/>
          <w:szCs w:val="24"/>
        </w:rPr>
        <w:t>2.listopada</w:t>
      </w:r>
      <w:r w:rsidRPr="002E7E59">
        <w:rPr>
          <w:sz w:val="24"/>
          <w:szCs w:val="24"/>
        </w:rPr>
        <w:t xml:space="preserve"> 2017.</w:t>
      </w:r>
      <w:r>
        <w:t xml:space="preserve"> </w:t>
      </w:r>
      <w:r w:rsidR="00A25922">
        <w:t>otvoren je stečajni postupak nad dužnikom.</w:t>
      </w:r>
      <w:r w:rsidR="00A25922" w:rsidRPr="00A25922">
        <w:rPr>
          <w:sz w:val="24"/>
          <w:szCs w:val="24"/>
        </w:rPr>
        <w:t xml:space="preserve"> </w:t>
      </w:r>
    </w:p>
    <w:p w:rsidRDefault="0051246F" w:rsidP="00A25922" w:rsidR="00311C6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96. stavak </w:t>
      </w:r>
      <w:r w:rsidR="00311C6D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Pr="00B13FE7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 (</w:t>
      </w:r>
      <w:r w:rsidRPr="00B13FE7">
        <w:rPr>
          <w:sz w:val="24"/>
          <w:szCs w:val="24"/>
        </w:rPr>
        <w:t>N.N.br.71/15, dalje. SZ</w:t>
      </w:r>
      <w:r>
        <w:rPr>
          <w:sz w:val="24"/>
          <w:szCs w:val="24"/>
        </w:rPr>
        <w:t xml:space="preserve">) sud može, radi zaštite interesa vjerovnika u stečajnom postupku, prije prvog ročišta </w:t>
      </w:r>
      <w:r w:rsidR="00311C6D">
        <w:rPr>
          <w:sz w:val="24"/>
          <w:szCs w:val="24"/>
        </w:rPr>
        <w:t>vjerovnika osnovati odbor vjerovnika i imenovati njegove članove.</w:t>
      </w:r>
    </w:p>
    <w:p w:rsidRDefault="0051246F" w:rsidP="00A25922" w:rsidR="0051246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A25922" w:rsidP="00A25922" w:rsidR="00311C6D">
      <w:pPr>
        <w:ind w:firstLine="720"/>
        <w:jc w:val="both"/>
        <w:rPr>
          <w:sz w:val="24"/>
          <w:szCs w:val="24"/>
        </w:rPr>
      </w:pPr>
      <w:r w:rsidRPr="004B0288">
        <w:rPr>
          <w:sz w:val="24"/>
          <w:szCs w:val="24"/>
        </w:rPr>
        <w:t xml:space="preserve">Uvidom u </w:t>
      </w:r>
      <w:r>
        <w:rPr>
          <w:sz w:val="24"/>
          <w:szCs w:val="24"/>
        </w:rPr>
        <w:t xml:space="preserve">spis utvrđeno je da je stečajni dužnik </w:t>
      </w:r>
      <w:r w:rsidRPr="004B0288">
        <w:rPr>
          <w:sz w:val="24"/>
          <w:szCs w:val="24"/>
        </w:rPr>
        <w:t>ovlaštenik različitih stvarnih prava, tražbina, prava koja proizlaze iz vrijednosnih papira, instrumenata plaćanja i osiguranja plaćanja, nositelj koncesija i sličnih prava, založni i izlučni dužnik, sudionik različitih potencijalno pobojnih obveznopravnih odnosa, sudionik na aktivnoj i/ili pasivnoj strani raznih vrs</w:t>
      </w:r>
      <w:r w:rsidRPr="00B13FE7">
        <w:rPr>
          <w:sz w:val="24"/>
          <w:szCs w:val="24"/>
        </w:rPr>
        <w:t xml:space="preserve">ta arbitražnih, </w:t>
      </w:r>
      <w:r w:rsidR="0013492A">
        <w:rPr>
          <w:sz w:val="24"/>
          <w:szCs w:val="24"/>
        </w:rPr>
        <w:t xml:space="preserve"> </w:t>
      </w:r>
      <w:r w:rsidRPr="00B13FE7">
        <w:rPr>
          <w:sz w:val="24"/>
          <w:szCs w:val="24"/>
        </w:rPr>
        <w:t xml:space="preserve">parničnih, ovršnih i drugih postupaka, založnik dužnik, </w:t>
      </w:r>
      <w:r w:rsidR="0042370C" w:rsidRPr="00B13FE7">
        <w:rPr>
          <w:sz w:val="24"/>
          <w:szCs w:val="24"/>
        </w:rPr>
        <w:t xml:space="preserve">u radnom odnosu još uvijek ima </w:t>
      </w:r>
      <w:r w:rsidRPr="00B13FE7">
        <w:rPr>
          <w:sz w:val="24"/>
          <w:szCs w:val="24"/>
        </w:rPr>
        <w:t>800</w:t>
      </w:r>
      <w:r w:rsidR="0042370C" w:rsidRPr="00B13FE7">
        <w:rPr>
          <w:sz w:val="24"/>
          <w:szCs w:val="24"/>
        </w:rPr>
        <w:t xml:space="preserve"> zaposlenika, te još uvijek obavlja djelatnost</w:t>
      </w:r>
      <w:r w:rsidR="0013492A">
        <w:rPr>
          <w:sz w:val="24"/>
          <w:szCs w:val="24"/>
        </w:rPr>
        <w:t xml:space="preserve">, slijedom čega </w:t>
      </w:r>
      <w:r w:rsidR="0051246F">
        <w:rPr>
          <w:sz w:val="24"/>
          <w:szCs w:val="24"/>
        </w:rPr>
        <w:t xml:space="preserve">je </w:t>
      </w:r>
      <w:r w:rsidR="00B13FE7" w:rsidRPr="00B13FE7">
        <w:rPr>
          <w:sz w:val="24"/>
          <w:szCs w:val="24"/>
        </w:rPr>
        <w:t xml:space="preserve">životno i logično </w:t>
      </w:r>
      <w:r w:rsidR="0042370C" w:rsidRPr="00B13FE7">
        <w:rPr>
          <w:sz w:val="24"/>
          <w:szCs w:val="24"/>
        </w:rPr>
        <w:t xml:space="preserve">kako će se od otvaranja stečajnog postupka pa do izvještajnog ročišta </w:t>
      </w:r>
      <w:r w:rsidR="00B13FE7" w:rsidRPr="00B13FE7">
        <w:rPr>
          <w:sz w:val="24"/>
          <w:szCs w:val="24"/>
        </w:rPr>
        <w:t xml:space="preserve">koje će se održati dana 9.siječnja 2018. pojaviti pitanja iz </w:t>
      </w:r>
      <w:r w:rsidR="0013492A">
        <w:rPr>
          <w:sz w:val="24"/>
          <w:szCs w:val="24"/>
        </w:rPr>
        <w:t>djelokruga</w:t>
      </w:r>
      <w:r w:rsidR="00B13FE7" w:rsidRPr="00B13FE7">
        <w:rPr>
          <w:sz w:val="24"/>
          <w:szCs w:val="24"/>
        </w:rPr>
        <w:t xml:space="preserve"> odbora vjerovnika (članak 98. stavak 2. </w:t>
      </w:r>
      <w:r w:rsidR="00311C6D">
        <w:rPr>
          <w:sz w:val="24"/>
          <w:szCs w:val="24"/>
        </w:rPr>
        <w:t>SZ-a).</w:t>
      </w:r>
    </w:p>
    <w:p w:rsidRDefault="0051246F" w:rsidP="00A25922" w:rsidR="0051246F">
      <w:pPr>
        <w:ind w:firstLine="720"/>
        <w:jc w:val="both"/>
        <w:rPr>
          <w:sz w:val="24"/>
          <w:szCs w:val="24"/>
        </w:rPr>
      </w:pPr>
    </w:p>
    <w:p w:rsidRDefault="00311C6D" w:rsidP="00A25922" w:rsidR="00311C6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je, a temeljem citiranog članka 96. stavak 1. SZ-a sud kod stečajnog dužnika osnovao </w:t>
      </w:r>
      <w:r w:rsidR="0013492A">
        <w:rPr>
          <w:sz w:val="24"/>
          <w:szCs w:val="24"/>
        </w:rPr>
        <w:t>O</w:t>
      </w:r>
      <w:r>
        <w:rPr>
          <w:sz w:val="24"/>
          <w:szCs w:val="24"/>
        </w:rPr>
        <w:t xml:space="preserve">dbor vjerovnika i odredio broj članova </w:t>
      </w:r>
      <w:r w:rsidR="0013492A">
        <w:rPr>
          <w:sz w:val="24"/>
          <w:szCs w:val="24"/>
        </w:rPr>
        <w:t>O</w:t>
      </w:r>
      <w:r>
        <w:rPr>
          <w:sz w:val="24"/>
          <w:szCs w:val="24"/>
        </w:rPr>
        <w:t>dbora vjerovnika (toč.I. i II. rješenja).</w:t>
      </w:r>
    </w:p>
    <w:p w:rsidRDefault="00311C6D" w:rsidP="00A25922" w:rsidR="00311C6D">
      <w:pPr>
        <w:ind w:firstLine="720"/>
        <w:jc w:val="both"/>
        <w:rPr>
          <w:sz w:val="24"/>
          <w:szCs w:val="24"/>
        </w:rPr>
      </w:pPr>
    </w:p>
    <w:p w:rsidRDefault="00311C6D" w:rsidP="00A25922" w:rsidR="00DD0E4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DD0E4A">
        <w:rPr>
          <w:sz w:val="24"/>
          <w:szCs w:val="24"/>
        </w:rPr>
        <w:t>96. stavak 2. SZ-a u odboru vjerovnika moraju biti zastupljeni stečajni vjerovnici s najvišim tražbinama i stečajni vjerovnici s malim tražbinama. U od</w:t>
      </w:r>
      <w:r w:rsidR="0013492A">
        <w:rPr>
          <w:sz w:val="24"/>
          <w:szCs w:val="24"/>
        </w:rPr>
        <w:t>b</w:t>
      </w:r>
      <w:r w:rsidR="00DD0E4A">
        <w:rPr>
          <w:sz w:val="24"/>
          <w:szCs w:val="24"/>
        </w:rPr>
        <w:t>oru vjerovnika treba biti zastupljen i predstavnik prijašnjih dužnikovih radnika, osim ako kao stečajni vjerovnici sudjeluju sa beznačajnim tražbinama.</w:t>
      </w:r>
    </w:p>
    <w:p w:rsidRDefault="00DD0E4A" w:rsidP="00753C5C" w:rsidR="00753C5C" w:rsidRPr="003368B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na ovaj stečajni </w:t>
      </w:r>
      <w:r w:rsidR="0072463F">
        <w:rPr>
          <w:sz w:val="24"/>
          <w:szCs w:val="24"/>
        </w:rPr>
        <w:t>spis</w:t>
      </w:r>
      <w:r>
        <w:rPr>
          <w:sz w:val="24"/>
          <w:szCs w:val="24"/>
        </w:rPr>
        <w:t xml:space="preserve"> spojen </w:t>
      </w:r>
      <w:r w:rsidR="0072463F">
        <w:rPr>
          <w:sz w:val="24"/>
          <w:szCs w:val="24"/>
        </w:rPr>
        <w:t xml:space="preserve">ovosudni </w:t>
      </w:r>
      <w:r>
        <w:rPr>
          <w:sz w:val="24"/>
          <w:szCs w:val="24"/>
        </w:rPr>
        <w:t xml:space="preserve">spis </w:t>
      </w:r>
      <w:r w:rsidR="00A72880" w:rsidRPr="00C00600">
        <w:rPr>
          <w:sz w:val="24"/>
          <w:szCs w:val="24"/>
        </w:rPr>
        <w:t>St-</w:t>
      </w:r>
      <w:r w:rsidR="00A72880">
        <w:rPr>
          <w:sz w:val="24"/>
          <w:szCs w:val="24"/>
        </w:rPr>
        <w:t>2354</w:t>
      </w:r>
      <w:r w:rsidR="00A72880" w:rsidRPr="00C00600">
        <w:rPr>
          <w:sz w:val="24"/>
          <w:szCs w:val="24"/>
        </w:rPr>
        <w:t>/17</w:t>
      </w:r>
      <w:r w:rsidR="00A72880">
        <w:rPr>
          <w:sz w:val="24"/>
          <w:szCs w:val="24"/>
        </w:rPr>
        <w:t xml:space="preserve"> (St-1504/17)</w:t>
      </w:r>
      <w:r w:rsidR="00A72880" w:rsidRPr="00C00600">
        <w:rPr>
          <w:sz w:val="24"/>
          <w:szCs w:val="24"/>
        </w:rPr>
        <w:t xml:space="preserve">, </w:t>
      </w:r>
      <w:r w:rsidR="00A72880">
        <w:rPr>
          <w:sz w:val="24"/>
          <w:szCs w:val="24"/>
        </w:rPr>
        <w:t xml:space="preserve">predstečajni postupak nad dužnikom, a </w:t>
      </w:r>
      <w:r w:rsidR="00A72880" w:rsidRPr="00C00600">
        <w:rPr>
          <w:sz w:val="24"/>
          <w:szCs w:val="24"/>
        </w:rPr>
        <w:t xml:space="preserve">radi provođenja jedinstvenog postupka i donošenja zajedničke </w:t>
      </w:r>
      <w:r w:rsidR="00A72880">
        <w:rPr>
          <w:sz w:val="24"/>
          <w:szCs w:val="24"/>
        </w:rPr>
        <w:t>odluke</w:t>
      </w:r>
      <w:r w:rsidR="00753C5C">
        <w:rPr>
          <w:sz w:val="24"/>
          <w:szCs w:val="24"/>
        </w:rPr>
        <w:t>,</w:t>
      </w:r>
      <w:r w:rsidR="00A72880">
        <w:rPr>
          <w:sz w:val="24"/>
          <w:szCs w:val="24"/>
        </w:rPr>
        <w:t xml:space="preserve"> </w:t>
      </w:r>
      <w:r w:rsidR="0076665D">
        <w:rPr>
          <w:sz w:val="24"/>
          <w:szCs w:val="24"/>
        </w:rPr>
        <w:t xml:space="preserve">sud je </w:t>
      </w:r>
      <w:r w:rsidR="00A72880">
        <w:rPr>
          <w:sz w:val="24"/>
          <w:szCs w:val="24"/>
        </w:rPr>
        <w:t xml:space="preserve">temeljem podataka iz </w:t>
      </w:r>
      <w:r w:rsidR="0076665D">
        <w:rPr>
          <w:sz w:val="24"/>
          <w:szCs w:val="24"/>
        </w:rPr>
        <w:t xml:space="preserve">predstečajnog spisa, </w:t>
      </w:r>
      <w:r w:rsidR="00753C5C" w:rsidRPr="003368B1">
        <w:rPr>
          <w:sz w:val="24"/>
          <w:szCs w:val="24"/>
        </w:rPr>
        <w:t xml:space="preserve">poštujući kriterije </w:t>
      </w:r>
      <w:r w:rsidR="0013492A">
        <w:rPr>
          <w:sz w:val="24"/>
          <w:szCs w:val="24"/>
        </w:rPr>
        <w:t xml:space="preserve">iz </w:t>
      </w:r>
      <w:r w:rsidR="00753C5C" w:rsidRPr="003368B1">
        <w:rPr>
          <w:sz w:val="24"/>
          <w:szCs w:val="24"/>
        </w:rPr>
        <w:t xml:space="preserve">članka 96. stavak 2. SZ-a </w:t>
      </w:r>
      <w:r w:rsidR="00A72880" w:rsidRPr="003368B1">
        <w:rPr>
          <w:sz w:val="24"/>
          <w:szCs w:val="24"/>
        </w:rPr>
        <w:t>u Odbor vjerovnika stečajnog dužnika imenovao vjerovnika s</w:t>
      </w:r>
      <w:r w:rsidR="00753C5C" w:rsidRPr="003368B1">
        <w:rPr>
          <w:sz w:val="24"/>
          <w:szCs w:val="24"/>
        </w:rPr>
        <w:t xml:space="preserve"> najvišom tražbinom (PRIVREDNA BANKA ZAGREB d.d.), vjerovnika sa malom tražbinom (IGMA d.o.o., Koprivnica) i zaposlenicu stečajnog dužnika (HELENA PUTICA,  Zagreb)</w:t>
      </w:r>
    </w:p>
    <w:p w:rsidRDefault="00753C5C" w:rsidP="00753C5C" w:rsidR="00311C6D">
      <w:pPr>
        <w:ind w:firstLine="720"/>
        <w:jc w:val="both"/>
      </w:pPr>
      <w:r>
        <w:tab/>
      </w:r>
    </w:p>
    <w:p w:rsidRDefault="003368B1" w:rsidP="00753C5C" w:rsidR="003368B1" w:rsidRPr="003368B1">
      <w:pPr>
        <w:ind w:firstLine="720"/>
        <w:jc w:val="both"/>
        <w:rPr>
          <w:sz w:val="24"/>
          <w:szCs w:val="24"/>
          <w:u w:val="single"/>
        </w:rPr>
      </w:pPr>
      <w:r w:rsidRPr="003368B1">
        <w:rPr>
          <w:sz w:val="24"/>
          <w:szCs w:val="24"/>
        </w:rPr>
        <w:t>Na izvještajnom ročištu</w:t>
      </w:r>
      <w:r w:rsidR="0072463F">
        <w:rPr>
          <w:sz w:val="24"/>
          <w:szCs w:val="24"/>
        </w:rPr>
        <w:t xml:space="preserve"> (skupštini vjerovnika) koje će se održati dana </w:t>
      </w:r>
      <w:r w:rsidRPr="003368B1">
        <w:rPr>
          <w:sz w:val="24"/>
          <w:szCs w:val="24"/>
        </w:rPr>
        <w:t xml:space="preserve"> 9.siječnja 2018.</w:t>
      </w:r>
      <w:r w:rsidR="0072463F">
        <w:rPr>
          <w:sz w:val="24"/>
          <w:szCs w:val="24"/>
        </w:rPr>
        <w:t xml:space="preserve"> skupština vjerovnika može isključiti sve ili pojedine članove koje je imenovao sud i izabrati druge ili dodatne članove odbora vjerovnika (članak 97. stavak 2. SZ-a).</w:t>
      </w:r>
    </w:p>
    <w:p w:rsidRDefault="003368B1" w:rsidP="00753C5C" w:rsidR="003368B1" w:rsidRPr="003368B1">
      <w:pPr>
        <w:ind w:firstLine="720"/>
        <w:jc w:val="both"/>
        <w:rPr>
          <w:sz w:val="24"/>
          <w:szCs w:val="24"/>
          <w:u w:val="single"/>
        </w:rPr>
      </w:pPr>
    </w:p>
    <w:p w:rsidRDefault="00D46E59" w:rsidP="00D46E59" w:rsidR="00D46E59">
      <w:pPr>
        <w:ind w:left="720"/>
        <w:jc w:val="both"/>
        <w:rPr>
          <w:sz w:val="24"/>
          <w:szCs w:val="24"/>
          <w:u w:val="single"/>
        </w:rPr>
      </w:pPr>
      <w:r w:rsidRPr="00C36359">
        <w:rPr>
          <w:sz w:val="24"/>
          <w:szCs w:val="24"/>
          <w:u w:val="single"/>
        </w:rPr>
        <w:t>U odnosu na zaključak</w:t>
      </w:r>
    </w:p>
    <w:p w:rsidRDefault="00D46E59" w:rsidP="00D46E59" w:rsidR="00D46E59">
      <w:pPr>
        <w:ind w:firstLine="709"/>
        <w:jc w:val="both"/>
        <w:rPr>
          <w:sz w:val="24"/>
          <w:szCs w:val="24"/>
        </w:rPr>
      </w:pPr>
    </w:p>
    <w:p w:rsidRDefault="00D46E59" w:rsidP="008A4D20" w:rsidR="00D46E59">
      <w:pPr>
        <w:ind w:firstLine="709"/>
        <w:jc w:val="both"/>
        <w:rPr>
          <w:sz w:val="24"/>
        </w:rPr>
      </w:pPr>
      <w:r>
        <w:rPr>
          <w:sz w:val="24"/>
          <w:szCs w:val="24"/>
        </w:rPr>
        <w:t>Prema odredbi članka 1</w:t>
      </w:r>
      <w:r w:rsidR="0076665D">
        <w:rPr>
          <w:sz w:val="24"/>
          <w:szCs w:val="24"/>
        </w:rPr>
        <w:t>01. stavak 2. SZ-a prvu sjednicu odbora vjerovnika saziva sud po službenoj dužnosti ili na prijedlog stečajnog upravitelja  ili većine članova odbora vjerovnika</w:t>
      </w:r>
      <w:r w:rsidR="008A4D20">
        <w:rPr>
          <w:sz w:val="24"/>
          <w:szCs w:val="24"/>
        </w:rPr>
        <w:t xml:space="preserve">. </w:t>
      </w:r>
      <w:r w:rsidR="00C75C6C">
        <w:rPr>
          <w:sz w:val="24"/>
          <w:szCs w:val="24"/>
        </w:rPr>
        <w:t>N</w:t>
      </w:r>
      <w:r w:rsidR="008A4D20">
        <w:rPr>
          <w:sz w:val="24"/>
          <w:szCs w:val="24"/>
        </w:rPr>
        <w:t>a toj sjednici članovi odbora vjerovnika izabiru predsjednika.</w:t>
      </w:r>
      <w:r>
        <w:rPr>
          <w:sz w:val="24"/>
          <w:szCs w:val="24"/>
        </w:rPr>
        <w:t xml:space="preserve"> </w:t>
      </w:r>
    </w:p>
    <w:p w:rsidRDefault="005A28E2" w:rsidR="005A28E2">
      <w:pPr>
        <w:ind w:firstLine="720"/>
        <w:jc w:val="both"/>
        <w:rPr>
          <w:sz w:val="24"/>
        </w:rPr>
      </w:pPr>
    </w:p>
    <w:p w:rsidRDefault="005A28E2" w:rsidR="005A28E2">
      <w:pPr>
        <w:ind w:firstLine="720"/>
        <w:jc w:val="both"/>
        <w:rPr>
          <w:sz w:val="24"/>
        </w:rPr>
      </w:pPr>
    </w:p>
    <w:p w:rsidRDefault="00C75C6C" w:rsidR="00983E5A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Stoga je, a temelje članka 101. stavak 1. SZ-a sud po </w:t>
      </w:r>
      <w:r w:rsidR="005A28E2">
        <w:rPr>
          <w:sz w:val="24"/>
        </w:rPr>
        <w:t xml:space="preserve">službenoj dužnosti </w:t>
      </w:r>
      <w:r>
        <w:rPr>
          <w:sz w:val="24"/>
        </w:rPr>
        <w:t xml:space="preserve">sazvao prvu sjednicu </w:t>
      </w:r>
      <w:r w:rsidR="005A28E2">
        <w:rPr>
          <w:sz w:val="24"/>
        </w:rPr>
        <w:t xml:space="preserve">odbora vjerovnika i odredio prvu točku dnevnog reda. </w:t>
      </w:r>
      <w:r>
        <w:rPr>
          <w:sz w:val="24"/>
        </w:rPr>
        <w:t xml:space="preserve"> </w:t>
      </w:r>
    </w:p>
    <w:p w:rsidRDefault="005A28E2" w:rsidP="00BD59D3" w:rsidR="005A28E2">
      <w:pPr>
        <w:jc w:val="center"/>
        <w:rPr>
          <w:sz w:val="24"/>
        </w:rPr>
      </w:pPr>
    </w:p>
    <w:p w:rsidRDefault="00BD59D3" w:rsidP="00BD59D3" w:rsidR="00BD59D3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880B51">
        <w:rPr>
          <w:sz w:val="24"/>
        </w:rPr>
        <w:t>1</w:t>
      </w:r>
      <w:r w:rsidR="008A4D20">
        <w:rPr>
          <w:sz w:val="24"/>
        </w:rPr>
        <w:t>7.listopada</w:t>
      </w:r>
      <w:r>
        <w:rPr>
          <w:sz w:val="24"/>
        </w:rPr>
        <w:t xml:space="preserve"> 201</w:t>
      </w:r>
      <w:r w:rsidR="001965C7">
        <w:rPr>
          <w:sz w:val="24"/>
        </w:rPr>
        <w:t>7</w:t>
      </w:r>
      <w:r>
        <w:rPr>
          <w:sz w:val="24"/>
        </w:rPr>
        <w:t>.</w:t>
      </w:r>
    </w:p>
    <w:p w:rsidRDefault="00983E5A" w:rsidP="00731054" w:rsidR="00983E5A">
      <w:pPr>
        <w:ind w:left="5760"/>
        <w:jc w:val="right"/>
        <w:rPr>
          <w:sz w:val="24"/>
        </w:rPr>
      </w:pPr>
      <w:r>
        <w:rPr>
          <w:sz w:val="24"/>
        </w:rPr>
        <w:t xml:space="preserve">       </w:t>
      </w:r>
      <w:r w:rsidR="004B7172">
        <w:rPr>
          <w:sz w:val="24"/>
        </w:rPr>
        <w:t xml:space="preserve"> </w:t>
      </w:r>
      <w:r>
        <w:rPr>
          <w:sz w:val="24"/>
        </w:rPr>
        <w:t>SUDAC:</w:t>
      </w:r>
    </w:p>
    <w:p w:rsidRDefault="00983E5A" w:rsidP="00A5615F" w:rsidR="00400D20">
      <w:pPr>
        <w:jc w:val="righ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4B7172">
        <w:rPr>
          <w:sz w:val="24"/>
        </w:rPr>
        <w:t xml:space="preserve"> </w:t>
      </w:r>
      <w:r>
        <w:rPr>
          <w:sz w:val="24"/>
        </w:rPr>
        <w:t>Ante Galić</w:t>
      </w:r>
      <w:r w:rsidR="00731054">
        <w:rPr>
          <w:sz w:val="24"/>
        </w:rPr>
        <w:t xml:space="preserve"> </w:t>
      </w:r>
      <w:r w:rsidR="006D6D6E">
        <w:rPr>
          <w:sz w:val="24"/>
        </w:rPr>
        <w:t>v.r.</w:t>
      </w:r>
    </w:p>
    <w:p w:rsidRDefault="00654600" w:rsidR="00654600">
      <w:pPr>
        <w:jc w:val="both"/>
        <w:rPr>
          <w:sz w:val="24"/>
        </w:rPr>
      </w:pPr>
    </w:p>
    <w:p w:rsidRDefault="00983E5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983E5A">
      <w:pPr>
        <w:jc w:val="both"/>
        <w:rPr>
          <w:sz w:val="24"/>
        </w:rPr>
      </w:pPr>
      <w:r>
        <w:rPr>
          <w:sz w:val="24"/>
        </w:rPr>
        <w:t>Protiv ovog rješenja, nezadovoljna stranka može uložiti žalbu Visokom trgovačkom sudu Republike Hrvatske u roku od 8 dana po primitku rješenja</w:t>
      </w:r>
      <w:r w:rsidR="008A4D20">
        <w:rPr>
          <w:sz w:val="24"/>
        </w:rPr>
        <w:t>. Žalba se ulaže</w:t>
      </w:r>
      <w:r>
        <w:rPr>
          <w:sz w:val="24"/>
        </w:rPr>
        <w:t xml:space="preserve"> putem ovog suda u 2 primjerka</w:t>
      </w:r>
      <w:r w:rsidR="00731054">
        <w:rPr>
          <w:sz w:val="24"/>
        </w:rPr>
        <w:t>.</w:t>
      </w:r>
      <w:r>
        <w:rPr>
          <w:sz w:val="24"/>
        </w:rPr>
        <w:t xml:space="preserve"> </w:t>
      </w:r>
    </w:p>
    <w:p w:rsidRDefault="008A4D20" w:rsidP="007A4A02" w:rsidR="008A4D20">
      <w:pPr>
        <w:jc w:val="both"/>
        <w:rPr>
          <w:sz w:val="24"/>
        </w:rPr>
      </w:pPr>
    </w:p>
    <w:p w:rsidRDefault="007A4A02" w:rsidP="007A4A02" w:rsidR="007A4A02">
      <w:pPr>
        <w:jc w:val="both"/>
        <w:rPr>
          <w:sz w:val="24"/>
        </w:rPr>
      </w:pPr>
      <w:r>
        <w:rPr>
          <w:sz w:val="24"/>
        </w:rPr>
        <w:t xml:space="preserve"> Protiv zaključka žalba nije dopuštena (članak 19. stavak 7.SZ-a)</w:t>
      </w:r>
    </w:p>
    <w:p w:rsidRDefault="007A4A02" w:rsidR="007A4A02">
      <w:pPr>
        <w:jc w:val="both"/>
        <w:rPr>
          <w:sz w:val="24"/>
        </w:rPr>
      </w:pPr>
    </w:p>
    <w:p w:rsidRDefault="00983E5A" w:rsidR="00983E5A">
      <w:pPr>
        <w:jc w:val="both"/>
        <w:rPr>
          <w:sz w:val="24"/>
        </w:rPr>
      </w:pPr>
    </w:p>
    <w:p w:rsidRDefault="006D6D6E" w:rsidP="006D6D6E" w:rsidR="006D6D6E">
      <w:pPr>
        <w:ind w:firstLine="720" w:left="3600"/>
        <w:jc w:val="both"/>
      </w:pPr>
      <w:r>
        <w:t>Za točnost otpravka, ovlašteni službenik:</w:t>
      </w:r>
    </w:p>
    <w:p w:rsidRDefault="006D6D6E" w:rsidP="00F81A73" w:rsidR="00F81A73" w:rsidRPr="006D6D6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83E5A" w:rsidP="00F81A73" w:rsidR="00983E5A">
      <w:pPr>
        <w:jc w:val="both"/>
        <w:rPr>
          <w:sz w:val="24"/>
        </w:rPr>
      </w:pPr>
    </w:p>
    <w:sectPr w:rsidR="00983E5A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463" w:rsidR="00E93463">
      <w:r>
        <w:separator/>
      </w:r>
    </w:p>
  </w:endnote>
  <w:endnote w:id="0" w:type="continuationSeparator">
    <w:p w:rsidRDefault="00E93463" w:rsidR="00E93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463" w:rsidR="00E93463">
      <w:r>
        <w:separator/>
      </w:r>
    </w:p>
  </w:footnote>
  <w:footnote w:id="0" w:type="continuationSeparator">
    <w:p w:rsidRDefault="00E93463" w:rsidR="00E934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E8B" w:rsidR="00923E8B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0EE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77A8D" w:rsidP="00FF4F7A" w:rsidR="00923E8B">
    <w:pPr>
      <w:pStyle w:val="Zaglavlje"/>
      <w:jc w:val="right"/>
    </w:pPr>
    <w:r>
      <w:rPr>
        <w:sz w:val="24"/>
      </w:rPr>
      <w:t>40.</w:t>
    </w:r>
    <w:r w:rsidR="00923E8B">
      <w:rPr>
        <w:sz w:val="24"/>
      </w:rPr>
      <w:t>St-</w:t>
    </w:r>
    <w:r w:rsidR="00BF52F1">
      <w:rPr>
        <w:sz w:val="24"/>
      </w:rPr>
      <w:t>1181</w:t>
    </w:r>
    <w:r w:rsidR="00FF4F7A">
      <w:rPr>
        <w:sz w:val="24"/>
      </w:rPr>
      <w:t>/201</w:t>
    </w:r>
    <w:r w:rsidR="00BF52F1">
      <w:rPr>
        <w:sz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0B9A47F2"/>
    <w:multiLevelType w:val="hybridMultilevel"/>
    <w:tmpl w:val="F126C086"/>
    <w:lvl w:tplc="50C058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6DE22EC"/>
    <w:multiLevelType w:val="hybridMultilevel"/>
    <w:tmpl w:val="813EC290"/>
    <w:lvl w:tplc="010A16A8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3">
    <w:nsid w:val="37DC2F60"/>
    <w:multiLevelType w:val="hybridMultilevel"/>
    <w:tmpl w:val="97622692"/>
    <w:lvl w:tplc="95A69C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172373"/>
    <w:multiLevelType w:val="hybridMultilevel"/>
    <w:tmpl w:val="D7B4A9E2"/>
    <w:lvl w:tplc="F04661BC" w:ilvl="0">
      <w:start w:val="4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EB946CA"/>
    <w:multiLevelType w:val="hybridMultilevel"/>
    <w:tmpl w:val="970C40B6"/>
    <w:lvl w:tplc="7624B104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E194B44"/>
    <w:multiLevelType w:val="hybridMultilevel"/>
    <w:tmpl w:val="2A648F28"/>
    <w:lvl w:tplc="2BC207F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79F3"/>
    <w:rsid w:val="00047A60"/>
    <w:rsid w:val="00052E8B"/>
    <w:rsid w:val="00054FCD"/>
    <w:rsid w:val="00063378"/>
    <w:rsid w:val="000848BD"/>
    <w:rsid w:val="000865FF"/>
    <w:rsid w:val="000A3A08"/>
    <w:rsid w:val="000C770B"/>
    <w:rsid w:val="000D7C5B"/>
    <w:rsid w:val="000E6B8C"/>
    <w:rsid w:val="00102C49"/>
    <w:rsid w:val="0013492A"/>
    <w:rsid w:val="00137A98"/>
    <w:rsid w:val="001704DF"/>
    <w:rsid w:val="00181C32"/>
    <w:rsid w:val="001965C7"/>
    <w:rsid w:val="001B0C60"/>
    <w:rsid w:val="001D4BC6"/>
    <w:rsid w:val="00202474"/>
    <w:rsid w:val="00220FE7"/>
    <w:rsid w:val="00241DBA"/>
    <w:rsid w:val="00261540"/>
    <w:rsid w:val="00277A8D"/>
    <w:rsid w:val="00282270"/>
    <w:rsid w:val="00287EC8"/>
    <w:rsid w:val="00294459"/>
    <w:rsid w:val="002E216D"/>
    <w:rsid w:val="00311C6D"/>
    <w:rsid w:val="003368B1"/>
    <w:rsid w:val="003567AC"/>
    <w:rsid w:val="0036053D"/>
    <w:rsid w:val="003D4B7E"/>
    <w:rsid w:val="003D5335"/>
    <w:rsid w:val="003E6810"/>
    <w:rsid w:val="00400D20"/>
    <w:rsid w:val="0042370C"/>
    <w:rsid w:val="00451976"/>
    <w:rsid w:val="0046425D"/>
    <w:rsid w:val="00467EC2"/>
    <w:rsid w:val="00470400"/>
    <w:rsid w:val="004B0BFF"/>
    <w:rsid w:val="004B7172"/>
    <w:rsid w:val="004F5924"/>
    <w:rsid w:val="00504B8E"/>
    <w:rsid w:val="0051246F"/>
    <w:rsid w:val="005A28E2"/>
    <w:rsid w:val="005C3865"/>
    <w:rsid w:val="005C649B"/>
    <w:rsid w:val="005D07B6"/>
    <w:rsid w:val="00606810"/>
    <w:rsid w:val="00610BF7"/>
    <w:rsid w:val="00651A23"/>
    <w:rsid w:val="00654600"/>
    <w:rsid w:val="0066408B"/>
    <w:rsid w:val="006755CB"/>
    <w:rsid w:val="006828C7"/>
    <w:rsid w:val="006A235E"/>
    <w:rsid w:val="006A41BF"/>
    <w:rsid w:val="006B111D"/>
    <w:rsid w:val="006D1A5C"/>
    <w:rsid w:val="006D6D6E"/>
    <w:rsid w:val="0072463F"/>
    <w:rsid w:val="00731054"/>
    <w:rsid w:val="00743AAA"/>
    <w:rsid w:val="007515DD"/>
    <w:rsid w:val="007539EA"/>
    <w:rsid w:val="00753C5C"/>
    <w:rsid w:val="0076665D"/>
    <w:rsid w:val="007813FA"/>
    <w:rsid w:val="00785C3B"/>
    <w:rsid w:val="007927FE"/>
    <w:rsid w:val="007A4A02"/>
    <w:rsid w:val="007A563B"/>
    <w:rsid w:val="007C5830"/>
    <w:rsid w:val="007D04E6"/>
    <w:rsid w:val="00802BCD"/>
    <w:rsid w:val="00804214"/>
    <w:rsid w:val="008166B4"/>
    <w:rsid w:val="00817164"/>
    <w:rsid w:val="0084648F"/>
    <w:rsid w:val="00847BE1"/>
    <w:rsid w:val="00863823"/>
    <w:rsid w:val="00880B51"/>
    <w:rsid w:val="008A4D20"/>
    <w:rsid w:val="008B45A2"/>
    <w:rsid w:val="008D5D16"/>
    <w:rsid w:val="008F49AE"/>
    <w:rsid w:val="00900EF3"/>
    <w:rsid w:val="00912306"/>
    <w:rsid w:val="00923E8B"/>
    <w:rsid w:val="00926C56"/>
    <w:rsid w:val="00955732"/>
    <w:rsid w:val="00983E5A"/>
    <w:rsid w:val="009866F0"/>
    <w:rsid w:val="00A04D30"/>
    <w:rsid w:val="00A121A7"/>
    <w:rsid w:val="00A16EC1"/>
    <w:rsid w:val="00A25922"/>
    <w:rsid w:val="00A36419"/>
    <w:rsid w:val="00A40753"/>
    <w:rsid w:val="00A50EE9"/>
    <w:rsid w:val="00A5615F"/>
    <w:rsid w:val="00A72880"/>
    <w:rsid w:val="00A90128"/>
    <w:rsid w:val="00AD0149"/>
    <w:rsid w:val="00AF1930"/>
    <w:rsid w:val="00B13FE7"/>
    <w:rsid w:val="00B250CC"/>
    <w:rsid w:val="00B274F5"/>
    <w:rsid w:val="00B45A04"/>
    <w:rsid w:val="00BA695C"/>
    <w:rsid w:val="00BC5821"/>
    <w:rsid w:val="00BD59D3"/>
    <w:rsid w:val="00BE0124"/>
    <w:rsid w:val="00BE0D9C"/>
    <w:rsid w:val="00BF52F1"/>
    <w:rsid w:val="00C00600"/>
    <w:rsid w:val="00C042B2"/>
    <w:rsid w:val="00C055DE"/>
    <w:rsid w:val="00C75C6C"/>
    <w:rsid w:val="00CC48A2"/>
    <w:rsid w:val="00CC57FD"/>
    <w:rsid w:val="00CC650E"/>
    <w:rsid w:val="00CE0993"/>
    <w:rsid w:val="00D139AA"/>
    <w:rsid w:val="00D331F9"/>
    <w:rsid w:val="00D360A3"/>
    <w:rsid w:val="00D42871"/>
    <w:rsid w:val="00D46E59"/>
    <w:rsid w:val="00D53651"/>
    <w:rsid w:val="00D5700F"/>
    <w:rsid w:val="00D76C00"/>
    <w:rsid w:val="00DD0E4A"/>
    <w:rsid w:val="00E01460"/>
    <w:rsid w:val="00E07517"/>
    <w:rsid w:val="00E44448"/>
    <w:rsid w:val="00E50A50"/>
    <w:rsid w:val="00E923EC"/>
    <w:rsid w:val="00E93463"/>
    <w:rsid w:val="00EA2760"/>
    <w:rsid w:val="00EA6C92"/>
    <w:rsid w:val="00ED7085"/>
    <w:rsid w:val="00EE6A66"/>
    <w:rsid w:val="00EE72B3"/>
    <w:rsid w:val="00EF0106"/>
    <w:rsid w:val="00F2363F"/>
    <w:rsid w:val="00F247B9"/>
    <w:rsid w:val="00F33AA9"/>
    <w:rsid w:val="00F70AA0"/>
    <w:rsid w:val="00F81A73"/>
    <w:rsid w:val="00F94E10"/>
    <w:rsid w:val="00FD222D"/>
    <w:rsid w:val="00FE0B67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13F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Hiperveza" w:type="character">
    <w:name w:val="Hyperlink"/>
    <w:uiPriority w:val="99"/>
    <w:unhideWhenUsed/>
    <w:rsid w:val="00BE0D9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D6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D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D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D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D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13F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Hiperveza" w:type="character">
    <w:name w:val="Hyperlink"/>
    <w:uiPriority w:val="99"/>
    <w:unhideWhenUsed/>
    <w:rsid w:val="00BE0D9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D6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D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D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D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D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86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629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St-1181/2017-75</izvorni_sadrzaj>
    <derivirana_varijabla naziv="DomainObject.Oznaka_1">St-1181/2017-75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</izvorni_sadrzaj>
    <derivirana_varijabla naziv="DomainObject.Predmet.PrimjedbaSuca_1">spojen st-2354/17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St-1181/2017-75</izvorni_sadrzaj>
    <derivirana_varijabla naziv="DomainObject.PoslovniBrojDokumenta_1">St-1181/2017-75</derivirana_varijabla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653</properties:Words>
  <properties:Characters>3715</properties:Characters>
  <properties:Lines>115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4431</properties:CharactersWithSpaces>
  <properties:SharedDoc>false</properties:SharedDoc>
  <properties:HLinks>
    <vt:vector size="36" baseType="variant">
      <vt:variant>
        <vt:i4>7209049</vt:i4>
      </vt:variant>
      <vt:variant>
        <vt:i4>15</vt:i4>
      </vt:variant>
      <vt:variant>
        <vt:i4>0</vt:i4>
      </vt:variant>
      <vt:variant>
        <vt:i4>5</vt:i4>
      </vt:variant>
      <vt:variant>
        <vt:lpwstr>mailto:uprava@hac.hr</vt:lpwstr>
      </vt:variant>
      <vt:variant>
        <vt:lpwstr/>
      </vt:variant>
      <vt:variant>
        <vt:i4>6815767</vt:i4>
      </vt:variant>
      <vt:variant>
        <vt:i4>12</vt:i4>
      </vt:variant>
      <vt:variant>
        <vt:i4>0</vt:i4>
      </vt:variant>
      <vt:variant>
        <vt:i4>5</vt:i4>
      </vt:variant>
      <vt:variant>
        <vt:lpwstr>mailto:lidija.rovcic@po%C5%A1ta.hr</vt:lpwstr>
      </vt:variant>
      <vt:variant>
        <vt:lpwstr/>
      </vt:variant>
      <vt:variant>
        <vt:i4>4456486</vt:i4>
      </vt:variant>
      <vt:variant>
        <vt:i4>9</vt:i4>
      </vt:variant>
      <vt:variant>
        <vt:i4>0</vt:i4>
      </vt:variant>
      <vt:variant>
        <vt:i4>5</vt:i4>
      </vt:variant>
      <vt:variant>
        <vt:lpwstr>mailto:helena.putica@hotmail.com</vt:lpwstr>
      </vt:variant>
      <vt:variant>
        <vt:lpwstr/>
      </vt:variant>
      <vt:variant>
        <vt:i4>3211334</vt:i4>
      </vt:variant>
      <vt:variant>
        <vt:i4>6</vt:i4>
      </vt:variant>
      <vt:variant>
        <vt:i4>0</vt:i4>
      </vt:variant>
      <vt:variant>
        <vt:i4>5</vt:i4>
      </vt:variant>
      <vt:variant>
        <vt:lpwstr>mailto:velimir.vecerinovic@nexe.hr</vt:lpwstr>
      </vt:variant>
      <vt:variant>
        <vt:lpwstr/>
      </vt:variant>
      <vt:variant>
        <vt:i4>8323140</vt:i4>
      </vt:variant>
      <vt:variant>
        <vt:i4>3</vt:i4>
      </vt:variant>
      <vt:variant>
        <vt:i4>0</vt:i4>
      </vt:variant>
      <vt:variant>
        <vt:i4>5</vt:i4>
      </vt:variant>
      <vt:variant>
        <vt:lpwstr>mailto:mmajstorovic@erstebank.com</vt:lpwstr>
      </vt:variant>
      <vt:variant>
        <vt:lpwstr/>
      </vt:variant>
      <vt:variant>
        <vt:i4>2883661</vt:i4>
      </vt:variant>
      <vt:variant>
        <vt:i4>0</vt:i4>
      </vt:variant>
      <vt:variant>
        <vt:i4>0</vt:i4>
      </vt:variant>
      <vt:variant>
        <vt:i4>5</vt:i4>
      </vt:variant>
      <vt:variant>
        <vt:lpwstr>mailto:drazen.vrbetic@pbz.hr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2017-10-17T09:36:00Z</dcterms:created>
  <dc:creator>Ante</dc:creator>
  <cp:lastModifiedBy>Valentina Delač</cp:lastModifiedBy>
  <cp:lastPrinted>2017-10-17T09:44:00Z</cp:lastPrinted>
  <dcterms:modified xmlns:xsi="http://www.w3.org/2001/XMLSchema-instance" xsi:type="dcterms:W3CDTF">2017-10-17T09:45:00Z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St-1181/2017-75 / Odluka - Rješenje - sazivanje prve sjednice odbora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