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290f" w14:paraId="b3f290f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D32886">
        <w:rPr>
          <w:rFonts w:hAnsi="Times New Roman" w:ascii="Times New Roman"/>
          <w:bCs/>
        </w:rPr>
        <w:t>27</w:t>
      </w:r>
      <w:r w:rsidR="006F3031">
        <w:rPr>
          <w:rFonts w:hAnsi="Times New Roman" w:ascii="Times New Roman"/>
          <w:bCs/>
        </w:rPr>
        <w:t>. travnja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41078D" w:rsidP="00F41276" w:rsidR="0041078D">
      <w:pPr>
        <w:jc w:val="both"/>
        <w:rPr>
          <w:rFonts w:hAnsi="Times New Roman" w:ascii="Times New Roman"/>
          <w:b w:val="false"/>
        </w:rPr>
      </w:pPr>
    </w:p>
    <w:p w:rsidRDefault="00431204" w:rsidP="00642DC0" w:rsidR="00F41276" w:rsidRPr="00075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</w:t>
      </w:r>
      <w:r>
        <w:rPr>
          <w:rFonts w:hAnsi="Times New Roman" w:ascii="Times New Roman"/>
          <w:b w:val="false"/>
        </w:rPr>
        <w:t xml:space="preserve"> nad d</w:t>
      </w:r>
      <w:r w:rsidR="00642DC0">
        <w:rPr>
          <w:rFonts w:hAnsi="Times New Roman" w:ascii="Times New Roman"/>
          <w:b w:val="false"/>
        </w:rPr>
        <w:t>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720062" w:rsidRPr="00720062">
        <w:rPr>
          <w:rFonts w:hAnsi="Times New Roman" w:ascii="Times New Roman"/>
        </w:rPr>
        <w:t>POLANDA d.o.o.</w:t>
      </w:r>
      <w:r w:rsidR="00720062">
        <w:rPr>
          <w:rFonts w:hAnsi="Times New Roman" w:ascii="Times New Roman"/>
        </w:rPr>
        <w:t xml:space="preserve"> Kraljevica, Rovina 18</w:t>
      </w:r>
    </w:p>
    <w:p w:rsidRDefault="0041078D" w:rsidP="00F41276" w:rsidR="0041078D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 xml:space="preserve">OD SUDA </w:t>
      </w:r>
      <w:r w:rsidR="006F3031">
        <w:rPr>
          <w:rFonts w:hAnsi="Times New Roman" w:ascii="Times New Roman"/>
        </w:rPr>
        <w:t>NAZOČNI</w:t>
      </w:r>
      <w:r w:rsidRPr="005E1A28">
        <w:rPr>
          <w:rFonts w:hAnsi="Times New Roman" w:ascii="Times New Roman"/>
        </w:rPr>
        <w:t>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 xml:space="preserve">Daniela Korlević, </w:t>
      </w:r>
      <w:r w:rsidR="00042FCA">
        <w:rPr>
          <w:rFonts w:hAnsi="Times New Roman" w:ascii="Times New Roman"/>
          <w:b w:val="false"/>
        </w:rPr>
        <w:t>sutkinja</w:t>
      </w:r>
    </w:p>
    <w:p w:rsidRDefault="0099078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42DC0" w:rsidP="00F41276" w:rsidR="00642DC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CF089A">
        <w:rPr>
          <w:rFonts w:hAnsi="Times New Roman" w:ascii="Times New Roman"/>
          <w:b w:val="false"/>
        </w:rPr>
        <w:t>11</w:t>
      </w:r>
      <w:r w:rsidR="00E72038">
        <w:rPr>
          <w:rFonts w:hAnsi="Times New Roman" w:ascii="Times New Roman"/>
          <w:b w:val="false"/>
        </w:rPr>
        <w:t>:</w:t>
      </w:r>
      <w:r w:rsidR="00720062">
        <w:rPr>
          <w:rFonts w:hAnsi="Times New Roman" w:ascii="Times New Roman"/>
          <w:b w:val="false"/>
        </w:rPr>
        <w:t>30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B53FFD" w:rsidP="00B53FFD" w:rsidR="00973AB7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dužnika: </w:t>
      </w:r>
      <w:r w:rsidR="00720062">
        <w:rPr>
          <w:rFonts w:hAnsi="Times New Roman" w:ascii="Times New Roman"/>
          <w:b w:val="false"/>
        </w:rPr>
        <w:t>Goran Pilić, zastupnik dužnika po zakonu</w:t>
      </w:r>
      <w:r w:rsidR="00973AB7" w:rsidRPr="00B53FFD">
        <w:rPr>
          <w:rFonts w:hAnsi="Times New Roman" w:ascii="Times New Roman"/>
          <w:b w:val="false"/>
        </w:rPr>
        <w:t xml:space="preserve">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720062" w:rsidP="00B53FFD" w:rsidR="00720062">
      <w:pPr>
        <w:jc w:val="both"/>
        <w:rPr>
          <w:rFonts w:hAnsi="Times New Roman" w:ascii="Times New Roman"/>
          <w:b w:val="false"/>
        </w:rPr>
      </w:pPr>
    </w:p>
    <w:p w:rsidRDefault="00AE22F0" w:rsidP="00B53FFD" w:rsidR="00AE22F0">
      <w:pPr>
        <w:jc w:val="both"/>
        <w:rPr>
          <w:rFonts w:hAnsi="Times New Roman" w:ascii="Times New Roman"/>
          <w:b w:val="false"/>
        </w:rPr>
      </w:pPr>
    </w:p>
    <w:p w:rsidRDefault="00AE22F0" w:rsidP="00B53FFD" w:rsidR="00AE22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privremeni stečajni upravitelj nije pristupio na današnje ročište, a svoj izostanak nije opravdao.</w:t>
      </w:r>
    </w:p>
    <w:p w:rsidRDefault="00AE22F0" w:rsidP="00B53FFD" w:rsidR="00AE22F0">
      <w:pPr>
        <w:jc w:val="both"/>
        <w:rPr>
          <w:rFonts w:hAnsi="Times New Roman" w:ascii="Times New Roman"/>
          <w:b w:val="false"/>
        </w:rPr>
      </w:pPr>
    </w:p>
    <w:p w:rsidRDefault="003633C1" w:rsidP="00973AB7" w:rsidR="003633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3633C1">
        <w:rPr>
          <w:rFonts w:hAnsi="Times New Roman" w:ascii="Times New Roman"/>
          <w:b w:val="false"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3633C1" w:rsidP="00973AB7" w:rsidR="003633C1">
      <w:pPr>
        <w:jc w:val="both"/>
        <w:rPr>
          <w:rFonts w:hAnsi="Times New Roman" w:ascii="Times New Roman"/>
          <w:b w:val="false"/>
        </w:rPr>
      </w:pPr>
    </w:p>
    <w:p w:rsidRDefault="00973AB7" w:rsidP="00720062" w:rsidR="00016CA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U prethodnom postupku privremeni stečajni upravitelj utvrdio je </w:t>
      </w:r>
      <w:r w:rsidR="00294050">
        <w:rPr>
          <w:rFonts w:hAnsi="Times New Roman" w:ascii="Times New Roman"/>
          <w:b w:val="false"/>
        </w:rPr>
        <w:t xml:space="preserve">da </w:t>
      </w:r>
      <w:r w:rsidR="00720062">
        <w:rPr>
          <w:rFonts w:hAnsi="Times New Roman" w:ascii="Times New Roman"/>
          <w:b w:val="false"/>
        </w:rPr>
        <w:t xml:space="preserve">se dužnik bavi gospodarskim ribolovom i u vlasništvu ima ribarski brod kočaricu Polanda. Dužnik je sklopio predstečajnu nagodbu s vjerovnicima koja je odobrena pred ovim sudom. Međutim, već 25. kolovoza 2016. godine dužnik ponovno dolazi u stanje blokade poslovnog računa koja traje do danas.  </w:t>
      </w:r>
    </w:p>
    <w:p w:rsidRDefault="00720062" w:rsidP="00720062" w:rsidR="0072006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je u prethodnom postupku izvršio pregled dokumentacije, odnosno bruto bilance na dan 31. prosinca 2016. godine. </w:t>
      </w:r>
    </w:p>
    <w:p w:rsidRDefault="00720062" w:rsidP="00720062" w:rsidR="0072006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Pregledom poslovne dokumentacije utvrđeno je da dužnik osim ribarskog broda kočarice duljine 20,45 m s pripadajućom opremom u vlasništvu ima dva dostavna vozila Kombi i kamion hladnjaču. Ukupna nabavna vrijednost materijalne imovine iznosi  2.981.032,00 kn, dok je trenutna knjigovodstvena vrijednost iste 2.146.483,00 kn. Od ostale imovine dužnik ima iskazana potraživanja od kupaca u iznosu 98.586,00 kn, potraživanja temeljem danih jamstava u iznosu 11.000,00 kn i potraživa</w:t>
      </w:r>
      <w:r w:rsidR="00AE22F0">
        <w:rPr>
          <w:rFonts w:hAnsi="Times New Roman" w:ascii="Times New Roman"/>
          <w:b w:val="false"/>
        </w:rPr>
        <w:t>nja temeljem da</w:t>
      </w:r>
      <w:r>
        <w:rPr>
          <w:rFonts w:hAnsi="Times New Roman" w:ascii="Times New Roman"/>
          <w:b w:val="false"/>
        </w:rPr>
        <w:t>nih zajmova u iznosu 103.000,00 kn. Osim toga, dužnik ima evidentirani sitni inventar, odnosno ambalažu i opremu vrijednosti 15.437,00 kn.</w:t>
      </w:r>
    </w:p>
    <w:p w:rsidRDefault="00720062" w:rsidP="00720062" w:rsidR="0072006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Dakle, najznačajnija imovina dužnika je ribarski brod koji je opterećen razlučnim pravom u korist A</w:t>
      </w:r>
      <w:r w:rsidR="001668E3">
        <w:rPr>
          <w:rFonts w:hAnsi="Times New Roman" w:ascii="Times New Roman"/>
          <w:b w:val="false"/>
        </w:rPr>
        <w:t>d</w:t>
      </w:r>
      <w:r>
        <w:rPr>
          <w:rFonts w:hAnsi="Times New Roman" w:ascii="Times New Roman"/>
          <w:b w:val="false"/>
        </w:rPr>
        <w:t xml:space="preserve">diko bank d.d. Zagreb. Ukupni dug prema razlučnom vjerovniku iznosi 1.145.132,00 kn. </w:t>
      </w:r>
    </w:p>
    <w:p w:rsidRDefault="00720062" w:rsidP="00016CA4" w:rsidR="0072006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Do završetka prethodnog postupka kod dužnika je utvrđeno postojanje stečajnog razloga, nesposobnost za plaćanje iz čl.6. SZ-a.</w:t>
      </w:r>
    </w:p>
    <w:p w:rsidRDefault="00720062" w:rsidP="00016CA4" w:rsidR="0072006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potvrdi FINE od 24. siječnja 2017. godine dužnik u Očevidniku redoslijeda osnova za plaćanje na dan 24. siječnja 2017. godine ima evidentirane neizvršene osnove za plaćanje u neprekinutom razdoblju od 152 dana. </w:t>
      </w:r>
    </w:p>
    <w:p w:rsidRDefault="00720062" w:rsidP="00720062" w:rsidR="0072006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bilanci na dan 31.</w:t>
      </w:r>
      <w:r w:rsidR="00AE22F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prosinca 2016. godine dužnik ima evidentirane</w:t>
      </w:r>
      <w:r w:rsidR="00AE22F0">
        <w:rPr>
          <w:rFonts w:hAnsi="Times New Roman" w:ascii="Times New Roman"/>
          <w:b w:val="false"/>
        </w:rPr>
        <w:t xml:space="preserve"> iskazane</w:t>
      </w:r>
      <w:r>
        <w:rPr>
          <w:rFonts w:hAnsi="Times New Roman" w:ascii="Times New Roman"/>
          <w:b w:val="false"/>
        </w:rPr>
        <w:t xml:space="preserve"> obveze u ukupnom iznosu od 1.975.899,00 kn. </w:t>
      </w:r>
    </w:p>
    <w:p w:rsidRDefault="00720062" w:rsidP="00720062" w:rsidR="0072006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Privremeni stečajni upravitelj je do završetka postupka zaključio da dužnik ima  imovinu dostatnu za namirenje troškova stečajnog postupka i djelomično namirenje vjerovnika.</w:t>
      </w:r>
      <w:r w:rsidR="001668E3">
        <w:rPr>
          <w:rFonts w:hAnsi="Times New Roman" w:ascii="Times New Roman"/>
          <w:b w:val="false"/>
        </w:rPr>
        <w:t xml:space="preserve"> Stoga, predlaže da se nad dužnikom otvori stečajni postupak.</w:t>
      </w:r>
    </w:p>
    <w:p w:rsidRDefault="001668E3" w:rsidP="00720062" w:rsidR="001668E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22F0" w:rsidP="00720062" w:rsidR="00AE22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Zastupnik dužnika po zakonu nema primjedbi na izviješće privremenog stečajnog upravitelja, međutim, u spis prilaže izjavu o pristupanju dugu kojom tvrtka Skela gradnja d.o.o. Gornja Vrba izjavljuje da će u roku od 15 dana od potpisa izjave podmiriti kompletan iznos blokade računa dužnika, odnosno uplatiti na račun tvrtke iznos od 100.000,00 kn. </w:t>
      </w:r>
    </w:p>
    <w:p w:rsidRDefault="00AE22F0" w:rsidP="00720062" w:rsidR="00AE22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Zastupnik dužnika po zakonu u spis prilaže potvrdu FINE od 26. travnja 2017. godine iz koje je razvidno da dužnik u </w:t>
      </w:r>
      <w:r w:rsidRPr="00AE22F0">
        <w:rPr>
          <w:rFonts w:hAnsi="Times New Roman" w:ascii="Times New Roman"/>
          <w:b w:val="false"/>
        </w:rPr>
        <w:t xml:space="preserve">Očevidniku redoslijeda osnova za plaćanje </w:t>
      </w:r>
      <w:r>
        <w:rPr>
          <w:rFonts w:hAnsi="Times New Roman" w:ascii="Times New Roman"/>
          <w:b w:val="false"/>
        </w:rPr>
        <w:t xml:space="preserve">ima evidentirane nepodmirene obveze u ukupnom iznosu 95.045,94 kn. </w:t>
      </w:r>
    </w:p>
    <w:p w:rsidRDefault="00AE22F0" w:rsidP="00720062" w:rsidR="00AE22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Zastupnik dužnika po zakonu predlaže odgodu današnjeg ročišta s napomenom da će u roku od 15 dana otkloniti stečajni razlog nesposobnost za plaćanje i deblokirati račun. </w:t>
      </w:r>
    </w:p>
    <w:p w:rsidRDefault="00AE22F0" w:rsidP="00720062" w:rsidR="00AE22F0">
      <w:pPr>
        <w:jc w:val="both"/>
        <w:rPr>
          <w:rFonts w:hAnsi="Times New Roman" w:ascii="Times New Roman"/>
          <w:b w:val="false"/>
        </w:rPr>
      </w:pPr>
    </w:p>
    <w:p w:rsidRDefault="000F432B" w:rsidP="00506BD4" w:rsidR="00506BD4" w:rsidRPr="00506B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06BD4" w:rsidRPr="00506BD4">
        <w:rPr>
          <w:rFonts w:hAnsi="Times New Roman" w:ascii="Times New Roman"/>
          <w:b w:val="false"/>
        </w:rPr>
        <w:t>Sudac donosi</w:t>
      </w:r>
    </w:p>
    <w:p w:rsidRDefault="00506BD4" w:rsidP="00506BD4" w:rsidR="00506BD4">
      <w:pPr>
        <w:jc w:val="center"/>
        <w:rPr>
          <w:rFonts w:hAnsi="Times New Roman" w:ascii="Times New Roman"/>
        </w:rPr>
      </w:pPr>
      <w:r w:rsidRPr="00506BD4">
        <w:rPr>
          <w:rFonts w:hAnsi="Times New Roman" w:ascii="Times New Roman"/>
        </w:rPr>
        <w:t>r j e š e n j e</w:t>
      </w:r>
    </w:p>
    <w:p w:rsidRDefault="00823E61" w:rsidP="00506BD4" w:rsidR="00823E61" w:rsidRPr="00506BD4">
      <w:pPr>
        <w:jc w:val="center"/>
        <w:rPr>
          <w:rFonts w:hAnsi="Times New Roman" w:ascii="Times New Roman"/>
        </w:rPr>
      </w:pPr>
    </w:p>
    <w:p w:rsidRDefault="00042FCA" w:rsidP="00042FCA" w:rsidR="00823E61">
      <w:pPr>
        <w:pStyle w:val="Bezproreda"/>
        <w:numPr>
          <w:ilvl w:val="0"/>
          <w:numId w:val="37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zastupnika dužnika po zakonu za odgodom današnjeg ročišta.</w:t>
      </w:r>
    </w:p>
    <w:p w:rsidRDefault="00042FCA" w:rsidP="00042FCA" w:rsidR="00042FCA">
      <w:pPr>
        <w:pStyle w:val="Bezproreda"/>
        <w:ind w:left="1080"/>
        <w:jc w:val="center"/>
        <w:rPr>
          <w:rFonts w:hAnsi="Times New Roman" w:ascii="Times New Roman"/>
          <w:b w:val="false"/>
        </w:rPr>
      </w:pPr>
    </w:p>
    <w:p w:rsidRDefault="00042FCA" w:rsidP="00042FCA" w:rsidR="00042FCA" w:rsidRPr="00042FCA">
      <w:pPr>
        <w:pStyle w:val="Bezproreda"/>
        <w:numPr>
          <w:ilvl w:val="0"/>
          <w:numId w:val="37"/>
        </w:numPr>
        <w:jc w:val="both"/>
        <w:rPr>
          <w:rFonts w:hAnsi="Times New Roman" w:ascii="Times New Roman"/>
          <w:b w:val="false"/>
        </w:rPr>
      </w:pPr>
      <w:r w:rsidRPr="00042FCA">
        <w:rPr>
          <w:rFonts w:hAnsi="Times New Roman" w:ascii="Times New Roman"/>
          <w:b w:val="false"/>
        </w:rPr>
        <w:t>Slijedom navedenoga, današnje ročište se odgađa, a slijedeće ročište određuje za dan</w:t>
      </w:r>
    </w:p>
    <w:p w:rsidRDefault="00042FCA" w:rsidP="00042FCA" w:rsidR="00042FCA" w:rsidRPr="00042FCA">
      <w:pPr>
        <w:jc w:val="center"/>
        <w:rPr>
          <w:rFonts w:hAnsi="Times New Roman" w:ascii="Times New Roman"/>
        </w:rPr>
      </w:pPr>
      <w:r w:rsidRPr="00042FCA">
        <w:rPr>
          <w:rFonts w:hAnsi="Times New Roman" w:ascii="Times New Roman"/>
        </w:rPr>
        <w:t>01. lipnja 2017. godine u 13:00 sati</w:t>
      </w:r>
    </w:p>
    <w:p w:rsidRDefault="00042FCA" w:rsidP="00042FCA" w:rsidR="00042FCA" w:rsidRPr="00042FCA">
      <w:pPr>
        <w:jc w:val="center"/>
        <w:rPr>
          <w:rFonts w:hAnsi="Times New Roman" w:ascii="Times New Roman"/>
        </w:rPr>
      </w:pPr>
      <w:r w:rsidRPr="00042FCA">
        <w:rPr>
          <w:rFonts w:hAnsi="Times New Roman" w:ascii="Times New Roman"/>
        </w:rPr>
        <w:t>kod Trgovačkog suda u Rijeci,</w:t>
      </w:r>
    </w:p>
    <w:p w:rsidRDefault="00042FCA" w:rsidP="00042FCA" w:rsidR="00042FCA" w:rsidRPr="00042FCA">
      <w:pPr>
        <w:jc w:val="center"/>
        <w:rPr>
          <w:rFonts w:hAnsi="Times New Roman" w:ascii="Times New Roman"/>
        </w:rPr>
      </w:pPr>
      <w:r w:rsidRPr="00042FCA">
        <w:rPr>
          <w:rFonts w:hAnsi="Times New Roman" w:ascii="Times New Roman"/>
        </w:rPr>
        <w:t>Zadarska 1 i 3</w:t>
      </w:r>
    </w:p>
    <w:p w:rsidRDefault="00042FCA" w:rsidP="00042FCA" w:rsidR="00042FCA" w:rsidRPr="00042FCA">
      <w:pPr>
        <w:jc w:val="center"/>
        <w:rPr>
          <w:rFonts w:hAnsi="Times New Roman" w:ascii="Times New Roman"/>
        </w:rPr>
      </w:pPr>
      <w:r w:rsidRPr="00042FCA">
        <w:rPr>
          <w:rFonts w:hAnsi="Times New Roman" w:ascii="Times New Roman"/>
        </w:rPr>
        <w:t>sudnica 2, I. kat</w:t>
      </w:r>
    </w:p>
    <w:p w:rsidRDefault="00042FCA" w:rsidP="00042FCA" w:rsidR="00042FCA" w:rsidRPr="00042FCA">
      <w:pPr>
        <w:jc w:val="both"/>
        <w:rPr>
          <w:rFonts w:hAnsi="Times New Roman" w:ascii="Times New Roman"/>
          <w:b w:val="false"/>
        </w:rPr>
      </w:pPr>
      <w:r w:rsidRPr="00042FCA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što nazočni zastupnik dužnika po zakonu prima na znanje, a </w:t>
      </w:r>
      <w:r w:rsidRPr="00042FCA">
        <w:rPr>
          <w:rFonts w:hAnsi="Times New Roman" w:ascii="Times New Roman"/>
          <w:b w:val="false"/>
        </w:rPr>
        <w:t xml:space="preserve">prijepisom zapisnika </w:t>
      </w:r>
      <w:r>
        <w:rPr>
          <w:rFonts w:hAnsi="Times New Roman" w:ascii="Times New Roman"/>
          <w:b w:val="false"/>
        </w:rPr>
        <w:tab/>
      </w:r>
      <w:r w:rsidRPr="00042FCA">
        <w:rPr>
          <w:rFonts w:hAnsi="Times New Roman" w:ascii="Times New Roman"/>
          <w:b w:val="false"/>
        </w:rPr>
        <w:t>pozivaju privremeni stečajni upravitelj, predlagatelj</w:t>
      </w:r>
      <w:r>
        <w:rPr>
          <w:rFonts w:hAnsi="Times New Roman" w:ascii="Times New Roman"/>
          <w:b w:val="false"/>
        </w:rPr>
        <w:t xml:space="preserve"> i</w:t>
      </w:r>
      <w:r w:rsidRPr="00042FCA">
        <w:rPr>
          <w:rFonts w:hAnsi="Times New Roman" w:ascii="Times New Roman"/>
          <w:b w:val="false"/>
        </w:rPr>
        <w:t xml:space="preserve"> FINA RIJEKA objavom na </w:t>
      </w:r>
      <w:r>
        <w:rPr>
          <w:rFonts w:hAnsi="Times New Roman" w:ascii="Times New Roman"/>
          <w:b w:val="false"/>
        </w:rPr>
        <w:tab/>
      </w:r>
      <w:r w:rsidRPr="00042FCA">
        <w:rPr>
          <w:rFonts w:hAnsi="Times New Roman" w:ascii="Times New Roman"/>
          <w:b w:val="false"/>
        </w:rPr>
        <w:t>mrežnoj stranici e-Oglasna ploča sudova.</w:t>
      </w:r>
    </w:p>
    <w:p w:rsidRDefault="00042FCA" w:rsidP="004946B1" w:rsidR="00042FCA">
      <w:pPr>
        <w:jc w:val="center"/>
        <w:rPr>
          <w:rFonts w:hAnsi="Times New Roman" w:ascii="Times New Roman"/>
          <w:b w:val="false"/>
        </w:rPr>
      </w:pPr>
      <w:r w:rsidRPr="00042FCA">
        <w:rPr>
          <w:rFonts w:hAnsi="Times New Roman" w:ascii="Times New Roman"/>
          <w:b w:val="false"/>
        </w:rPr>
        <w:tab/>
      </w: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CF089A">
        <w:rPr>
          <w:rFonts w:hAnsi="Times New Roman" w:ascii="Times New Roman"/>
          <w:b w:val="false"/>
        </w:rPr>
        <w:t>11</w:t>
      </w:r>
      <w:r w:rsidR="00306D67">
        <w:rPr>
          <w:rFonts w:hAnsi="Times New Roman" w:ascii="Times New Roman"/>
          <w:b w:val="false"/>
        </w:rPr>
        <w:t>.</w:t>
      </w:r>
      <w:r w:rsidR="001668E3">
        <w:rPr>
          <w:rFonts w:hAnsi="Times New Roman" w:ascii="Times New Roman"/>
          <w:b w:val="false"/>
        </w:rPr>
        <w:t>40</w:t>
      </w:r>
      <w:r w:rsidR="000A6F12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1A371C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</w:t>
      </w:r>
      <w:r>
        <w:rPr>
          <w:rFonts w:hAnsi="Times New Roman" w:ascii="Times New Roman"/>
          <w:b w:val="false"/>
        </w:rPr>
        <w:tab/>
        <w:t xml:space="preserve">       </w:t>
      </w:r>
      <w:r w:rsidR="0080775E"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</w:t>
      </w:r>
      <w:r w:rsidR="00042FCA">
        <w:rPr>
          <w:rFonts w:hAnsi="Times New Roman" w:ascii="Times New Roman"/>
          <w:b w:val="false"/>
        </w:rPr>
        <w:t>tkinja</w:t>
      </w:r>
      <w:r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Privremeni stečajni upravitelj</w:t>
      </w:r>
    </w:p>
    <w:p w:rsidRDefault="009F4474" w:rsidP="004946B1" w:rsidR="009F4474">
      <w:pPr>
        <w:jc w:val="both"/>
        <w:rPr>
          <w:rFonts w:hAnsi="Times New Roman" w:ascii="Times New Roman"/>
          <w:b w:val="false"/>
        </w:rPr>
      </w:pPr>
    </w:p>
    <w:p w:rsidRDefault="00767DBC" w:rsidP="0041078D" w:rsidR="00F4605A" w:rsidRPr="00BA15F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</w:t>
      </w:r>
      <w:r w:rsidR="001A371C">
        <w:rPr>
          <w:rFonts w:hAnsi="Times New Roman" w:ascii="Times New Roman"/>
          <w:b w:val="false"/>
        </w:rPr>
        <w:tab/>
      </w:r>
      <w:r w:rsidR="001A371C">
        <w:rPr>
          <w:rFonts w:hAnsi="Times New Roman" w:ascii="Times New Roman"/>
          <w:b w:val="false"/>
        </w:rPr>
        <w:tab/>
      </w:r>
      <w:r w:rsidR="001A371C">
        <w:rPr>
          <w:rFonts w:hAnsi="Times New Roman" w:ascii="Times New Roman"/>
          <w:b w:val="false"/>
        </w:rPr>
        <w:tab/>
        <w:t xml:space="preserve">     </w:t>
      </w:r>
      <w:r w:rsidR="00AE22F0">
        <w:rPr>
          <w:rFonts w:hAnsi="Times New Roman" w:ascii="Times New Roman"/>
          <w:b w:val="false"/>
        </w:rPr>
        <w:t xml:space="preserve">     </w:t>
      </w:r>
      <w:r w:rsidR="004946B1" w:rsidRPr="00C86EC1">
        <w:rPr>
          <w:rFonts w:hAnsi="Times New Roman" w:ascii="Times New Roman"/>
          <w:b w:val="false"/>
        </w:rPr>
        <w:t>Zapisničar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1A371C">
        <w:rPr>
          <w:rFonts w:hAnsi="Times New Roman" w:ascii="Times New Roman"/>
          <w:b w:val="false"/>
        </w:rPr>
        <w:t>Zastupnik po zakonu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B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3E4446">
      <w:rPr>
        <w:rFonts w:hAnsi="Times New Roman" w:ascii="Times New Roman"/>
        <w:b w:val="false"/>
      </w:rPr>
      <w:t>-</w:t>
    </w:r>
    <w:r w:rsidR="00FB2843">
      <w:rPr>
        <w:rFonts w:hAnsi="Times New Roman" w:ascii="Times New Roman"/>
        <w:b w:val="false"/>
      </w:rPr>
      <w:t>5/17-12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8BB3131"/>
    <w:multiLevelType w:val="hybridMultilevel"/>
    <w:tmpl w:val="889A0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771FB9"/>
    <w:multiLevelType w:val="hybridMultilevel"/>
    <w:tmpl w:val="DCF40690"/>
    <w:lvl w:tplc="041AB99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4B23621"/>
    <w:multiLevelType w:val="hybridMultilevel"/>
    <w:tmpl w:val="AA283930"/>
    <w:lvl w:tplc="0BA050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1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8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27"/>
  </w:num>
  <w:num w:numId="9">
    <w:abstractNumId w:val="25"/>
  </w:num>
  <w:num w:numId="10">
    <w:abstractNumId w:val="20"/>
  </w:num>
  <w:num w:numId="11">
    <w:abstractNumId w:val="33"/>
  </w:num>
  <w:num w:numId="12">
    <w:abstractNumId w:val="16"/>
  </w:num>
  <w:num w:numId="13">
    <w:abstractNumId w:val="32"/>
  </w:num>
  <w:num w:numId="14">
    <w:abstractNumId w:val="18"/>
  </w:num>
  <w:num w:numId="15">
    <w:abstractNumId w:val="6"/>
  </w:num>
  <w:num w:numId="16">
    <w:abstractNumId w:val="31"/>
  </w:num>
  <w:num w:numId="17">
    <w:abstractNumId w:val="10"/>
  </w:num>
  <w:num w:numId="18">
    <w:abstractNumId w:val="22"/>
  </w:num>
  <w:num w:numId="19">
    <w:abstractNumId w:val="8"/>
  </w:num>
  <w:num w:numId="20">
    <w:abstractNumId w:val="24"/>
  </w:num>
  <w:num w:numId="21">
    <w:abstractNumId w:val="26"/>
  </w:num>
  <w:num w:numId="22">
    <w:abstractNumId w:val="3"/>
  </w:num>
  <w:num w:numId="23">
    <w:abstractNumId w:val="13"/>
  </w:num>
  <w:num w:numId="24">
    <w:abstractNumId w:val="29"/>
  </w:num>
  <w:num w:numId="25">
    <w:abstractNumId w:val="30"/>
  </w:num>
  <w:num w:numId="26">
    <w:abstractNumId w:val="17"/>
  </w:num>
  <w:num w:numId="27">
    <w:abstractNumId w:val="11"/>
  </w:num>
  <w:num w:numId="28">
    <w:abstractNumId w:val="4"/>
  </w:num>
  <w:num w:numId="29">
    <w:abstractNumId w:val="14"/>
  </w:num>
  <w:num w:numId="30">
    <w:abstractNumId w:val="0"/>
  </w:num>
  <w:num w:numId="31">
    <w:abstractNumId w:val="35"/>
  </w:num>
  <w:num w:numId="32">
    <w:abstractNumId w:val="23"/>
  </w:num>
  <w:num w:numId="33">
    <w:abstractNumId w:val="19"/>
  </w:num>
  <w:num w:numId="34">
    <w:abstractNumId w:val="21"/>
  </w:num>
  <w:num w:numId="35">
    <w:abstractNumId w:val="9"/>
  </w:num>
  <w:num w:numId="36">
    <w:abstractNumId w:val="2"/>
  </w:num>
  <w:num w:numId="3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16CA4"/>
    <w:rsid w:val="0002156F"/>
    <w:rsid w:val="00037465"/>
    <w:rsid w:val="00037D81"/>
    <w:rsid w:val="0004204C"/>
    <w:rsid w:val="00042C35"/>
    <w:rsid w:val="00042FCA"/>
    <w:rsid w:val="00044127"/>
    <w:rsid w:val="00044BF3"/>
    <w:rsid w:val="0005372E"/>
    <w:rsid w:val="0005396D"/>
    <w:rsid w:val="0005755C"/>
    <w:rsid w:val="00060D99"/>
    <w:rsid w:val="00061497"/>
    <w:rsid w:val="0006486B"/>
    <w:rsid w:val="00075479"/>
    <w:rsid w:val="000763F1"/>
    <w:rsid w:val="00077C23"/>
    <w:rsid w:val="000953A1"/>
    <w:rsid w:val="000955C0"/>
    <w:rsid w:val="000A6F12"/>
    <w:rsid w:val="000A7949"/>
    <w:rsid w:val="000C1AD3"/>
    <w:rsid w:val="000D05DC"/>
    <w:rsid w:val="000E1CE3"/>
    <w:rsid w:val="000E310B"/>
    <w:rsid w:val="000F2EF8"/>
    <w:rsid w:val="000F30C7"/>
    <w:rsid w:val="000F432B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668E3"/>
    <w:rsid w:val="001713D4"/>
    <w:rsid w:val="00175982"/>
    <w:rsid w:val="00176AEA"/>
    <w:rsid w:val="00184C8B"/>
    <w:rsid w:val="001A371C"/>
    <w:rsid w:val="001A4EBE"/>
    <w:rsid w:val="001A61FA"/>
    <w:rsid w:val="001C161A"/>
    <w:rsid w:val="001C79C9"/>
    <w:rsid w:val="001F6662"/>
    <w:rsid w:val="001F6B26"/>
    <w:rsid w:val="002041E4"/>
    <w:rsid w:val="0021100E"/>
    <w:rsid w:val="00222B01"/>
    <w:rsid w:val="00225D68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94050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6D67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33C1"/>
    <w:rsid w:val="0036613F"/>
    <w:rsid w:val="00366E49"/>
    <w:rsid w:val="00374C51"/>
    <w:rsid w:val="00382866"/>
    <w:rsid w:val="00387417"/>
    <w:rsid w:val="0039042B"/>
    <w:rsid w:val="003910E7"/>
    <w:rsid w:val="003961FE"/>
    <w:rsid w:val="003A0B93"/>
    <w:rsid w:val="003A2060"/>
    <w:rsid w:val="003A5742"/>
    <w:rsid w:val="003A6917"/>
    <w:rsid w:val="003A723A"/>
    <w:rsid w:val="003B7959"/>
    <w:rsid w:val="003B7E1F"/>
    <w:rsid w:val="003E4446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1204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02BD1"/>
    <w:rsid w:val="00506BD4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6FE"/>
    <w:rsid w:val="00645A1B"/>
    <w:rsid w:val="00651935"/>
    <w:rsid w:val="00656051"/>
    <w:rsid w:val="00663DDF"/>
    <w:rsid w:val="00665A14"/>
    <w:rsid w:val="00670DBA"/>
    <w:rsid w:val="00674A8C"/>
    <w:rsid w:val="006760C1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031"/>
    <w:rsid w:val="006F379A"/>
    <w:rsid w:val="006F49A9"/>
    <w:rsid w:val="006F55F1"/>
    <w:rsid w:val="006F7984"/>
    <w:rsid w:val="00704BCC"/>
    <w:rsid w:val="00707FA8"/>
    <w:rsid w:val="007102B6"/>
    <w:rsid w:val="007118A2"/>
    <w:rsid w:val="0071242C"/>
    <w:rsid w:val="00720062"/>
    <w:rsid w:val="007233EF"/>
    <w:rsid w:val="007250BF"/>
    <w:rsid w:val="00726B7F"/>
    <w:rsid w:val="007348D4"/>
    <w:rsid w:val="00743314"/>
    <w:rsid w:val="00745290"/>
    <w:rsid w:val="0074650A"/>
    <w:rsid w:val="007547E0"/>
    <w:rsid w:val="00767071"/>
    <w:rsid w:val="00767532"/>
    <w:rsid w:val="00767DBC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3E61"/>
    <w:rsid w:val="00825BB7"/>
    <w:rsid w:val="00832090"/>
    <w:rsid w:val="00833FB0"/>
    <w:rsid w:val="00834124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3B1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D7FDA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3AB7"/>
    <w:rsid w:val="00977E03"/>
    <w:rsid w:val="009803C1"/>
    <w:rsid w:val="0099078D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9F4474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47DB0"/>
    <w:rsid w:val="00A53401"/>
    <w:rsid w:val="00A606D9"/>
    <w:rsid w:val="00A64E73"/>
    <w:rsid w:val="00A7037C"/>
    <w:rsid w:val="00A731E6"/>
    <w:rsid w:val="00A76D5A"/>
    <w:rsid w:val="00A8212A"/>
    <w:rsid w:val="00A8347B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22F0"/>
    <w:rsid w:val="00AE423E"/>
    <w:rsid w:val="00AE595E"/>
    <w:rsid w:val="00AF1D99"/>
    <w:rsid w:val="00B00D0E"/>
    <w:rsid w:val="00B14110"/>
    <w:rsid w:val="00B151B5"/>
    <w:rsid w:val="00B34F1D"/>
    <w:rsid w:val="00B35E1E"/>
    <w:rsid w:val="00B53FA3"/>
    <w:rsid w:val="00B53FFD"/>
    <w:rsid w:val="00B54A4A"/>
    <w:rsid w:val="00B5778B"/>
    <w:rsid w:val="00B57B57"/>
    <w:rsid w:val="00B62A5A"/>
    <w:rsid w:val="00B862E0"/>
    <w:rsid w:val="00BA050A"/>
    <w:rsid w:val="00BA15FB"/>
    <w:rsid w:val="00BB24CF"/>
    <w:rsid w:val="00BB4C3F"/>
    <w:rsid w:val="00BB78C5"/>
    <w:rsid w:val="00BC14FF"/>
    <w:rsid w:val="00BC379A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72D9F"/>
    <w:rsid w:val="00C81E24"/>
    <w:rsid w:val="00C86EC1"/>
    <w:rsid w:val="00C91193"/>
    <w:rsid w:val="00C952F4"/>
    <w:rsid w:val="00CA2AB9"/>
    <w:rsid w:val="00CA2C15"/>
    <w:rsid w:val="00CA47F9"/>
    <w:rsid w:val="00CA49FF"/>
    <w:rsid w:val="00CA76F8"/>
    <w:rsid w:val="00CB42E7"/>
    <w:rsid w:val="00CC0CB6"/>
    <w:rsid w:val="00CC27DB"/>
    <w:rsid w:val="00CC31A9"/>
    <w:rsid w:val="00CC614A"/>
    <w:rsid w:val="00CF089A"/>
    <w:rsid w:val="00CF16F2"/>
    <w:rsid w:val="00CF3EDA"/>
    <w:rsid w:val="00CF4130"/>
    <w:rsid w:val="00CF6028"/>
    <w:rsid w:val="00CF7387"/>
    <w:rsid w:val="00D05691"/>
    <w:rsid w:val="00D1018A"/>
    <w:rsid w:val="00D13431"/>
    <w:rsid w:val="00D245DA"/>
    <w:rsid w:val="00D30A76"/>
    <w:rsid w:val="00D32886"/>
    <w:rsid w:val="00D3693E"/>
    <w:rsid w:val="00D36997"/>
    <w:rsid w:val="00D428F6"/>
    <w:rsid w:val="00D43950"/>
    <w:rsid w:val="00D4478C"/>
    <w:rsid w:val="00D4498F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457A"/>
    <w:rsid w:val="00E65A92"/>
    <w:rsid w:val="00E675F3"/>
    <w:rsid w:val="00E71304"/>
    <w:rsid w:val="00E72038"/>
    <w:rsid w:val="00E732FA"/>
    <w:rsid w:val="00E821C3"/>
    <w:rsid w:val="00E90E51"/>
    <w:rsid w:val="00E93305"/>
    <w:rsid w:val="00E9395F"/>
    <w:rsid w:val="00E94A79"/>
    <w:rsid w:val="00E96EF3"/>
    <w:rsid w:val="00EB3D9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2654F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2843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2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B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2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B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2017.</izvorni_sadrzaj>
    <derivirana_varijabla naziv="DomainObject.StvarniPocetakDatum_1">27. travnja 2017.</derivirana_varijabla>
  </DomainObject.StvarniPocetakDatum>
  <DomainObject.StvarniZavrsetakDatum>
    <izvorni_sadrzaj>27. travnja 2017.</izvorni_sadrzaj>
    <derivirana_varijabla naziv="DomainObject.StvarniZavrsetakDatum_1">27. travnja 2017.</derivirana_varijabla>
  </DomainObject.StvarniZavrsetakDatum>
  <DomainObject.PlaniraniZavrsetakDatum>
    <izvorni_sadrzaj>27. travnja 2017.</izvorni_sadrzaj>
    <derivirana_varijabla naziv="DomainObject.PlaniraniZavrsetakDatum_1">27. travnja 2017.</derivirana_varijabla>
  </DomainObject.PlaniraniZavrsetakDatum>
  <DomainObject.PlaniraniPocetakDatum>
    <izvorni_sadrzaj>27. travnja 2017.</izvorni_sadrzaj>
    <derivirana_varijabla naziv="DomainObject.PlaniraniPocetakDatum_1">27. travnja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2017.</izvorni_sadrzaj>
    <derivirana_varijabla naziv="DomainObject.Zapisnik.DatumKreiranja_1">27.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St-5/2017-12</izvorni_sadrzaj>
    <derivirana_varijabla naziv="DomainObject.Zapisnik.Oznaka_1">St-5/2017-12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POLANDA d.o.o.</izvorni_sadrzaj>
    <derivirana_varijabla naziv="DomainObject.Predmet.ProtustrankaFormated_1">  POLANDA d.o.o.</derivirana_varijabla>
  </DomainObject.Predmet.ProtustrankaFormated>
  <DomainObject.Predmet.ProtustrankaFormatedOIB>
    <izvorni_sadrzaj>  POLANDA d.o.o., OIB 75009573438</izvorni_sadrzaj>
    <derivirana_varijabla naziv="DomainObject.Predmet.ProtustrankaFormatedOIB_1">  POLANDA d.o.o., OIB 75009573438</derivirana_varijabla>
  </DomainObject.Predmet.ProtustrankaFormatedOIB>
  <DomainObject.Predmet.ProtustrankaFormatedWithAdress>
    <izvorni_sadrzaj> POLANDA d.o.o., Rovina 18, 51262 Kraljevica</izvorni_sadrzaj>
    <derivirana_varijabla naziv="DomainObject.Predmet.ProtustrankaFormatedWithAdress_1"> POLANDA d.o.o., Rovina 18, 51262 Kraljevica</derivirana_varijabla>
  </DomainObject.Predmet.ProtustrankaFormatedWithAdress>
  <DomainObject.Predmet.ProtustrankaFormatedWithAdressOIB>
    <izvorni_sadrzaj> POLANDA d.o.o., OIB 75009573438, Rovina 18, 51262 Kraljevica</izvorni_sadrzaj>
    <derivirana_varijabla naziv="DomainObject.Predmet.ProtustrankaFormatedWithAdressOIB_1"> POLANDA d.o.o., OIB 75009573438, Rovina 18, 51262 Kraljevica</derivirana_varijabla>
  </DomainObject.Predmet.ProtustrankaFormatedWithAdressOIB>
  <DomainObject.Predmet.ProtustrankaWithAdress>
    <izvorni_sadrzaj>POLANDA d.o.o. Rovina 18, 51262 Kraljevica</izvorni_sadrzaj>
    <derivirana_varijabla naziv="DomainObject.Predmet.ProtustrankaWithAdress_1">POLANDA d.o.o. Rovina 18, 51262 Kraljevica</derivirana_varijabla>
  </DomainObject.Predmet.ProtustrankaWithAdress>
  <DomainObject.Predmet.ProtustrankaWithAdressOIB>
    <izvorni_sadrzaj>POLANDA d.o.o., OIB 75009573438, Rovina 18, 51262 Kraljevica</izvorni_sadrzaj>
    <derivirana_varijabla naziv="DomainObject.Predmet.ProtustrankaWithAdressOIB_1">POLANDA d.o.o., OIB 75009573438, Rovina 18, 51262 Kraljevica</derivirana_varijabla>
  </DomainObject.Predmet.ProtustrankaWithAdressOIB>
  <DomainObject.Predmet.ProtustrankaNazivFormated>
    <izvorni_sadrzaj>POLANDA d.o.o.</izvorni_sadrzaj>
    <derivirana_varijabla naziv="DomainObject.Predmet.ProtustrankaNazivFormated_1">POLANDA d.o.o.</derivirana_varijabla>
  </DomainObject.Predmet.ProtustrankaNazivFormated>
  <DomainObject.Predmet.ProtustrankaNazivFormatedOIB>
    <izvorni_sadrzaj>POLANDA d.o.o., OIB 75009573438</izvorni_sadrzaj>
    <derivirana_varijabla naziv="DomainObject.Predmet.ProtustrankaNazivFormatedOIB_1">POLANDA d.o.o., OIB 75009573438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POLANDA d.o.o.</item>
    </izvorni_sadrzaj>
    <derivirana_varijabla naziv="DomainObject.Predmet.ProtuStrankaListFormated_1">
      <item>POLANDA d.o.o.</item>
    </derivirana_varijabla>
  </DomainObject.Predmet.ProtuStrankaListFormated>
  <DomainObject.Predmet.ProtuStrankaListFormatedOIB>
    <izvorni_sadrzaj>
      <item>POLANDA d.o.o., OIB 75009573438</item>
    </izvorni_sadrzaj>
    <derivirana_varijabla naziv="DomainObject.Predmet.ProtuStrankaListFormatedOIB_1">
      <item>POLANDA d.o.o., OIB 75009573438</item>
    </derivirana_varijabla>
  </DomainObject.Predmet.ProtuStrankaListFormatedOIB>
  <DomainObject.Predmet.ProtuStrankaListFormatedWithAdress>
    <izvorni_sadrzaj>
      <item>POLANDA d.o.o., Rovina 18, 51262 Kraljevica</item>
    </izvorni_sadrzaj>
    <derivirana_varijabla naziv="DomainObject.Predmet.ProtuStrankaListFormatedWithAdress_1">
      <item>POLANDA d.o.o., Rovina 18, 51262 Kraljevica</item>
    </derivirana_varijabla>
  </DomainObject.Predmet.ProtuStrankaListFormatedWithAdress>
  <DomainObject.Predmet.ProtuStrankaListFormatedWithAdressOIB>
    <izvorni_sadrzaj>
      <item>POLANDA d.o.o., OIB 75009573438, Rovina 18, 51262 Kraljevica</item>
    </izvorni_sadrzaj>
    <derivirana_varijabla naziv="DomainObject.Predmet.ProtuStrankaListFormatedWithAdressOIB_1">
      <item>POLANDA d.o.o., OIB 75009573438, Rovina 18, 51262 Kraljevica</item>
    </derivirana_varijabla>
  </DomainObject.Predmet.ProtuStrankaListFormatedWithAdressOIB>
  <DomainObject.Predmet.ProtuStrankaListNazivFormated>
    <izvorni_sadrzaj>
      <item>POLANDA d.o.o.</item>
    </izvorni_sadrzaj>
    <derivirana_varijabla naziv="DomainObject.Predmet.ProtuStrankaListNazivFormated_1">
      <item>POLANDA d.o.o.</item>
    </derivirana_varijabla>
  </DomainObject.Predmet.ProtuStrankaListNazivFormated>
  <DomainObject.Predmet.ProtuStrankaListNazivFormatedOIB>
    <izvorni_sadrzaj>
      <item>POLANDA d.o.o., OIB 75009573438</item>
    </izvorni_sadrzaj>
    <derivirana_varijabla naziv="DomainObject.Predmet.ProtuStrankaListNazivFormatedOIB_1">
      <item>POLANDA d.o.o., OIB 75009573438</item>
    </derivirana_varijabla>
  </DomainObject.Predmet.ProtuStrankaListNazivFormatedOIB>
  <DomainObject.Predmet.OstaliListFormated>
    <izvorni_sadrzaj>
      <item>KREŠIMIR PEROŠ</item>
      <item>Goran Pilić</item>
    </izvorni_sadrzaj>
    <derivirana_varijabla naziv="DomainObject.Predmet.OstaliListFormated_1">
      <item>KREŠIMIR PEROŠ</item>
      <item>Goran Pilić</item>
    </derivirana_varijabla>
  </DomainObject.Predmet.OstaliListFormated>
  <DomainObject.Predmet.OstaliListFormatedOIB>
    <izvorni_sadrzaj>
      <item>KREŠIMIR PEROŠ</item>
      <item>Goran Pilić</item>
    </izvorni_sadrzaj>
    <derivirana_varijabla naziv="DomainObject.Predmet.OstaliListFormatedOIB_1">
      <item>KREŠIMIR PEROŠ</item>
      <item>Goran Pilić</item>
    </derivirana_varijabla>
  </DomainObject.Predmet.OstaliListFormatedOIB>
  <DomainObject.Predmet.OstaliListFormatedWithAdress>
    <izvorni_sadrzaj>
      <item>KREŠIMIR PEROŠ</item>
      <item>Goran Pilić</item>
    </izvorni_sadrzaj>
    <derivirana_varijabla naziv="DomainObject.Predmet.OstaliListFormatedWithAdress_1">
      <item>KREŠIMIR PEROŠ</item>
      <item>Goran Pilić</item>
    </derivirana_varijabla>
  </DomainObject.Predmet.OstaliListFormatedWithAdress>
  <DomainObject.Predmet.OstaliListFormatedWithAdressOIB>
    <izvorni_sadrzaj>
      <item>KREŠIMIR PEROŠ</item>
      <item>Goran Pilić</item>
    </izvorni_sadrzaj>
    <derivirana_varijabla naziv="DomainObject.Predmet.OstaliListFormatedWithAdressOIB_1">
      <item>KREŠIMIR PEROŠ</item>
      <item>Goran Pilić</item>
    </derivirana_varijabla>
  </DomainObject.Predmet.OstaliListFormatedWithAdressOIB>
  <DomainObject.Predmet.OstaliListNazivFormated>
    <izvorni_sadrzaj>
      <item>KREŠIMIR PEROŠ</item>
      <item>Goran Pilić</item>
    </izvorni_sadrzaj>
    <derivirana_varijabla naziv="DomainObject.Predmet.OstaliListNazivFormated_1">
      <item>KREŠIMIR PEROŠ</item>
      <item>Goran Pilić</item>
    </derivirana_varijabla>
  </DomainObject.Predmet.OstaliListNazivFormated>
  <DomainObject.Predmet.OstaliListNazivFormatedOIB>
    <izvorni_sadrzaj>
      <item>KREŠIMIR PEROŠ</item>
      <item>Goran Pilić</item>
    </izvorni_sadrzaj>
    <derivirana_varijabla naziv="DomainObject.Predmet.OstaliListNazivFormatedOIB_1">
      <item>KREŠIMIR PEROŠ</item>
      <item>Goran Pilić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St-5/2017-12</izvorni_sadrzaj>
    <derivirana_varijabla naziv="DomainObject.PoslovniBrojDokumenta_1">St-5/2017-12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POLANDA d.o.o.</izvorni_sadrzaj>
    <derivirana_varijabla naziv="DomainObject.Predmet.ProtustrankaIDrugi_1">POLANDA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POLANDA d.o.o., OIB 75009573438, Rovina 18, 51262 Kraljevica</izvorni_sadrzaj>
    <derivirana_varijabla naziv="DomainObject.Predmet.ProtustrankaIDrugiAdressOIB_1">POLANDA d.o.o., OIB 75009573438, Rovina 18,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POLANDA d.o.o.</item>
      <item>KREŠIMIR PEROŠ</item>
      <item>Goran Pilić</item>
    </izvorni_sadrzaj>
    <derivirana_varijabla naziv="DomainObject.Predmet.SudioniciListNaziv_1">
      <item>FINA  Rijeka</item>
      <item>POLANDA d.o.o.</item>
      <item>KREŠIMIR PEROŠ</item>
      <item>Goran Pilić</item>
    </derivirana_varijabla>
  </DomainObject.Predmet.SudioniciListNaziv>
  <DomainObject.Predmet.SudioniciListAdressOIB>
    <izvorni_sadrzaj>
      <item>FINA  Rijeka, OIB 85821130368, Frana Kurelca 8,51000 Rijeka</item>
      <item>POLANDA d.o.o., OIB 75009573438, Rovina 18,51262 Kraljevica</item>
      <item>KREŠIMIR PEROŠ</item>
      <item>Goran Pilić</item>
    </izvorni_sadrzaj>
    <derivirana_varijabla naziv="DomainObject.Predmet.SudioniciListAdressOIB_1">
      <item>FINA  Rijeka, OIB 85821130368, Frana Kurelca 8,51000 Rijeka</item>
      <item>POLANDA d.o.o., OIB 75009573438, Rovina 18,51262 Kraljevica</item>
      <item>KREŠIMIR PEROŠ</item>
      <item>Goran Pilić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75009573438</item>
      <item>, OIB null</item>
      <item>, OIB null</item>
    </izvorni_sadrzaj>
    <derivirana_varijabla naziv="DomainObject.Predmet.SudioniciListNazivOIB_1">
      <item>, OIB 85821130368</item>
      <item>, OIB 75009573438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61522-F542-47AA-9427-B4FBD64D2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3651</properties:Characters>
  <properties:Lines>92</properties:Lines>
  <properties:Paragraphs>39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2017-04-27T07:25:00Z</dcterms:created>
  <dc:creator>rcerneka</dc:creator>
  <cp:lastModifiedBy>Jasna Radulović</cp:lastModifiedBy>
  <cp:lastPrinted>2017-04-25T08:49:00Z</cp:lastPrinted>
  <dcterms:modified xmlns:xsi="http://www.w3.org/2001/XMLSchema-instance" xsi:type="dcterms:W3CDTF">2017-04-27T09:42:00Z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St-5/2017-12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