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17c8" w14:paraId="e0717c8" w:rsidRDefault="00AE649C" w:rsidP="00FA5B5E" w:rsidR="00AE649C" w:rsidRPr="00B76F3C">
      <w:pPr>
        <w:pStyle w:val="Naslov3"/>
        <w15:collapsed w:val="false"/>
      </w:pPr>
    </w:p>
    <w:p w:rsidRDefault="00CA2B32" w:rsidP="00CA2B32" w:rsidR="00CA2B32" w:rsidRPr="00CA2B3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Pr="00CA2B3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               5 St-155/2015-3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>U  I M E  R E P U B L I K E  H R V A T S K E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>R J E Š E N J E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CA2B32">
        <w:rPr>
          <w:rFonts w:cs="Times New Roman" w:eastAsia="Times New Roman"/>
          <w:szCs w:val="20"/>
          <w:lang w:eastAsia="hr-HR"/>
        </w:rPr>
        <w:t xml:space="preserve">BUBICA jednostavno društvo s ograničenom odgovornošću za ugostiteljstvo, Bjelovar, Augusta Šenoe 7, MBS: 010085059, OIB: 24198350433, </w:t>
      </w:r>
      <w:r w:rsidRPr="00CA2B32">
        <w:rPr>
          <w:rFonts w:cs="Times New Roman" w:eastAsia="Times New Roman"/>
          <w:lang w:eastAsia="hr-HR"/>
        </w:rPr>
        <w:t xml:space="preserve">dana 31. prosinca 2015. 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>r i j e š i o   j e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I. Otvara se stečajni postupak nad dužnikom </w:t>
      </w:r>
      <w:r w:rsidRPr="00CA2B32">
        <w:rPr>
          <w:rFonts w:cs="Times New Roman" w:eastAsia="Times New Roman"/>
          <w:szCs w:val="20"/>
          <w:lang w:eastAsia="hr-HR"/>
        </w:rPr>
        <w:t>BUBICA jednostavno društvo s ograničenom odgovornošću za ugostiteljstvo, Bjelovar, Augusta Šenoe 7, MBS: 010085059, OIB: 24198350433.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>II. Za stečajnog upravitelja imenuje se ANĐELKO STANKUS, dipl. informatičar iz Varaždina, Jalkovec, Braće Radić 20, OIB: 11168088853.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III. Zaključuje se stečajni postupak nad dužnikom </w:t>
      </w:r>
      <w:r w:rsidRPr="00CA2B32">
        <w:rPr>
          <w:rFonts w:cs="Times New Roman" w:eastAsia="Times New Roman"/>
          <w:szCs w:val="20"/>
          <w:lang w:eastAsia="hr-HR"/>
        </w:rPr>
        <w:t>BUBICA jednostavno društvo s ograničenom odgovornošću za ugostiteljstvo, Bjelovar, Augusta Šenoe 7, MBS: 010085059, OIB: 24198350433.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 </w:t>
      </w:r>
    </w:p>
    <w:p w:rsidRDefault="00CA2B32" w:rsidP="00CA2B32" w:rsidR="00CA2B32" w:rsidRPr="00CA2B3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Calibri"/>
        </w:rPr>
        <w:t xml:space="preserve">IV. </w:t>
      </w:r>
      <w:r w:rsidRPr="00CA2B32">
        <w:rPr>
          <w:rFonts w:cs="Times New Roman" w:eastAsia="Times New Roman"/>
          <w:lang w:eastAsia="hr-HR"/>
        </w:rPr>
        <w:t>Stečajni postupak je otvoren i zaključen s danom 31. prosinca 2015. u 9,00 sati, kada je ovo rješenje objavljeno na e-oglasnoj ploči ovoga suda</w:t>
      </w:r>
    </w:p>
    <w:p w:rsidRDefault="00CA2B32" w:rsidP="00CA2B32" w:rsidR="00CA2B32" w:rsidRPr="00CA2B32">
      <w:pPr>
        <w:spacing w:after="0"/>
        <w:ind w:firstLine="851"/>
        <w:jc w:val="both"/>
        <w:rPr>
          <w:rFonts w:cs="Times New Roman" w:eastAsia="Calibri"/>
        </w:rPr>
      </w:pPr>
    </w:p>
    <w:p w:rsidRDefault="00CA2B32" w:rsidP="00CA2B32" w:rsidR="00CA2B32" w:rsidRPr="00CA2B32">
      <w:pPr>
        <w:spacing w:after="0"/>
        <w:ind w:firstLine="851"/>
        <w:jc w:val="both"/>
        <w:rPr>
          <w:rFonts w:cs="Times New Roman" w:eastAsia="Calibri"/>
        </w:rPr>
      </w:pPr>
      <w:r w:rsidRPr="00CA2B32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>Obrazloženje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CA2B32">
        <w:rPr>
          <w:rFonts w:cs="Times New Roman" w:eastAsia="Times New Roman"/>
          <w:szCs w:val="20"/>
          <w:lang w:eastAsia="hr-HR"/>
        </w:rPr>
        <w:t xml:space="preserve">BUBICA j.d.o.o. Bjelovar, </w:t>
      </w:r>
      <w:r w:rsidRPr="00CA2B32">
        <w:rPr>
          <w:rFonts w:cs="Times New Roman" w:eastAsia="Times New Roman"/>
          <w:lang w:eastAsia="hr-HR"/>
        </w:rPr>
        <w:t>sud je temeljem odredbe čl.430., 431. i 434. Stečajnog zakona (Narodne novine br. 71/15) oglasom posl. broj St-155/2015-2, koji je objavljen na mrežnoj stranici e-oglasna ploča Trgovačkog suda u Bjelovaru dana 10. studenog 2015., pozvao osobu ovlaštenu za zastupanje dužnika da u roku od 15 dana od objave oglasa na mrežnoj stranici e-</w:t>
      </w:r>
      <w:r w:rsidRPr="00CA2B32">
        <w:rPr>
          <w:rFonts w:cs="Times New Roman" w:eastAsia="Times New Roman"/>
          <w:lang w:eastAsia="hr-HR"/>
        </w:rPr>
        <w:lastRenderedPageBreak/>
        <w:t>oglasne ploče podnese sudu javnobilježnički ovjerovljen popis imovine i obveza na propisanom obrascu.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čl.431. SZ riješio kao u toč.I., II., III. i IV. izreke.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spacing w:after="0"/>
        <w:ind w:firstLine="851"/>
        <w:jc w:val="both"/>
        <w:rPr>
          <w:rFonts w:cs="Times New Roman" w:eastAsia="Calibri"/>
        </w:rPr>
      </w:pPr>
      <w:r w:rsidRPr="00CA2B32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2B32" w:rsidP="00CA2B32" w:rsidR="00CA2B32" w:rsidRPr="00CA2B32">
      <w:pPr>
        <w:spacing w:after="0"/>
        <w:ind w:firstLine="851"/>
        <w:jc w:val="both"/>
        <w:rPr>
          <w:rFonts w:cs="Times New Roman" w:eastAsia="Calibri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>U Bjelovaru, 31. prosinca 2015.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                                                                       STEČAJNI  SUDAC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  MARIJA PETRINA KUBICA 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st.8. SZ). Žalba se podnosi ovome sudu u dva primjerka u roku od 8 dana od dana objave rješenja na e-oglasnoj ploči suda, na Visoki trgovački sud RH u Zagrebu, a putem ovoga suda. 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>Rj.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>1. DNA:predlagatelju FINI, Podružnica Bjelovar  – putem e-oglasne ploče suda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t>2. Sc pravomoćnost</w:t>
      </w:r>
    </w:p>
    <w:p w:rsidRDefault="00CA2B32" w:rsidP="00CA2B32" w:rsidR="00CA2B32" w:rsidRPr="00CA2B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2B32">
        <w:rPr>
          <w:rFonts w:cs="Times New Roman" w:eastAsia="Times New Roman"/>
          <w:lang w:eastAsia="hr-HR"/>
        </w:rPr>
        <w:lastRenderedPageBreak/>
        <w:t>Bj.31.12.2015.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2B32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0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St-155/2015-3</izvorni_sadrzaj>
    <derivirana_varijabla naziv="DomainObject.Oznaka_1">St-155/2015-3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St-155/2015</izvorni_sadrzaj>
    <derivirana_varijabla naziv="DomainObject.Predmet.OznakaBroj_1">St-155/2015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BUBICA jednostavno društvo s ograničenom odgovornošću za ugostiteljstvo, Bjelovar zastupanog po punomoćniku Blaženka Štauber</izvorni_sadrzaj>
    <derivirana_varijabla naziv="DomainObject.Predmet.ProtustrankaFormated_1">  BUBICA jednostavno društvo s ograničenom odgovornošću za ugostiteljstvo, Bjelovar zastupanog po punomoćniku Blaženka Štauber</derivirana_varijabla>
  </DomainObject.Predmet.ProtustrankaFormated>
  <DomainObject.Predmet.ProtustrankaFormatedOIB>
    <izvorni_sadrzaj>  BUBICA jednostavno društvo s ograničenom odgovornošću za ugostiteljstvo, Bjelovar, OIB 24198350433 zastupanog po punomoćniku Blaženka Štauber</izvorni_sadrzaj>
    <derivirana_varijabla naziv="DomainObject.Predmet.ProtustrankaFormatedOIB_1">  BUBICA jednostavno društvo s ograničenom odgovornošću za ugostiteljstvo, Bjelovar, OIB 24198350433 zastupanog po punomoćniku Blaženka Štauber</derivirana_varijabla>
  </DomainObject.Predmet.ProtustrankaFormatedOIB>
  <DomainObject.Predmet.ProtustrankaFormatedWithAdress>
    <izvorni_sadrzaj> BUBICA jednostavno društvo s ograničenom odgovornošću za ugostiteljstvo, Bjelovar, Augusta Šenoe 7, 43000 Bjelovar zastupanog po punomoćniku Blaženka Štauber</izvorni_sadrzaj>
    <derivirana_varijabla naziv="DomainObject.Predmet.ProtustrankaFormatedWithAdress_1"> BUBICA jednostavno društvo s ograničenom odgovornošću za ugostiteljstvo, Bjelovar, Augusta Šenoe 7, 43000 Bjelovar zastupanog po punomoćniku Blaženka Štauber</derivirana_varijabla>
  </DomainObject.Predmet.ProtustrankaFormatedWithAdress>
  <DomainObject.Predmet.ProtustrankaFormatedWithAdressOIB>
    <izvorni_sadrzaj> BUBICA jednostavno društvo s ograničenom odgovornošću za ugostiteljstvo, Bjelovar, OIB 24198350433, Augusta Šenoe 7, 43000 Bjelovar zastupanog po punomoćniku Blaženka Štauber</izvorni_sadrzaj>
    <derivirana_varijabla naziv="DomainObject.Predmet.ProtustrankaFormatedWithAdressOIB_1"> BUBICA jednostavno društvo s ograničenom odgovornošću za ugostiteljstvo, Bjelovar, OIB 24198350433, Augusta Šenoe 7, 43000 Bjelovar zastupanog po punomoćniku Blaženka Štauber</derivirana_varijabla>
  </DomainObject.Predmet.ProtustrankaFormatedWithAdressOIB>
  <DomainObject.Predmet.ProtustrankaWithAdress>
    <izvorni_sadrzaj>BUBICA jednostavno društvo s ograničenom odgovornošću za ugostiteljstvo, Bjelovar Augusta Šenoe 7, 43000 Bjelovar</izvorni_sadrzaj>
    <derivirana_varijabla naziv="DomainObject.Predmet.ProtustrankaWithAdress_1">BUBICA jednostavno društvo s ograničenom odgovornošću za ugostiteljstvo, Bjelovar Augusta Šenoe 7, 43000 Bjelovar</derivirana_varijabla>
  </DomainObject.Predmet.ProtustrankaWithAdress>
  <DomainObject.Predmet.ProtustrankaWithAdressOIB>
    <izvorni_sadrzaj>BUBICA jednostavno društvo s ograničenom odgovornošću za ugostiteljstvo, Bjelovar, OIB 24198350433, Augusta Šenoe 7, 43000 Bjelovar</izvorni_sadrzaj>
    <derivirana_varijabla naziv="DomainObject.Predmet.ProtustrankaWithAdressOIB_1">BUBICA jednostavno društvo s ograničenom odgovornošću za ugostiteljstvo, Bjelovar, OIB 24198350433, Augusta Šenoe 7, 43000 Bjelovar</derivirana_varijabla>
  </DomainObject.Predmet.ProtustrankaWithAdressOIB>
  <DomainObject.Predmet.ProtustrankaNazivFormated>
    <izvorni_sadrzaj>BUBICA jednostavno društvo s ograničenom odgovornošću za ugostiteljstvo, Bjelovar</izvorni_sadrzaj>
    <derivirana_varijabla naziv="DomainObject.Predmet.ProtustrankaNazivFormated_1">BUBICA jednostavno društvo s ograničenom odgovornošću za ugostiteljstvo, Bjelovar</derivirana_varijabla>
  </DomainObject.Predmet.ProtustrankaNazivFormated>
  <DomainObject.Predmet.ProtustrankaNazivFormatedOIB>
    <izvorni_sadrzaj>BUBICA jednostavno društvo s ograničenom odgovornošću za ugostiteljstvo, Bjelovar, OIB 24198350433</izvorni_sadrzaj>
    <derivirana_varijabla naziv="DomainObject.Predmet.ProtustrankaNazivFormatedOIB_1">BUBICA jednostavno društvo s ograničenom odgovornošću za ugostiteljstvo, Bjelovar, OIB 24198350433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BUBICA jednostavno društvo s ograničenom odgovornošću za ugostiteljstvo, Bjelovar zastupanog po punomoćniku Blaženka Štauber</item>
    </izvorni_sadrzaj>
    <derivirana_varijabla naziv="DomainObject.Predmet.ProtuStrankaListFormated_1">
      <item>BUBICA jednostavno društvo s ograničenom odgovornošću za ugostiteljstvo, Bjelovar zastupanog po punomoćniku Blaženka Štauber</item>
    </derivirana_varijabla>
  </DomainObject.Predmet.ProtuStrankaListFormated>
  <DomainObject.Predmet.ProtuStrankaListFormatedOIB>
    <izvorni_sadrzaj>
      <item>BUBICA jednostavno društvo s ograničenom odgovornošću za ugostiteljstvo, Bjelovar, OIB 24198350433 zastupanog po punomoćniku Blaženka Štauber</item>
    </izvorni_sadrzaj>
    <derivirana_varijabla naziv="DomainObject.Predmet.ProtuStrankaListFormatedOIB_1">
      <item>BUBICA jednostavno društvo s ograničenom odgovornošću za ugostiteljstvo, Bjelovar, OIB 24198350433 zastupanog po punomoćniku Blaženka Štauber</item>
    </derivirana_varijabla>
  </DomainObject.Predmet.ProtuStrankaListFormatedOIB>
  <DomainObject.Predmet.ProtuStrankaListFormatedWithAdress>
    <izvorni_sadrzaj>
      <item>BUBICA jednostavno društvo s ograničenom odgovornošću za ugostiteljstvo, Bjelovar, Augusta Šenoe 7, 43000 Bjelovar zastupanog po punomoćniku Blaženka Štauber</item>
    </izvorni_sadrzaj>
    <derivirana_varijabla naziv="DomainObject.Predmet.ProtuStrankaListFormatedWithAdress_1">
      <item>BUBICA jednostavno društvo s ograničenom odgovornošću za ugostiteljstvo, Bjelovar, Augusta Šenoe 7, 43000 Bjelovar zastupanog po punomoćniku Blaženka Štauber</item>
    </derivirana_varijabla>
  </DomainObject.Predmet.ProtuStrankaListFormatedWithAdress>
  <DomainObject.Predmet.ProtuStrankaListFormatedWithAdressOIB>
    <izvorni_sadrzaj>
      <item>BUBICA jednostavno društvo s ograničenom odgovornošću za ugostiteljstvo, Bjelovar, OIB 24198350433, Augusta Šenoe 7, 43000 Bjelovar zastupanog po punomoćniku Blaženka Štauber</item>
    </izvorni_sadrzaj>
    <derivirana_varijabla naziv="DomainObject.Predmet.ProtuStrankaListFormatedWithAdressOIB_1">
      <item>BUBICA jednostavno društvo s ograničenom odgovornošću za ugostiteljstvo, Bjelovar, OIB 24198350433, Augusta Šenoe 7, 43000 Bjelovar zastupanog po punomoćniku Blaženka Štauber</item>
    </derivirana_varijabla>
  </DomainObject.Predmet.ProtuStrankaListFormatedWithAdressOIB>
  <DomainObject.Predmet.ProtuStrankaListNazivFormated>
    <izvorni_sadrzaj>
      <item>BUBICA jednostavno društvo s ograničenom odgovornošću za ugostiteljstvo, Bjelovar</item>
    </izvorni_sadrzaj>
    <derivirana_varijabla naziv="DomainObject.Predmet.ProtuStrankaListNazivFormated_1">
      <item>BUBICA jednostavno društvo s ograničenom odgovornošću za ugostiteljstvo, Bjelovar</item>
    </derivirana_varijabla>
  </DomainObject.Predmet.ProtuStrankaListNazivFormated>
  <DomainObject.Predmet.ProtuStrankaListNazivFormatedOIB>
    <izvorni_sadrzaj>
      <item>BUBICA jednostavno društvo s ograničenom odgovornošću za ugostiteljstvo, Bjelovar, OIB 24198350433</item>
    </izvorni_sadrzaj>
    <derivirana_varijabla naziv="DomainObject.Predmet.ProtuStrankaListNazivFormatedOIB_1">
      <item>BUBICA jednostavno društvo s ograničenom odgovornošću za ugostiteljstvo, Bjelovar, OIB 24198350433</item>
    </derivirana_varijabla>
  </DomainObject.Predmet.ProtuStrankaListNazivFormatedOIB>
  <DomainObject.Predmet.OstaliListFormated>
    <izvorni_sadrzaj>
      <item>Blaženka Štauber punomoćnik sudionika u postupku BUBICA jednostavno društvo s ograničenom odgovornošću za ugostiteljstvo, Bjelovar</item>
    </izvorni_sadrzaj>
    <derivirana_varijabla naziv="DomainObject.Predmet.OstaliListFormated_1">
      <item>Blaženka Štauber punomoćnik sudionika u postupku BUBICA jednostavno društvo s ograničenom odgovornošću za ugostiteljstvo, Bjelovar</item>
    </derivirana_varijabla>
  </DomainObject.Predmet.OstaliListFormated>
  <DomainObject.Predmet.OstaliListFormatedOIB>
    <izvorni_sadrzaj>
      <item>Blaženka Štauber, OIB 47595828474 punomoćnik sudionika u postupku BUBICA jednostavno društvo s ograničenom odgovornošću za ugostiteljstvo, Bjelovar</item>
    </izvorni_sadrzaj>
    <derivirana_varijabla naziv="DomainObject.Predmet.OstaliListFormatedOIB_1">
      <item>Blaženka Štauber, OIB 47595828474 punomoćnik sudionika u postupku BUBICA jednostavno društvo s ograničenom odgovornošću za ugostiteljstvo, Bjelovar</item>
    </derivirana_varijabla>
  </DomainObject.Predmet.OstaliListFormatedOIB>
  <DomainObject.Predmet.OstaliListFormatedWithAdress>
    <izvorni_sadrzaj>
      <item>Blaženka Štauber punomoćnik sudionika u postupku BUBICA jednostavno društvo s ograničenom odgovornošću za ugostiteljstvo, Bjelovar</item>
    </izvorni_sadrzaj>
    <derivirana_varijabla naziv="DomainObject.Predmet.OstaliListFormatedWithAdress_1">
      <item>Blaženka Štauber punomoćnik sudionika u postupku BUBICA jednostavno društvo s ograničenom odgovornošću za ugostiteljstvo, Bjelovar</item>
    </derivirana_varijabla>
  </DomainObject.Predmet.OstaliListFormatedWithAdress>
  <DomainObject.Predmet.OstaliListFormatedWithAdressOIB>
    <izvorni_sadrzaj>
      <item>Blaženka Štauber, OIB 47595828474 punomoćnik sudionika u postupku BUBICA jednostavno društvo s ograničenom odgovornošću za ugostiteljstvo, Bjelovar</item>
    </izvorni_sadrzaj>
    <derivirana_varijabla naziv="DomainObject.Predmet.OstaliListFormatedWithAdressOIB_1">
      <item>Blaženka Štauber, OIB 47595828474 punomoćnik sudionika u postupku BUBICA jednostavno društvo s ograničenom odgovornošću za ugostiteljstvo, Bjelovar</item>
    </derivirana_varijabla>
  </DomainObject.Predmet.OstaliListFormatedWithAdressOIB>
  <DomainObject.Predmet.OstaliListNazivFormated>
    <izvorni_sadrzaj>
      <item>Blaženka Štauber</item>
    </izvorni_sadrzaj>
    <derivirana_varijabla naziv="DomainObject.Predmet.OstaliListNazivFormated_1">
      <item>Blaženka Štauber</item>
    </derivirana_varijabla>
  </DomainObject.Predmet.OstaliListNazivFormated>
  <DomainObject.Predmet.OstaliListNazivFormatedOIB>
    <izvorni_sadrzaj>
      <item>Blaženka Štauber, OIB 47595828474</item>
    </izvorni_sadrzaj>
    <derivirana_varijabla naziv="DomainObject.Predmet.OstaliListNazivFormatedOIB_1">
      <item>Blaženka Štauber, OIB 47595828474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St-155/2015-3</izvorni_sadrzaj>
    <derivirana_varijabla naziv="DomainObject.PoslovniBrojDokumenta_1">St-155/2015-3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BUBICA jednostavno društvo s ograničenom odgovornošću za ugostiteljstvo, Bjelovar</izvorni_sadrzaj>
    <derivirana_varijabla naziv="DomainObject.Predmet.ProtustrankaIDrugi_1">BUBICA jednostavno društvo s ograničenom odgovornošću za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BUBICA jednostavno društvo s ograničenom odgovornošću za ugostiteljstvo, Bjelovar, OIB 24198350433, Augusta Šenoe 7, 43000 Bjelovar</izvorni_sadrzaj>
    <derivirana_varijabla naziv="DomainObject.Predmet.ProtustrankaIDrugiAdressOIB_1">BUBICA jednostavno društvo s ograničenom odgovornošću za ugostiteljstvo, Bjelovar, OIB 24198350433, Augusta 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BUBICA jednostavno društvo s ograničenom odgovornošću za ugostiteljstvo, Bjelovar</item>
      <item>Blaženka Štauber</item>
    </izvorni_sadrzaj>
    <derivirana_varijabla naziv="DomainObject.Predmet.SudioniciListNaziv_1">
      <item>FINA, RC ZAGREB, Podružnica Bjelovar</item>
      <item>BUBICA jednostavno društvo s ograničenom odgovornošću za ugostiteljstvo, Bjelovar</item>
      <item>Blaženka Štauber</item>
    </derivirana_varijabla>
  </DomainObject.Predmet.SudioniciListNaziv>
  <DomainObject.Predmet.SudioniciListAdressOIB>
    <izvorni_sadrzaj>
      <item>FINA, RC ZAGREB, Podružnica Bjelovar, OIB 85821130368, F. Supila 4,43000 Bjelovar</item>
      <item>BUBICA jednostavno društvo s ograničenom odgovornošću za ugostiteljstvo, Bjelovar, OIB 24198350433, Augusta Šenoe 7,43000 Bjelovar</item>
      <item>Blaženka Štauber, OIB 47595828474</item>
    </izvorni_sadrzaj>
    <derivirana_varijabla naziv="DomainObject.Predmet.SudioniciListAdressOIB_1">
      <item>FINA, RC ZAGREB, Podružnica Bjelovar, OIB 85821130368, F. Supila 4,43000 Bjelovar</item>
      <item>BUBICA jednostavno društvo s ograničenom odgovornošću za ugostiteljstvo, Bjelovar, OIB 24198350433, Augusta Šenoe 7,43000 Bjelovar</item>
      <item>Blaženka Štauber, OIB 47595828474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538C3-879D-41A9-949A-82531C02C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3857</properties:Characters>
  <properties:Lines>99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2015-12-31T08:09:00Z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St-155/2015-3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