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bc67" w14:paraId="88ebc67" w:rsidRDefault="007B5B93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482933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3109E" w:rsidR="0063109E">
      <w:pPr>
        <w:rPr>
          <w:b/>
          <w:sz w:val="24"/>
        </w:rPr>
      </w:pPr>
    </w:p>
    <w:p w:rsidRDefault="006F7455" w:rsidP="00FE665B" w:rsidR="006F7455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FE665B">
        <w:rPr>
          <w:sz w:val="24"/>
        </w:rPr>
        <w:t>1288</w:t>
      </w:r>
      <w:r w:rsidR="00A70DCA">
        <w:rPr>
          <w:sz w:val="24"/>
        </w:rPr>
        <w:t>/</w:t>
      </w:r>
      <w:r w:rsidR="00FE665B">
        <w:rPr>
          <w:sz w:val="24"/>
        </w:rPr>
        <w:t>2019</w:t>
      </w:r>
    </w:p>
    <w:p w:rsidRDefault="00FE665B" w:rsidP="00FE665B" w:rsidR="00FE665B">
      <w:pPr>
        <w:jc w:val="right"/>
        <w:rPr>
          <w:sz w:val="24"/>
        </w:rPr>
      </w:pPr>
      <w:r>
        <w:rPr>
          <w:sz w:val="24"/>
        </w:rPr>
        <w:t>(St-1329/2018)</w:t>
      </w:r>
    </w:p>
    <w:p w:rsidRDefault="00EB1861" w:rsidR="00EB1861">
      <w:pPr>
        <w:rPr>
          <w:sz w:val="24"/>
        </w:rPr>
      </w:pPr>
    </w:p>
    <w:p w:rsidRDefault="00337798" w:rsidP="006E48DC" w:rsidR="00337798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6F7455" w:rsidR="006F7455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I </w:t>
      </w:r>
    </w:p>
    <w:p w:rsidRDefault="00337798" w:rsidR="006F7455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FE665B" w:rsidR="00FE665B" w:rsidRPr="00337798">
      <w:pPr>
        <w:jc w:val="center"/>
        <w:rPr>
          <w:sz w:val="24"/>
        </w:rPr>
      </w:pPr>
    </w:p>
    <w:p w:rsidRDefault="006F7455" w:rsidP="00B844BF" w:rsidR="00CC43BC" w:rsidRPr="00A70DC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A70DCA">
        <w:rPr>
          <w:sz w:val="24"/>
          <w:szCs w:val="24"/>
        </w:rPr>
        <w:t xml:space="preserve">Trgovački sud u Zagrebu po sucu </w:t>
      </w:r>
      <w:r w:rsidR="006C36E6" w:rsidRPr="00A70DCA">
        <w:rPr>
          <w:sz w:val="24"/>
          <w:szCs w:val="24"/>
        </w:rPr>
        <w:t xml:space="preserve">tog suda </w:t>
      </w:r>
      <w:r w:rsidR="00A828C1" w:rsidRPr="00A70DCA">
        <w:rPr>
          <w:sz w:val="24"/>
          <w:szCs w:val="24"/>
        </w:rPr>
        <w:t xml:space="preserve">Anti Galiću, </w:t>
      </w:r>
      <w:r w:rsidR="006C36E6" w:rsidRPr="00A70DCA">
        <w:rPr>
          <w:sz w:val="24"/>
          <w:szCs w:val="24"/>
        </w:rPr>
        <w:t xml:space="preserve">kao sucu pojedincu, </w:t>
      </w:r>
      <w:r w:rsidR="00A828C1" w:rsidRPr="00A70DCA">
        <w:rPr>
          <w:sz w:val="24"/>
          <w:szCs w:val="24"/>
        </w:rPr>
        <w:t>u stečajnom postupku nad dužn</w:t>
      </w:r>
      <w:r w:rsidR="00A828C1" w:rsidRPr="008E4C65">
        <w:rPr>
          <w:sz w:val="24"/>
          <w:szCs w:val="24"/>
        </w:rPr>
        <w:t xml:space="preserve">ikom </w:t>
      </w:r>
      <w:r w:rsidR="00600A97">
        <w:rPr>
          <w:sz w:val="24"/>
          <w:szCs w:val="24"/>
        </w:rPr>
        <w:t>OPATOVINA PROJEKT d.o.o., Sesvete, Primorska 5. OIB 75108231896</w:t>
      </w:r>
      <w:r w:rsidR="008E4C65" w:rsidRPr="008E4C65">
        <w:rPr>
          <w:sz w:val="24"/>
          <w:szCs w:val="24"/>
        </w:rPr>
        <w:t>,</w:t>
      </w:r>
      <w:r w:rsidR="00A828C1" w:rsidRPr="008E4C65">
        <w:rPr>
          <w:sz w:val="24"/>
          <w:szCs w:val="24"/>
        </w:rPr>
        <w:t xml:space="preserve"> dana  </w:t>
      </w:r>
      <w:r w:rsidR="00600A97">
        <w:rPr>
          <w:sz w:val="24"/>
          <w:szCs w:val="24"/>
        </w:rPr>
        <w:t>4.lipnja</w:t>
      </w:r>
      <w:r w:rsidR="001941E6">
        <w:rPr>
          <w:sz w:val="24"/>
          <w:szCs w:val="24"/>
        </w:rPr>
        <w:t xml:space="preserve"> </w:t>
      </w:r>
      <w:r w:rsidR="00A70DCA" w:rsidRPr="008E4C65">
        <w:rPr>
          <w:sz w:val="24"/>
          <w:szCs w:val="24"/>
        </w:rPr>
        <w:t>20</w:t>
      </w:r>
      <w:r w:rsidR="00A70DCA" w:rsidRPr="00A70DCA">
        <w:rPr>
          <w:sz w:val="24"/>
          <w:szCs w:val="24"/>
        </w:rPr>
        <w:t>1</w:t>
      </w:r>
      <w:r w:rsidR="00600A97">
        <w:rPr>
          <w:sz w:val="24"/>
          <w:szCs w:val="24"/>
        </w:rPr>
        <w:t>9</w:t>
      </w:r>
      <w:r w:rsidR="00A70DCA" w:rsidRPr="00A70DCA">
        <w:rPr>
          <w:sz w:val="24"/>
          <w:szCs w:val="24"/>
        </w:rPr>
        <w:t>.</w:t>
      </w:r>
    </w:p>
    <w:p w:rsidRDefault="00A828C1" w:rsidP="00B844BF" w:rsidR="00A828C1" w:rsidRPr="0063109E">
      <w:pPr>
        <w:jc w:val="both"/>
        <w:rPr>
          <w:b/>
          <w:sz w:val="40"/>
          <w:szCs w:val="40"/>
        </w:rPr>
      </w:pPr>
    </w:p>
    <w:p w:rsidRDefault="006F7455" w:rsidR="006F7455" w:rsidRPr="001941E6">
      <w:pPr>
        <w:jc w:val="center"/>
        <w:rPr>
          <w:b/>
          <w:sz w:val="24"/>
        </w:rPr>
      </w:pPr>
      <w:r w:rsidRPr="001941E6">
        <w:rPr>
          <w:b/>
          <w:sz w:val="24"/>
        </w:rPr>
        <w:t xml:space="preserve">r i j e š i o    j e </w:t>
      </w:r>
    </w:p>
    <w:p w:rsidRDefault="006F7455" w:rsidR="006F7455" w:rsidRPr="006E48DC">
      <w:pPr>
        <w:jc w:val="center"/>
        <w:rPr>
          <w:sz w:val="24"/>
        </w:rPr>
      </w:pPr>
    </w:p>
    <w:p w:rsidRDefault="0020514D" w:rsidP="00A70DCA" w:rsidR="007B593F" w:rsidRPr="00A70DCA">
      <w:pPr>
        <w:tabs>
          <w:tab w:pos="709" w:val="left"/>
        </w:tabs>
        <w:jc w:val="both"/>
        <w:rPr>
          <w:b/>
          <w:sz w:val="24"/>
          <w:szCs w:val="24"/>
        </w:rPr>
      </w:pPr>
      <w:r w:rsidRPr="00A70DCA">
        <w:rPr>
          <w:sz w:val="24"/>
          <w:szCs w:val="24"/>
        </w:rPr>
        <w:tab/>
      </w:r>
      <w:r w:rsidR="006F7455" w:rsidRPr="00A70DCA">
        <w:rPr>
          <w:sz w:val="24"/>
          <w:szCs w:val="24"/>
        </w:rPr>
        <w:t xml:space="preserve">Pokreće se </w:t>
      </w:r>
      <w:r w:rsidR="00DE479D" w:rsidRPr="00A70DCA">
        <w:rPr>
          <w:sz w:val="24"/>
          <w:szCs w:val="24"/>
        </w:rPr>
        <w:t xml:space="preserve">prethodni postupak radi </w:t>
      </w:r>
      <w:r w:rsidR="006F7455" w:rsidRPr="00A70DCA">
        <w:rPr>
          <w:sz w:val="24"/>
          <w:szCs w:val="24"/>
        </w:rPr>
        <w:t xml:space="preserve">utvrđivanja </w:t>
      </w:r>
      <w:r w:rsidR="006C36E6" w:rsidRPr="00A70DCA">
        <w:rPr>
          <w:sz w:val="24"/>
          <w:szCs w:val="24"/>
        </w:rPr>
        <w:t>pretpostavki za otvaranje stečajnog postupka</w:t>
      </w:r>
      <w:r w:rsidR="0080046A" w:rsidRPr="00A70DCA">
        <w:rPr>
          <w:sz w:val="24"/>
          <w:szCs w:val="24"/>
        </w:rPr>
        <w:t xml:space="preserve"> nad dužnikom</w:t>
      </w:r>
      <w:r w:rsidR="006C36E6" w:rsidRPr="00A70DCA">
        <w:rPr>
          <w:sz w:val="24"/>
          <w:szCs w:val="24"/>
        </w:rPr>
        <w:t xml:space="preserve"> </w:t>
      </w:r>
      <w:r w:rsidR="007352F6">
        <w:rPr>
          <w:sz w:val="24"/>
          <w:szCs w:val="24"/>
        </w:rPr>
        <w:t>OPATOVINA PROJEKT d.o.o., Sesvete, Primorska 5. OIB 75108231896</w:t>
      </w:r>
    </w:p>
    <w:p w:rsidRDefault="00F14383" w:rsidP="001941E6" w:rsidR="00F14383">
      <w:pPr>
        <w:jc w:val="center"/>
        <w:rPr>
          <w:b/>
          <w:sz w:val="24"/>
        </w:rPr>
      </w:pPr>
    </w:p>
    <w:p w:rsidRDefault="001941E6" w:rsidP="001941E6" w:rsidR="001941E6">
      <w:pPr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38171B" w:rsidP="001941E6" w:rsidR="0038171B">
      <w:pPr>
        <w:ind w:firstLine="555"/>
        <w:jc w:val="both"/>
        <w:rPr>
          <w:sz w:val="24"/>
          <w:szCs w:val="24"/>
        </w:rPr>
      </w:pPr>
    </w:p>
    <w:p w:rsidRDefault="007352F6" w:rsidP="001941E6" w:rsidR="001941E6">
      <w:pPr>
        <w:ind w:firstLine="555"/>
        <w:jc w:val="both"/>
        <w:rPr>
          <w:sz w:val="24"/>
        </w:rPr>
      </w:pPr>
      <w:r>
        <w:rPr>
          <w:sz w:val="24"/>
          <w:szCs w:val="24"/>
        </w:rPr>
        <w:t>I</w:t>
      </w:r>
      <w:r w:rsidR="001941E6">
        <w:rPr>
          <w:b/>
          <w:sz w:val="24"/>
          <w:szCs w:val="24"/>
        </w:rPr>
        <w:t xml:space="preserve">. </w:t>
      </w:r>
      <w:r w:rsidR="001941E6">
        <w:rPr>
          <w:sz w:val="24"/>
        </w:rPr>
        <w:t xml:space="preserve">Zakazuje se ročište radi očitovanja o prijedlogu za otvaranje stečajnog postupka  za dan: </w:t>
      </w:r>
    </w:p>
    <w:p w:rsidRDefault="00FE286B" w:rsidP="001941E6" w:rsidR="00FE286B">
      <w:pPr>
        <w:ind w:left="1003"/>
        <w:jc w:val="both"/>
        <w:rPr>
          <w:b/>
          <w:sz w:val="24"/>
        </w:rPr>
      </w:pPr>
    </w:p>
    <w:p w:rsidRDefault="00DA56E8" w:rsidP="001941E6" w:rsidR="001941E6">
      <w:pPr>
        <w:ind w:left="1003"/>
        <w:jc w:val="both"/>
        <w:rPr>
          <w:sz w:val="24"/>
        </w:rPr>
      </w:pPr>
      <w:r>
        <w:rPr>
          <w:b/>
          <w:sz w:val="24"/>
        </w:rPr>
        <w:t>10.srpnja</w:t>
      </w:r>
      <w:r w:rsidR="00250109">
        <w:rPr>
          <w:b/>
          <w:sz w:val="24"/>
        </w:rPr>
        <w:t xml:space="preserve"> </w:t>
      </w:r>
      <w:r w:rsidR="001941E6">
        <w:rPr>
          <w:b/>
          <w:sz w:val="24"/>
        </w:rPr>
        <w:t>201</w:t>
      </w:r>
      <w:r>
        <w:rPr>
          <w:b/>
          <w:sz w:val="24"/>
        </w:rPr>
        <w:t>9</w:t>
      </w:r>
      <w:r w:rsidR="001941E6">
        <w:rPr>
          <w:b/>
          <w:sz w:val="24"/>
        </w:rPr>
        <w:t xml:space="preserve">. u </w:t>
      </w:r>
      <w:r>
        <w:rPr>
          <w:b/>
          <w:sz w:val="24"/>
        </w:rPr>
        <w:t>13,30</w:t>
      </w:r>
      <w:r w:rsidR="001941E6">
        <w:rPr>
          <w:b/>
          <w:sz w:val="24"/>
        </w:rPr>
        <w:t xml:space="preserve"> </w:t>
      </w:r>
      <w:r w:rsidR="001941E6" w:rsidRPr="00783D90">
        <w:rPr>
          <w:b/>
          <w:sz w:val="24"/>
        </w:rPr>
        <w:t>sati</w:t>
      </w:r>
      <w:r w:rsidR="001941E6" w:rsidRPr="00A715D3">
        <w:rPr>
          <w:b/>
          <w:sz w:val="24"/>
        </w:rPr>
        <w:t xml:space="preserve"> </w:t>
      </w:r>
      <w:r w:rsidR="001941E6">
        <w:rPr>
          <w:sz w:val="24"/>
        </w:rPr>
        <w:t xml:space="preserve">u zgradi Trgovačkog suda u Zagrebu, Petrinjska 8, soba broj 92/II – stari dio.    </w:t>
      </w:r>
    </w:p>
    <w:p w:rsidRDefault="001941E6" w:rsidP="001941E6" w:rsidR="001941E6">
      <w:pPr>
        <w:jc w:val="both"/>
        <w:rPr>
          <w:sz w:val="24"/>
        </w:rPr>
      </w:pPr>
    </w:p>
    <w:p w:rsidRDefault="001941E6" w:rsidP="001941E6" w:rsidR="001941E6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1941E6" w:rsidP="001941E6" w:rsidR="001941E6">
      <w:pPr>
        <w:ind w:firstLine="283" w:left="720"/>
        <w:jc w:val="both"/>
        <w:rPr>
          <w:sz w:val="24"/>
        </w:rPr>
      </w:pPr>
      <w:r>
        <w:rPr>
          <w:sz w:val="24"/>
        </w:rPr>
        <w:t>-Financijska agencija</w:t>
      </w:r>
    </w:p>
    <w:p w:rsidRDefault="007957F0" w:rsidP="001941E6" w:rsidR="007957F0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942D4">
        <w:rPr>
          <w:sz w:val="24"/>
          <w:szCs w:val="24"/>
        </w:rPr>
        <w:t>Republika Hrvatska, Ministarstvo Financija, Porezna uprava</w:t>
      </w:r>
      <w:r>
        <w:rPr>
          <w:sz w:val="24"/>
          <w:szCs w:val="24"/>
        </w:rPr>
        <w:t>,</w:t>
      </w:r>
    </w:p>
    <w:p w:rsidRDefault="001941E6" w:rsidP="001941E6" w:rsidR="001941E6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1941E6" w:rsidP="001941E6" w:rsidR="001941E6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1941E6" w:rsidP="001941E6" w:rsidR="001941E6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DA56E8" w:rsidP="001941E6" w:rsidR="001941E6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1941E6">
        <w:rPr>
          <w:sz w:val="24"/>
        </w:rPr>
        <w:t xml:space="preserve">I Pozvane osobe mogu se o prijedlogu i  pisano očitovati </w:t>
      </w:r>
    </w:p>
    <w:p w:rsidRDefault="00DA56E8" w:rsidP="007B593F" w:rsidR="00DA56E8">
      <w:pPr>
        <w:ind w:firstLine="709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F7455" w:rsidR="006F7455">
      <w:pPr>
        <w:jc w:val="both"/>
        <w:rPr>
          <w:sz w:val="24"/>
        </w:rPr>
      </w:pPr>
    </w:p>
    <w:p w:rsidRDefault="00B35218" w:rsidP="00B35218" w:rsidR="00B35218" w:rsidRPr="00B35218">
      <w:pPr>
        <w:jc w:val="both"/>
        <w:rPr>
          <w:sz w:val="24"/>
          <w:u w:val="single"/>
        </w:rPr>
      </w:pPr>
      <w:r>
        <w:rPr>
          <w:sz w:val="24"/>
        </w:rPr>
        <w:tab/>
      </w:r>
      <w:r w:rsidRPr="00B35218">
        <w:rPr>
          <w:sz w:val="24"/>
          <w:u w:val="single"/>
        </w:rPr>
        <w:t>U odnosu na rješenj</w:t>
      </w:r>
      <w:r w:rsidR="00B2189E">
        <w:rPr>
          <w:sz w:val="24"/>
          <w:u w:val="single"/>
        </w:rPr>
        <w:t>e</w:t>
      </w:r>
      <w:r w:rsidRPr="00B35218">
        <w:rPr>
          <w:sz w:val="24"/>
          <w:u w:val="single"/>
        </w:rPr>
        <w:t xml:space="preserve"> </w:t>
      </w:r>
    </w:p>
    <w:p w:rsidRDefault="00DE479D" w:rsidP="00B35218" w:rsidR="00DE47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</w:t>
      </w:r>
      <w:r w:rsidR="00EE5B0C">
        <w:rPr>
          <w:sz w:val="24"/>
          <w:szCs w:val="24"/>
        </w:rPr>
        <w:t xml:space="preserve">dana </w:t>
      </w:r>
      <w:r w:rsidR="00FE286B">
        <w:rPr>
          <w:sz w:val="24"/>
          <w:szCs w:val="24"/>
        </w:rPr>
        <w:t xml:space="preserve"> </w:t>
      </w:r>
      <w:r w:rsidR="00B2189E">
        <w:rPr>
          <w:sz w:val="24"/>
          <w:szCs w:val="24"/>
        </w:rPr>
        <w:t>21.svibnja</w:t>
      </w:r>
      <w:r w:rsidR="00250109">
        <w:rPr>
          <w:sz w:val="24"/>
          <w:szCs w:val="24"/>
        </w:rPr>
        <w:t xml:space="preserve"> </w:t>
      </w:r>
      <w:r w:rsidR="00EE5B0C">
        <w:rPr>
          <w:sz w:val="24"/>
          <w:szCs w:val="24"/>
        </w:rPr>
        <w:t>201</w:t>
      </w:r>
      <w:r w:rsidR="00B2189E">
        <w:rPr>
          <w:sz w:val="24"/>
          <w:szCs w:val="24"/>
        </w:rPr>
        <w:t>8</w:t>
      </w:r>
      <w:r w:rsidR="00EE5B0C">
        <w:rPr>
          <w:sz w:val="24"/>
          <w:szCs w:val="24"/>
        </w:rPr>
        <w:t xml:space="preserve">. podnijela </w:t>
      </w:r>
      <w:r>
        <w:rPr>
          <w:sz w:val="24"/>
          <w:szCs w:val="24"/>
        </w:rPr>
        <w:t xml:space="preserve">ovom sudu temeljem </w:t>
      </w:r>
      <w:r w:rsidR="00E64D32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="00B2189E">
        <w:rPr>
          <w:sz w:val="24"/>
          <w:szCs w:val="24"/>
        </w:rPr>
        <w:t>429</w:t>
      </w:r>
      <w:r>
        <w:rPr>
          <w:sz w:val="24"/>
          <w:szCs w:val="24"/>
        </w:rPr>
        <w:t>. stavak 1. Stečajnog zakona (N.N. br. 71/15</w:t>
      </w:r>
      <w:r w:rsidR="00B2189E">
        <w:rPr>
          <w:sz w:val="24"/>
          <w:szCs w:val="24"/>
        </w:rPr>
        <w:t xml:space="preserve"> i 104/17</w:t>
      </w:r>
      <w:r>
        <w:rPr>
          <w:sz w:val="24"/>
          <w:szCs w:val="24"/>
        </w:rPr>
        <w:t>, dalje</w:t>
      </w:r>
      <w:r w:rsidR="00E64D32">
        <w:rPr>
          <w:sz w:val="24"/>
          <w:szCs w:val="24"/>
        </w:rPr>
        <w:t>:</w:t>
      </w:r>
      <w:r>
        <w:rPr>
          <w:sz w:val="24"/>
          <w:szCs w:val="24"/>
        </w:rPr>
        <w:t xml:space="preserve"> SZ) </w:t>
      </w:r>
      <w:r w:rsidR="00B2189E">
        <w:rPr>
          <w:sz w:val="24"/>
          <w:szCs w:val="24"/>
        </w:rPr>
        <w:t xml:space="preserve">u vezi odredbe članka 110. stavak 1. SZ-a </w:t>
      </w:r>
      <w:r w:rsidR="00EE5B0C">
        <w:rPr>
          <w:sz w:val="24"/>
          <w:szCs w:val="24"/>
        </w:rPr>
        <w:t>zahtjev za provedbu skraćenog</w:t>
      </w:r>
      <w:r>
        <w:rPr>
          <w:sz w:val="24"/>
          <w:szCs w:val="24"/>
        </w:rPr>
        <w:t xml:space="preserve"> stečajnog postupka.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433. SZ-a ako nisu ispunjene pretpostavke za istodobno otvaranje i zaključenje skraćenog stečajnog postupka u smislu odredbe članka 431. </w:t>
      </w:r>
      <w:r>
        <w:rPr>
          <w:sz w:val="24"/>
          <w:szCs w:val="24"/>
        </w:rPr>
        <w:lastRenderedPageBreak/>
        <w:t>SZ-a sud će obustaviti skraćeni stečajni postupak i odgovarajućom primjenom općih odredaba stečajnog postupka donijeti rješenje o pokretanju prethodnog postupka, odnosno otvaranje stečajnog postupka.</w:t>
      </w:r>
    </w:p>
    <w:p w:rsidRDefault="001F344E" w:rsidP="0085593C" w:rsidR="0024592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je sudu podnio prokazni popis</w:t>
      </w:r>
      <w:r w:rsidR="00DA56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imovine iz kojeg prizlazi da je imovina dužnika dostatna za namirenje troškova postupka, a vjerovnici </w:t>
      </w:r>
      <w:r w:rsidR="0024592F">
        <w:rPr>
          <w:sz w:val="24"/>
          <w:szCs w:val="24"/>
        </w:rPr>
        <w:t>POSOJILNICA BANK eGen, Austrija i ALPE-ADRIA POSLOVODSTVO d.o.o., Zagreb</w:t>
      </w:r>
      <w:r w:rsidR="0049396A">
        <w:rPr>
          <w:sz w:val="24"/>
          <w:szCs w:val="24"/>
        </w:rPr>
        <w:t xml:space="preserve"> </w:t>
      </w:r>
      <w:r w:rsidR="0024592F">
        <w:rPr>
          <w:sz w:val="24"/>
          <w:szCs w:val="24"/>
        </w:rPr>
        <w:t xml:space="preserve">obavijestili sud kako imaju tražbinu prema </w:t>
      </w:r>
      <w:r w:rsidR="0049396A">
        <w:rPr>
          <w:sz w:val="24"/>
          <w:szCs w:val="24"/>
        </w:rPr>
        <w:t>dužniku</w:t>
      </w:r>
      <w:r w:rsidR="0024592F">
        <w:rPr>
          <w:sz w:val="24"/>
          <w:szCs w:val="24"/>
        </w:rPr>
        <w:t>.</w:t>
      </w:r>
      <w:r w:rsidR="004A3834">
        <w:rPr>
          <w:sz w:val="24"/>
          <w:szCs w:val="24"/>
        </w:rPr>
        <w:t xml:space="preserve"> </w:t>
      </w:r>
    </w:p>
    <w:p w:rsidRDefault="00FE286B" w:rsidP="0085593C" w:rsidR="008559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Stoga je p</w:t>
      </w:r>
      <w:r w:rsidR="0085593C">
        <w:rPr>
          <w:sz w:val="24"/>
          <w:szCs w:val="24"/>
        </w:rPr>
        <w:t xml:space="preserve">ravomoćnim rješenjem ovog suda od </w:t>
      </w:r>
      <w:r w:rsidR="0024592F">
        <w:rPr>
          <w:sz w:val="24"/>
          <w:szCs w:val="24"/>
        </w:rPr>
        <w:t xml:space="preserve">22.veljače </w:t>
      </w:r>
      <w:r w:rsidR="0085593C">
        <w:rPr>
          <w:sz w:val="24"/>
          <w:szCs w:val="24"/>
        </w:rPr>
        <w:t>201</w:t>
      </w:r>
      <w:r w:rsidR="0077303B">
        <w:rPr>
          <w:sz w:val="24"/>
          <w:szCs w:val="24"/>
        </w:rPr>
        <w:t>9</w:t>
      </w:r>
      <w:r w:rsidR="0085593C">
        <w:rPr>
          <w:sz w:val="24"/>
          <w:szCs w:val="24"/>
        </w:rPr>
        <w:t>.</w:t>
      </w:r>
      <w:r w:rsidR="00041D79">
        <w:rPr>
          <w:sz w:val="24"/>
          <w:szCs w:val="24"/>
        </w:rPr>
        <w:t>, poslovni broj St-</w:t>
      </w:r>
      <w:r w:rsidR="0077303B">
        <w:rPr>
          <w:sz w:val="24"/>
          <w:szCs w:val="24"/>
        </w:rPr>
        <w:t>1329/18</w:t>
      </w:r>
      <w:r w:rsidR="0085593C">
        <w:rPr>
          <w:sz w:val="24"/>
          <w:szCs w:val="24"/>
        </w:rPr>
        <w:t xml:space="preserve"> obustavljen skraćeni stečajni postupak nad dužnikom.</w:t>
      </w:r>
    </w:p>
    <w:p w:rsidRDefault="0085593C" w:rsidP="0085593C" w:rsidR="0085593C">
      <w:pPr>
        <w:ind w:firstLine="708"/>
        <w:jc w:val="both"/>
        <w:rPr>
          <w:sz w:val="24"/>
          <w:szCs w:val="24"/>
        </w:rPr>
      </w:pP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="0077303B">
        <w:rPr>
          <w:sz w:val="24"/>
          <w:szCs w:val="24"/>
        </w:rPr>
        <w:t>je dakle osoba ovlaštena</w:t>
      </w:r>
      <w:r w:rsidR="0049396A">
        <w:rPr>
          <w:sz w:val="24"/>
          <w:szCs w:val="24"/>
        </w:rPr>
        <w:t xml:space="preserve"> </w:t>
      </w:r>
      <w:r w:rsidR="0077303B">
        <w:rPr>
          <w:sz w:val="24"/>
          <w:szCs w:val="24"/>
        </w:rPr>
        <w:t xml:space="preserve">za zastupanje dužnika dostavila sudu popis imovine i obveza iz kojeg proizlazi da je imovina dužnika dostatna za </w:t>
      </w:r>
      <w:r w:rsidR="00063579">
        <w:rPr>
          <w:sz w:val="24"/>
          <w:szCs w:val="24"/>
        </w:rPr>
        <w:t>namirenje troškova postupka</w:t>
      </w:r>
      <w:r w:rsidR="00B26E9D">
        <w:rPr>
          <w:sz w:val="24"/>
          <w:szCs w:val="24"/>
        </w:rPr>
        <w:t>,</w:t>
      </w:r>
      <w:r w:rsidR="00063579">
        <w:rPr>
          <w:sz w:val="24"/>
          <w:szCs w:val="24"/>
        </w:rPr>
        <w:t xml:space="preserve"> te kako su vjerovnici</w:t>
      </w:r>
      <w:r w:rsidR="0049396A" w:rsidRPr="0049396A">
        <w:rPr>
          <w:sz w:val="24"/>
          <w:szCs w:val="24"/>
        </w:rPr>
        <w:t xml:space="preserve"> </w:t>
      </w:r>
      <w:r w:rsidR="0049396A">
        <w:rPr>
          <w:sz w:val="24"/>
          <w:szCs w:val="24"/>
        </w:rPr>
        <w:t>POSOJILNICA BANK eGen, Austrija i ALPE-ADRIA POSLOVODSTVO d.o.o., Zagreb</w:t>
      </w:r>
      <w:r w:rsidR="003419AE">
        <w:rPr>
          <w:sz w:val="24"/>
          <w:szCs w:val="24"/>
        </w:rPr>
        <w:t xml:space="preserve"> </w:t>
      </w:r>
      <w:r w:rsidR="00241236">
        <w:rPr>
          <w:sz w:val="24"/>
          <w:szCs w:val="24"/>
        </w:rPr>
        <w:t>predloži</w:t>
      </w:r>
      <w:r w:rsidR="0049396A">
        <w:rPr>
          <w:sz w:val="24"/>
          <w:szCs w:val="24"/>
        </w:rPr>
        <w:t>li</w:t>
      </w:r>
      <w:r w:rsidR="00241236">
        <w:rPr>
          <w:sz w:val="24"/>
          <w:szCs w:val="24"/>
        </w:rPr>
        <w:t xml:space="preserve"> otvaranje stečajnog postupka</w:t>
      </w:r>
      <w:r w:rsidR="00233C44">
        <w:rPr>
          <w:sz w:val="24"/>
          <w:szCs w:val="24"/>
        </w:rPr>
        <w:t xml:space="preserve"> </w:t>
      </w:r>
      <w:r w:rsidR="0038171B">
        <w:rPr>
          <w:sz w:val="24"/>
          <w:szCs w:val="24"/>
        </w:rPr>
        <w:t>nad dužnikom</w:t>
      </w:r>
      <w:r w:rsidR="00233C44">
        <w:rPr>
          <w:sz w:val="24"/>
          <w:szCs w:val="24"/>
        </w:rPr>
        <w:t xml:space="preserve"> </w:t>
      </w:r>
      <w:r w:rsidR="00241236">
        <w:rPr>
          <w:sz w:val="24"/>
          <w:szCs w:val="24"/>
        </w:rPr>
        <w:t xml:space="preserve">(članak 431. stavak 1. SZ-a), </w:t>
      </w:r>
      <w:r>
        <w:rPr>
          <w:sz w:val="24"/>
          <w:szCs w:val="24"/>
        </w:rPr>
        <w:t>te kako iz  zahtjeva  Financijske agencije</w:t>
      </w:r>
      <w:r w:rsidR="006E48DC">
        <w:rPr>
          <w:sz w:val="24"/>
          <w:szCs w:val="24"/>
        </w:rPr>
        <w:t xml:space="preserve"> za provedbu skraćenog stečajnog postupka, </w:t>
      </w:r>
      <w:r>
        <w:rPr>
          <w:sz w:val="24"/>
          <w:szCs w:val="24"/>
        </w:rPr>
        <w:t xml:space="preserve">proizlazi da je račun dužnika blokiran </w:t>
      </w:r>
      <w:r w:rsidR="00B26E9D">
        <w:rPr>
          <w:sz w:val="24"/>
          <w:szCs w:val="24"/>
        </w:rPr>
        <w:t>120</w:t>
      </w:r>
      <w:r w:rsidR="00832D75">
        <w:rPr>
          <w:sz w:val="24"/>
          <w:szCs w:val="24"/>
        </w:rPr>
        <w:t xml:space="preserve"> </w:t>
      </w:r>
      <w:r w:rsidR="00241236">
        <w:rPr>
          <w:sz w:val="24"/>
          <w:szCs w:val="24"/>
        </w:rPr>
        <w:t xml:space="preserve"> dan</w:t>
      </w:r>
      <w:r w:rsidR="00832D75">
        <w:rPr>
          <w:sz w:val="24"/>
          <w:szCs w:val="24"/>
        </w:rPr>
        <w:t>a</w:t>
      </w:r>
      <w:r w:rsidR="00506BDD">
        <w:rPr>
          <w:sz w:val="24"/>
          <w:szCs w:val="24"/>
        </w:rPr>
        <w:t xml:space="preserve"> nep</w:t>
      </w:r>
      <w:r>
        <w:rPr>
          <w:sz w:val="24"/>
          <w:szCs w:val="24"/>
        </w:rPr>
        <w:t xml:space="preserve">rekidno, a iznos blokade </w:t>
      </w:r>
      <w:r w:rsidR="00B26E9D">
        <w:rPr>
          <w:sz w:val="24"/>
          <w:szCs w:val="24"/>
        </w:rPr>
        <w:t>625.995,97</w:t>
      </w:r>
      <w:r w:rsidR="00832D75">
        <w:rPr>
          <w:sz w:val="24"/>
          <w:szCs w:val="24"/>
        </w:rPr>
        <w:t xml:space="preserve"> kn </w:t>
      </w:r>
      <w:r w:rsidR="006E48DC">
        <w:rPr>
          <w:sz w:val="24"/>
          <w:szCs w:val="24"/>
        </w:rPr>
        <w:t>tj. kako kod dužnika egzistira stečajni razlog nesposobnosti za plaćanje (članak 6. SZ-a), sud je temeljem odredbe</w:t>
      </w:r>
      <w:r w:rsidR="0020514D">
        <w:rPr>
          <w:sz w:val="24"/>
          <w:szCs w:val="24"/>
        </w:rPr>
        <w:t xml:space="preserve"> članka 433. SZ-a</w:t>
      </w:r>
      <w:r w:rsidR="003A00A1">
        <w:rPr>
          <w:sz w:val="24"/>
          <w:szCs w:val="24"/>
        </w:rPr>
        <w:t xml:space="preserve">, u vezi </w:t>
      </w:r>
      <w:r w:rsidR="0020514D">
        <w:rPr>
          <w:sz w:val="24"/>
          <w:szCs w:val="24"/>
        </w:rPr>
        <w:t>odredbe</w:t>
      </w:r>
      <w:r w:rsidR="006E48DC">
        <w:rPr>
          <w:sz w:val="24"/>
          <w:szCs w:val="24"/>
        </w:rPr>
        <w:t xml:space="preserve"> članka 115. stavak 1. SZ-a donio rješenje o pokretanju prethodnog postupka radi utvrđivanja pretpostavki za otvaranje stečajnog postupka </w:t>
      </w:r>
      <w:r w:rsidR="0020514D">
        <w:rPr>
          <w:sz w:val="24"/>
          <w:szCs w:val="24"/>
        </w:rPr>
        <w:t>-prethodni postupak</w:t>
      </w:r>
      <w:r w:rsidR="003A00A1">
        <w:rPr>
          <w:sz w:val="24"/>
          <w:szCs w:val="24"/>
        </w:rPr>
        <w:t>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7B593F" w:rsidP="007B593F" w:rsidR="007B593F">
      <w:pPr>
        <w:ind w:firstLine="709"/>
        <w:jc w:val="both"/>
        <w:rPr>
          <w:sz w:val="24"/>
          <w:szCs w:val="24"/>
          <w:u w:val="single"/>
        </w:rPr>
      </w:pPr>
      <w:r w:rsidRPr="00646958">
        <w:rPr>
          <w:sz w:val="24"/>
          <w:szCs w:val="24"/>
          <w:u w:val="single"/>
        </w:rPr>
        <w:t>U odnosu na zaključak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E64D32">
        <w:rPr>
          <w:sz w:val="24"/>
          <w:szCs w:val="24"/>
        </w:rPr>
        <w:t xml:space="preserve">123. stavak 1. </w:t>
      </w:r>
      <w:r>
        <w:rPr>
          <w:sz w:val="24"/>
          <w:szCs w:val="24"/>
        </w:rPr>
        <w:t xml:space="preserve">SZ-a u rješenju o pokretanju prethodnog postupka </w:t>
      </w:r>
      <w:r w:rsidR="00E64D32">
        <w:rPr>
          <w:sz w:val="24"/>
          <w:szCs w:val="24"/>
        </w:rPr>
        <w:t xml:space="preserve">sud </w:t>
      </w:r>
      <w:r>
        <w:rPr>
          <w:sz w:val="24"/>
          <w:szCs w:val="24"/>
        </w:rPr>
        <w:t xml:space="preserve">će odmah zakazati ročište </w:t>
      </w:r>
      <w:r w:rsidR="005B3F73">
        <w:rPr>
          <w:sz w:val="24"/>
          <w:szCs w:val="24"/>
        </w:rPr>
        <w:t xml:space="preserve">(radi očitovanja o prijedlogu za otvaranje stečajnog postupka) </w:t>
      </w:r>
      <w:r>
        <w:rPr>
          <w:sz w:val="24"/>
          <w:szCs w:val="24"/>
        </w:rPr>
        <w:t xml:space="preserve">na koje će pozvati </w:t>
      </w:r>
      <w:r w:rsidR="00E64D32">
        <w:rPr>
          <w:sz w:val="24"/>
          <w:szCs w:val="24"/>
        </w:rPr>
        <w:t xml:space="preserve">osobe ovlaštene za zastupanje </w:t>
      </w:r>
      <w:r>
        <w:rPr>
          <w:sz w:val="24"/>
          <w:szCs w:val="24"/>
        </w:rPr>
        <w:t xml:space="preserve"> dužnika po zakonu, odnosno dužnika pojedinca, </w:t>
      </w:r>
      <w:r w:rsidR="00E64D32">
        <w:rPr>
          <w:sz w:val="24"/>
          <w:szCs w:val="24"/>
        </w:rPr>
        <w:t>podnositelja prijedloga</w:t>
      </w:r>
      <w:r>
        <w:rPr>
          <w:sz w:val="24"/>
          <w:szCs w:val="24"/>
        </w:rPr>
        <w:t>, pravne osobe koje za dužnika obavljaju poslove platnog prometa, privremenog stečajnog upravitelja</w:t>
      </w:r>
      <w:r w:rsidR="00131E99">
        <w:rPr>
          <w:sz w:val="24"/>
          <w:szCs w:val="24"/>
        </w:rPr>
        <w:t>,</w:t>
      </w:r>
      <w:r>
        <w:rPr>
          <w:sz w:val="24"/>
          <w:szCs w:val="24"/>
        </w:rPr>
        <w:t xml:space="preserve"> a p</w:t>
      </w:r>
      <w:r w:rsidR="00131E99">
        <w:rPr>
          <w:sz w:val="24"/>
          <w:szCs w:val="24"/>
        </w:rPr>
        <w:t xml:space="preserve">rema </w:t>
      </w:r>
      <w:r>
        <w:rPr>
          <w:sz w:val="24"/>
          <w:szCs w:val="24"/>
        </w:rPr>
        <w:t xml:space="preserve">potrebi i druge  osobe. 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dakle </w:t>
      </w:r>
      <w:r w:rsidR="004D2C70">
        <w:rPr>
          <w:sz w:val="24"/>
          <w:szCs w:val="24"/>
        </w:rPr>
        <w:t xml:space="preserve">sud </w:t>
      </w:r>
      <w:r>
        <w:rPr>
          <w:sz w:val="24"/>
          <w:szCs w:val="24"/>
        </w:rPr>
        <w:t xml:space="preserve"> donio rješenje o pokretanju prethodnog postupka, valjalo je temeljem naprijed citiranog članka </w:t>
      </w:r>
      <w:r w:rsidR="00131E99">
        <w:rPr>
          <w:sz w:val="24"/>
          <w:szCs w:val="24"/>
        </w:rPr>
        <w:t>123.</w:t>
      </w:r>
      <w:r>
        <w:rPr>
          <w:sz w:val="24"/>
          <w:szCs w:val="24"/>
        </w:rPr>
        <w:t xml:space="preserve"> stavak 1. SZ-a zakazati ročište radi </w:t>
      </w:r>
      <w:r w:rsidR="005B3F73">
        <w:rPr>
          <w:sz w:val="24"/>
          <w:szCs w:val="24"/>
        </w:rPr>
        <w:t xml:space="preserve">očitovanja </w:t>
      </w:r>
      <w:r>
        <w:rPr>
          <w:sz w:val="24"/>
          <w:szCs w:val="24"/>
        </w:rPr>
        <w:t xml:space="preserve"> o prijedlogu za otvaranje stečajnog postupka</w:t>
      </w:r>
      <w:r w:rsidR="005B3F73">
        <w:rPr>
          <w:sz w:val="24"/>
          <w:szCs w:val="24"/>
        </w:rPr>
        <w:t xml:space="preserve"> (toč</w:t>
      </w:r>
      <w:r>
        <w:rPr>
          <w:sz w:val="24"/>
          <w:szCs w:val="24"/>
        </w:rPr>
        <w:t>.</w:t>
      </w:r>
      <w:r w:rsidR="005B3F73">
        <w:rPr>
          <w:sz w:val="24"/>
          <w:szCs w:val="24"/>
        </w:rPr>
        <w:t xml:space="preserve"> V. zaključka)</w:t>
      </w:r>
      <w:r>
        <w:rPr>
          <w:sz w:val="24"/>
          <w:szCs w:val="24"/>
        </w:rPr>
        <w:t xml:space="preserve"> </w:t>
      </w:r>
    </w:p>
    <w:p w:rsidRDefault="005B3F73" w:rsidP="007B593F" w:rsidR="005B3F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123. stavak 2. rečenica druga, pozvane oso</w:t>
      </w:r>
      <w:r w:rsidR="00E94EF5">
        <w:rPr>
          <w:sz w:val="24"/>
          <w:szCs w:val="24"/>
        </w:rPr>
        <w:t>b</w:t>
      </w:r>
      <w:r>
        <w:rPr>
          <w:sz w:val="24"/>
          <w:szCs w:val="24"/>
        </w:rPr>
        <w:t>e se o prijedlogu mogu očitovati pisano. (toč. VI zaključka)</w:t>
      </w:r>
    </w:p>
    <w:p w:rsidRDefault="007B593F" w:rsidP="006E48DC" w:rsidR="00F3761C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9B2FF2">
        <w:rPr>
          <w:sz w:val="24"/>
        </w:rPr>
        <w:t>4.lipnja</w:t>
      </w:r>
      <w:r w:rsidR="00615A8B">
        <w:rPr>
          <w:sz w:val="24"/>
        </w:rPr>
        <w:t xml:space="preserve"> </w:t>
      </w:r>
      <w:r w:rsidR="00016C56">
        <w:rPr>
          <w:sz w:val="24"/>
        </w:rPr>
        <w:t xml:space="preserve"> 201</w:t>
      </w:r>
      <w:r w:rsidR="009B2FF2">
        <w:rPr>
          <w:sz w:val="24"/>
        </w:rPr>
        <w:t>9</w:t>
      </w:r>
      <w:r w:rsidR="009850B8">
        <w:rPr>
          <w:sz w:val="24"/>
        </w:rPr>
        <w:t>.</w:t>
      </w:r>
    </w:p>
    <w:p w:rsidRDefault="00A70DCA" w:rsidP="006C7E17" w:rsidR="00A70DCA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76C0F" w:rsidR="00A70DCA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8D068E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20514D" w:rsidR="006F7455">
      <w:pPr>
        <w:jc w:val="both"/>
        <w:rPr>
          <w:sz w:val="24"/>
        </w:rPr>
      </w:pPr>
      <w:r>
        <w:rPr>
          <w:sz w:val="24"/>
        </w:rPr>
        <w:t xml:space="preserve">Protiv ovog rješenja </w:t>
      </w:r>
      <w:r w:rsidR="006F7455">
        <w:rPr>
          <w:sz w:val="24"/>
        </w:rPr>
        <w:t>nije dopuštena žalba (čl</w:t>
      </w:r>
      <w:r w:rsidR="005B3F73">
        <w:rPr>
          <w:sz w:val="24"/>
        </w:rPr>
        <w:t xml:space="preserve">anak </w:t>
      </w:r>
      <w:r w:rsidR="00131E99">
        <w:rPr>
          <w:sz w:val="24"/>
        </w:rPr>
        <w:t xml:space="preserve">115.stavak 1. </w:t>
      </w:r>
      <w:r w:rsidR="006F7455">
        <w:rPr>
          <w:sz w:val="24"/>
        </w:rPr>
        <w:t>SZ-a)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38171B">
        <w:rPr>
          <w:sz w:val="24"/>
        </w:rPr>
        <w:t xml:space="preserve">ovog </w:t>
      </w:r>
      <w:r>
        <w:rPr>
          <w:sz w:val="24"/>
        </w:rPr>
        <w:t>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  <w:r w:rsidR="00C4148E">
        <w:rPr>
          <w:sz w:val="24"/>
        </w:rPr>
        <w:t>.</w:t>
      </w:r>
    </w:p>
    <w:p w:rsidRDefault="008D068E" w:rsidR="008D068E">
      <w:pPr>
        <w:jc w:val="both"/>
        <w:rPr>
          <w:sz w:val="24"/>
        </w:rPr>
      </w:pPr>
    </w:p>
    <w:p w:rsidRDefault="008D068E" w:rsidP="0062083B" w:rsidR="008D068E">
      <w:pPr>
        <w:rPr>
          <w:sz w:val="22"/>
          <w:szCs w:val="22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2"/>
          <w:szCs w:val="22"/>
        </w:rPr>
        <w:t>Za točnost otpravka- ovlašteni službenik:</w:t>
      </w:r>
    </w:p>
    <w:p w:rsidRDefault="008D068E" w:rsidP="0062083B" w:rsidR="008D068E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8D068E" w:rsidP="0062083B" w:rsidR="008D068E" w:rsidRPr="0062083B">
      <w:pPr>
        <w:rPr>
          <w:sz w:val="22"/>
          <w:szCs w:val="22"/>
        </w:rPr>
      </w:pPr>
    </w:p>
    <w:p w:rsidRDefault="008D068E" w:rsidP="0062083B" w:rsidR="008D068E" w:rsidRPr="0062083B">
      <w:pPr>
        <w:rPr>
          <w:sz w:val="22"/>
          <w:szCs w:val="22"/>
        </w:rPr>
      </w:pPr>
    </w:p>
    <w:p w:rsidRDefault="008D068E" w:rsidP="0062083B" w:rsidR="008D068E">
      <w:pPr>
        <w:rPr>
          <w:sz w:val="22"/>
          <w:szCs w:val="22"/>
        </w:rPr>
      </w:pPr>
    </w:p>
    <w:p w:rsidRDefault="008D068E" w:rsidP="0062083B" w:rsidR="008D068E">
      <w:pPr>
        <w:rPr>
          <w:sz w:val="22"/>
          <w:szCs w:val="22"/>
        </w:rPr>
      </w:pPr>
    </w:p>
    <w:p w:rsidRDefault="008D068E" w:rsidP="004B6D6B" w:rsidR="008D068E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8D068E" w:rsidR="008D068E">
      <w:pPr>
        <w:jc w:val="both"/>
        <w:rPr>
          <w:sz w:val="24"/>
        </w:rPr>
      </w:pPr>
    </w:p>
    <w:sectPr w:rsidR="008D068E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18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D1964EF"/>
    <w:multiLevelType w:val="hybridMultilevel"/>
    <w:tmpl w:val="296ED24A"/>
    <w:lvl w:tplc="DD0C8FA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41D79"/>
    <w:rsid w:val="000431E4"/>
    <w:rsid w:val="000519B3"/>
    <w:rsid w:val="0005692D"/>
    <w:rsid w:val="00063579"/>
    <w:rsid w:val="000D0C82"/>
    <w:rsid w:val="00113EC7"/>
    <w:rsid w:val="00131473"/>
    <w:rsid w:val="00131E99"/>
    <w:rsid w:val="001662C4"/>
    <w:rsid w:val="001839DD"/>
    <w:rsid w:val="001941E6"/>
    <w:rsid w:val="001A1A7F"/>
    <w:rsid w:val="001B44D2"/>
    <w:rsid w:val="001C6077"/>
    <w:rsid w:val="001F344E"/>
    <w:rsid w:val="0020514D"/>
    <w:rsid w:val="00233C44"/>
    <w:rsid w:val="00241236"/>
    <w:rsid w:val="002431C4"/>
    <w:rsid w:val="0024592F"/>
    <w:rsid w:val="00250109"/>
    <w:rsid w:val="00260A9E"/>
    <w:rsid w:val="00264594"/>
    <w:rsid w:val="00286FBD"/>
    <w:rsid w:val="002903F5"/>
    <w:rsid w:val="0029270E"/>
    <w:rsid w:val="002942D4"/>
    <w:rsid w:val="002A3523"/>
    <w:rsid w:val="002B36ED"/>
    <w:rsid w:val="002D0838"/>
    <w:rsid w:val="002D6659"/>
    <w:rsid w:val="002F01C6"/>
    <w:rsid w:val="0033650A"/>
    <w:rsid w:val="00337798"/>
    <w:rsid w:val="003419AE"/>
    <w:rsid w:val="0038171B"/>
    <w:rsid w:val="00393F2F"/>
    <w:rsid w:val="00394164"/>
    <w:rsid w:val="003A00A1"/>
    <w:rsid w:val="003A5200"/>
    <w:rsid w:val="003F682B"/>
    <w:rsid w:val="00450221"/>
    <w:rsid w:val="00450676"/>
    <w:rsid w:val="00454BBA"/>
    <w:rsid w:val="00475CDF"/>
    <w:rsid w:val="00476E8D"/>
    <w:rsid w:val="00482933"/>
    <w:rsid w:val="00483785"/>
    <w:rsid w:val="0049396A"/>
    <w:rsid w:val="004A3834"/>
    <w:rsid w:val="004B4542"/>
    <w:rsid w:val="004D2841"/>
    <w:rsid w:val="004D2C70"/>
    <w:rsid w:val="004E2FD0"/>
    <w:rsid w:val="004E5FEF"/>
    <w:rsid w:val="00506BDD"/>
    <w:rsid w:val="00516616"/>
    <w:rsid w:val="0056765A"/>
    <w:rsid w:val="005721A8"/>
    <w:rsid w:val="005B3F73"/>
    <w:rsid w:val="005B5A8A"/>
    <w:rsid w:val="005B5C24"/>
    <w:rsid w:val="005C5E15"/>
    <w:rsid w:val="005E34A3"/>
    <w:rsid w:val="00600A97"/>
    <w:rsid w:val="00601987"/>
    <w:rsid w:val="006125E6"/>
    <w:rsid w:val="00615A8B"/>
    <w:rsid w:val="00623484"/>
    <w:rsid w:val="00626395"/>
    <w:rsid w:val="0063109E"/>
    <w:rsid w:val="006B7292"/>
    <w:rsid w:val="006C36E6"/>
    <w:rsid w:val="006C7E17"/>
    <w:rsid w:val="006D7A0F"/>
    <w:rsid w:val="006E48DC"/>
    <w:rsid w:val="006F46EA"/>
    <w:rsid w:val="006F7455"/>
    <w:rsid w:val="007352F6"/>
    <w:rsid w:val="0075681B"/>
    <w:rsid w:val="0077303B"/>
    <w:rsid w:val="00776C0F"/>
    <w:rsid w:val="007957F0"/>
    <w:rsid w:val="007B593F"/>
    <w:rsid w:val="007B5B93"/>
    <w:rsid w:val="0080046A"/>
    <w:rsid w:val="008262B9"/>
    <w:rsid w:val="00832D75"/>
    <w:rsid w:val="008366A0"/>
    <w:rsid w:val="0085270F"/>
    <w:rsid w:val="0085593C"/>
    <w:rsid w:val="00876285"/>
    <w:rsid w:val="008D068E"/>
    <w:rsid w:val="008E4C65"/>
    <w:rsid w:val="008E6A96"/>
    <w:rsid w:val="009026BB"/>
    <w:rsid w:val="009128F5"/>
    <w:rsid w:val="00923121"/>
    <w:rsid w:val="0092652A"/>
    <w:rsid w:val="00930110"/>
    <w:rsid w:val="00947FB7"/>
    <w:rsid w:val="00977C6D"/>
    <w:rsid w:val="009850B8"/>
    <w:rsid w:val="009B2FF2"/>
    <w:rsid w:val="00A03B8C"/>
    <w:rsid w:val="00A110D0"/>
    <w:rsid w:val="00A15AB7"/>
    <w:rsid w:val="00A44A71"/>
    <w:rsid w:val="00A6313F"/>
    <w:rsid w:val="00A70DCA"/>
    <w:rsid w:val="00A80EB3"/>
    <w:rsid w:val="00A828C1"/>
    <w:rsid w:val="00A90C82"/>
    <w:rsid w:val="00A97B94"/>
    <w:rsid w:val="00AD3398"/>
    <w:rsid w:val="00AD75CD"/>
    <w:rsid w:val="00AF2D50"/>
    <w:rsid w:val="00AF4C01"/>
    <w:rsid w:val="00B01169"/>
    <w:rsid w:val="00B2189E"/>
    <w:rsid w:val="00B26E9D"/>
    <w:rsid w:val="00B32E61"/>
    <w:rsid w:val="00B35218"/>
    <w:rsid w:val="00B73D12"/>
    <w:rsid w:val="00B844BF"/>
    <w:rsid w:val="00B93B9A"/>
    <w:rsid w:val="00BC4571"/>
    <w:rsid w:val="00BF113B"/>
    <w:rsid w:val="00C356A1"/>
    <w:rsid w:val="00C4148E"/>
    <w:rsid w:val="00C86DB0"/>
    <w:rsid w:val="00C91845"/>
    <w:rsid w:val="00CC43BC"/>
    <w:rsid w:val="00CC7D07"/>
    <w:rsid w:val="00CD0445"/>
    <w:rsid w:val="00CE3890"/>
    <w:rsid w:val="00CE3B7D"/>
    <w:rsid w:val="00CE4F52"/>
    <w:rsid w:val="00D029C5"/>
    <w:rsid w:val="00D10A4F"/>
    <w:rsid w:val="00D31451"/>
    <w:rsid w:val="00D448E9"/>
    <w:rsid w:val="00D60187"/>
    <w:rsid w:val="00D60476"/>
    <w:rsid w:val="00D91C18"/>
    <w:rsid w:val="00D959BC"/>
    <w:rsid w:val="00D97A30"/>
    <w:rsid w:val="00DA56E8"/>
    <w:rsid w:val="00DA5FA3"/>
    <w:rsid w:val="00DD67BA"/>
    <w:rsid w:val="00DE479D"/>
    <w:rsid w:val="00E64D32"/>
    <w:rsid w:val="00E815AE"/>
    <w:rsid w:val="00E93BBB"/>
    <w:rsid w:val="00E94EF5"/>
    <w:rsid w:val="00EB0A3E"/>
    <w:rsid w:val="00EB1861"/>
    <w:rsid w:val="00EC1564"/>
    <w:rsid w:val="00EE5B0C"/>
    <w:rsid w:val="00F14383"/>
    <w:rsid w:val="00F24F0D"/>
    <w:rsid w:val="00F3761C"/>
    <w:rsid w:val="00F42A90"/>
    <w:rsid w:val="00F442FF"/>
    <w:rsid w:val="00F5779C"/>
    <w:rsid w:val="00F71AC5"/>
    <w:rsid w:val="00F83060"/>
    <w:rsid w:val="00FC3E6C"/>
    <w:rsid w:val="00FC400B"/>
    <w:rsid w:val="00FD0250"/>
    <w:rsid w:val="00FE286B"/>
    <w:rsid w:val="00FE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10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6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68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6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6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10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0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6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68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6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6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St-1288/2019-15</izvorni_sadrzaj>
    <derivirana_varijabla naziv="DomainObject.Oznaka_1">St-1288/2019-15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St-1288/2019</izvorni_sadrzaj>
    <derivirana_varijabla naziv="DomainObject.Predmet.OznakaBroj_1">St-1288/2019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OPATOVINA PROJEKT d.o.o.</izvorni_sadrzaj>
    <derivirana_varijabla naziv="DomainObject.Predmet.ProtustrankaFormated_1">  OPATOVINA PROJEKT d.o.o.</derivirana_varijabla>
  </DomainObject.Predmet.ProtustrankaFormated>
  <DomainObject.Predmet.ProtustrankaFormatedOIB>
    <izvorni_sadrzaj>  OPATOVINA PROJEKT d.o.o., OIB 75108231896</izvorni_sadrzaj>
    <derivirana_varijabla naziv="DomainObject.Predmet.ProtustrankaFormatedOIB_1">  OPATOVINA PROJEKT d.o.o., OIB 75108231896</derivirana_varijabla>
  </DomainObject.Predmet.ProtustrankaFormatedOIB>
  <DomainObject.Predmet.ProtustrankaFormatedWithAdress>
    <izvorni_sadrzaj> OPATOVINA PROJEKT d.o.o., Primorska 5, 10360 Sesvete</izvorni_sadrzaj>
    <derivirana_varijabla naziv="DomainObject.Predmet.ProtustrankaFormatedWithAdress_1"> OPATOVINA PROJEKT d.o.o., Primorska 5, 10360 Sesvete</derivirana_varijabla>
  </DomainObject.Predmet.ProtustrankaFormatedWithAdress>
  <DomainObject.Predmet.ProtustrankaFormatedWithAdressOIB>
    <izvorni_sadrzaj> OPATOVINA PROJEKT d.o.o., OIB 75108231896, Primorska 5, 10360 Sesvete</izvorni_sadrzaj>
    <derivirana_varijabla naziv="DomainObject.Predmet.ProtustrankaFormatedWithAdressOIB_1"> OPATOVINA PROJEKT d.o.o., OIB 75108231896, Primorska 5, 10360 Sesvete</derivirana_varijabla>
  </DomainObject.Predmet.ProtustrankaFormatedWithAdressOIB>
  <DomainObject.Predmet.ProtustrankaWithAdress>
    <izvorni_sadrzaj>OPATOVINA PROJEKT d.o.o. Primorska 5, 10360 Sesvete</izvorni_sadrzaj>
    <derivirana_varijabla naziv="DomainObject.Predmet.ProtustrankaWithAdress_1">OPATOVINA PROJEKT d.o.o. Primorska 5, 10360 Sesvete</derivirana_varijabla>
  </DomainObject.Predmet.ProtustrankaWithAdress>
  <DomainObject.Predmet.ProtustrankaWithAdressOIB>
    <izvorni_sadrzaj>OPATOVINA PROJEKT d.o.o., OIB 75108231896, Primorska 5, 10360 Sesvete</izvorni_sadrzaj>
    <derivirana_varijabla naziv="DomainObject.Predmet.ProtustrankaWithAdressOIB_1">OPATOVINA PROJEKT d.o.o., OIB 75108231896, Primorska 5, 10360 Sesvete</derivirana_varijabla>
  </DomainObject.Predmet.ProtustrankaWithAdressOIB>
  <DomainObject.Predmet.ProtustrankaNazivFormated>
    <izvorni_sadrzaj>OPATOVINA PROJEKT d.o.o.</izvorni_sadrzaj>
    <derivirana_varijabla naziv="DomainObject.Predmet.ProtustrankaNazivFormated_1">OPATOVINA PROJEKT d.o.o.</derivirana_varijabla>
  </DomainObject.Predmet.ProtustrankaNazivFormated>
  <DomainObject.Predmet.ProtustrankaNazivFormatedOIB>
    <izvorni_sadrzaj>OPATOVINA PROJEKT d.o.o., OIB 75108231896</izvorni_sadrzaj>
    <derivirana_varijabla naziv="DomainObject.Predmet.ProtustrankaNazivFormatedOIB_1">OPATOVINA PROJEKT d.o.o., OIB 75108231896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POSOJILNICA BANK eGen; Alpe-Adria poslovodstvo društvo s ograničenom odgovornošću za promet nekretnina</izvorni_sadrzaj>
    <derivirana_varijabla naziv="DomainObject.Predmet.StrankaFormated_1">  FINA Regionalni centar Zagreb; POSOJILNICA BANK eGen; Alpe-Adria poslovodstvo društvo s ograničenom odgovornošću za promet nekretnina</derivirana_varijabla>
  </DomainObject.Predmet.StrankaFormated>
  <DomainObject.Predmet.StrankaFormatedOIB>
    <izvorni_sadrzaj>  FINA Regionalni centar Zagreb, OIB 85821130368; POSOJILNICA BANK eGen, OIB 24250429800; Alpe-Adria poslovodstvo društvo s ograničenom odgovornošću za promet nekretnina, OIB 99488126785</izvorni_sadrzaj>
    <derivirana_varijabla naziv="DomainObject.Predmet.StrankaFormatedOIB_1">  FINA Regionalni centar Zagreb, OIB 85821130368; POSOJILNICA BANK eGen, OIB 24250429800; Alpe-Adria poslovodstvo društvo s ograničenom odgovornošću za promet nekretnina, OIB 99488126785</derivirana_varijabla>
  </DomainObject.Predmet.StrankaFormatedOIB>
  <DomainObject.Predmet.StrankaFormatedWithAdress>
    <izvorni_sadrzaj> FINA Regionalni centar Zagreb, Trg svibanjskih žrtava 1995. br. 1, 10000 Zagreb; POSOJILNICA BANK eGen, Paulitschgasse 5-7, Klagenfurt; Alpe-Adria poslovodstvo društvo s ograničenom odgovornošću za promet nekretnina, Slavonska avenija 6 a, 10000 Zagreb</izvorni_sadrzaj>
    <derivirana_varijabla naziv="DomainObject.Predmet.StrankaFormatedWithAdress_1"> FINA Regionalni centar Zagreb, Trg svibanjskih žrtava 1995. br. 1, 10000 Zagreb; POSOJILNICA BANK eGen, Paulitschgasse 5-7, Klagenfurt; Alpe-Adria poslovodstvo društvo s ograničenom odgovornošću za promet nekretnina, Slavonska avenija 6 a, 10000 Zagreb</derivirana_varijabla>
  </DomainObject.Predmet.StrankaFormatedWithAdress>
  <DomainObject.Predmet.StrankaFormatedWithAdressOIB>
    <izvorni_sadrzaj> FINA Regionalni centar Zagreb, OIB 85821130368, Trg svibanjskih žrtava 1995. br. 1, 10000 Zagreb; POSOJILNICA BANK eGen, OIB 24250429800, Paulitschgasse 5-7, Klagenfurt; Alpe-Adria poslovodstvo društvo s ograničenom odgovornošću za promet nekretnina, OIB 99488126785, Slavonska avenija 6 a, 10000 Zagreb</izvorni_sadrzaj>
    <derivirana_varijabla naziv="DomainObject.Predmet.StrankaFormatedWithAdressOIB_1"> FINA Regionalni centar Zagreb, OIB 85821130368, Trg svibanjskih žrtava 1995. br. 1, 10000 Zagreb; POSOJILNICA BANK eGen, OIB 24250429800, Paulitschgasse 5-7, Klagenfurt;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FINA Regionalni centar Zagreb Trg svibanjskih žrtava 1995. br. 1,10000 Zagreb,POSOJILNICA BANK eGen Paulitschgasse 5-7,Klagenfurt,Alpe-Adria poslovodstvo društvo s ograničenom odgovornošću za promet nekretnina Slavonska avenija 6 a,10000 Zagreb</izvorni_sadrzaj>
    <derivirana_varijabla naziv="DomainObject.Predmet.StrankaWithAdress_1">FINA Regionalni centar Zagreb Trg svibanjskih žrtava 1995. br. 1,10000 Zagreb,POSOJILNICA BANK eGen Paulitschgasse 5-7,Klagenfurt,Alpe-Adria poslovodstvo društvo s ograničenom odgovornošću za promet nekretnina Slavonska avenija 6 a,10000 Zagreb</derivirana_varijabla>
  </DomainObject.Predmet.StrankaWithAdress>
  <DomainObject.Predmet.StrankaWithAdressOIB>
    <izvorni_sadrzaj>FINA Regionalni centar Zagreb, OIB 85821130368, Trg svibanjskih žrtava 1995. br. 1,10000 Zagreb,POSOJILNICA BANK eGen, OIB 24250429800, Paulitschgasse 5-7,Klagenfurt,Alpe-Adria poslovodstvo društvo s ograničenom odgovornošću za promet nekretnina, OIB 99488126785, Slavonska avenija 6 a,10000 Zagreb</izvorni_sadrzaj>
    <derivirana_varijabla naziv="DomainObject.Predmet.StrankaWithAdressOIB_1">FINA Regionalni centar Zagreb, OIB 85821130368, Trg svibanjskih žrtava 1995. br. 1,10000 Zagreb,POSOJILNICA BANK eGen, OIB 24250429800, Paulitschgasse 5-7,Klagenfurt,Alpe-Adria poslovodstvo društvo s ograničenom odgovornošću za promet nekretnina, OIB 99488126785, Slavonska avenija 6 a,10000 Zagreb</derivirana_varijabla>
  </DomainObject.Predmet.StrankaWithAdressOIB>
  <DomainObject.Predmet.StrankaNazivFormated>
    <izvorni_sadrzaj>FINA Regionalni centar Zagreb,POSOJILNICA BANK eGen,Alpe-Adria poslovodstvo društvo s ograničenom odgovornošću za promet nekretnina</izvorni_sadrzaj>
    <derivirana_varijabla naziv="DomainObject.Predmet.StrankaNazivFormated_1">FINA Regionalni centar Zagreb,POSOJILNICA BANK eGen,Alpe-Adria poslovodstvo društvo s ograničenom odgovornošću za promet nekretnina</derivirana_varijabla>
  </DomainObject.Predmet.StrankaNazivFormated>
  <DomainObject.Predmet.StrankaNazivFormatedOIB>
    <izvorni_sadrzaj>FINA Regionalni centar Zagreb, OIB 85821130368,POSOJILNICA BANK eGen, OIB 24250429800,Alpe-Adria poslovodstvo društvo s ograničenom odgovornošću za promet nekretnina, OIB 99488126785</izvorni_sadrzaj>
    <derivirana_varijabla naziv="DomainObject.Predmet.StrankaNazivFormatedOIB_1">FINA Regionalni centar Zagreb, OIB 85821130368,POSOJILNICA BANK eGen, OIB 24250429800,Alpe-Adria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  <item>POSOJILNICA BANK eGen</item>
      <item>Alpe-Adria poslovodstvo društvo s ograničenom odgovornošću za promet nekretnina</item>
    </izvorni_sadrzaj>
    <derivirana_varijabla naziv="DomainObject.Predmet.StrankaListFormated_1">
      <item>FINA Regionalni centar Zagreb</item>
      <item>POSOJILNICA BANK eGen</item>
      <item>Alpe-Adria poslovodstvo društvo s ograničenom odgovornošću za promet nekretnina</item>
    </derivirana_varijabla>
  </DomainObject.Predmet.StrankaListFormated>
  <DomainObject.Predmet.StrankaListFormatedOIB>
    <izvorni_sadrzaj>
      <item>FINA Regionalni centar Zagreb, OIB 85821130368</item>
      <item>POSOJILNICA BANK eGen, OIB 24250429800</item>
      <item>Alpe-Adria poslovodstvo društvo s ograničenom odgovornošću za promet nekretnina, OIB 99488126785</item>
    </izvorni_sadrzaj>
    <derivirana_varijabla naziv="DomainObject.Predmet.StrankaListFormatedOIB_1">
      <item>FINA Regionalni centar Zagreb, OIB 85821130368</item>
      <item>POSOJILNICA BANK eGen, OIB 24250429800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FINA Regionalni centar Zagreb, Trg svibanjskih žrtava 1995. br. 1, 10000 Zagreb</item>
      <item>POSOJILNICA BANK eGen, Paulitschgasse 5-7, Klagenfurt</item>
      <item>Alpe-Adria poslovodstvo društvo s ograničenom odgovornošću za promet nekretnina, Slavonska avenija 6 a, 10000 Zagreb</item>
    </izvorni_sadrzaj>
    <derivirana_varijabla naziv="DomainObject.Predmet.StrankaListFormatedWithAdress_1">
      <item>FINA Regionalni centar Zagreb, Trg svibanjskih žrtava 1995. br. 1, 10000 Zagreb</item>
      <item>POSOJILNICA BANK eGen, Paulitschgasse 5-7, Klagenfurt</item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POSOJILNICA BANK eGen, OIB 24250429800, Paulitschgasse 5-7, Klagenfurt</item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FINA Regionalni centar Zagreb, OIB 85821130368, Trg svibanjskih žrtava 1995. br. 1, 10000 Zagreb</item>
      <item>POSOJILNICA BANK eGen, OIB 24250429800, Paulitschgasse 5-7, Klagenfurt</item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FINA Regionalni centar Zagreb</item>
      <item>POSOJILNICA BANK eGen</item>
      <item>Alpe-Adria poslovodstvo društvo s ograničenom odgovornošću za promet nekretnina</item>
    </izvorni_sadrzaj>
    <derivirana_varijabla naziv="DomainObject.Predmet.StrankaListNazivFormated_1">
      <item>FINA Regionalni centar Zagreb</item>
      <item>POSOJILNICA BANK eGen</item>
      <item>Alpe-Adria poslovodstvo društvo s ograničenom odgovornošću za promet nekretnina</item>
    </derivirana_varijabla>
  </DomainObject.Predmet.StrankaListNazivFormated>
  <DomainObject.Predmet.StrankaListNazivFormatedOIB>
    <izvorni_sadrzaj>
      <item>FINA Regionalni centar Zagreb, OIB 85821130368</item>
      <item>POSOJILNICA BANK eGen, OIB 24250429800</item>
      <item>Alpe-Adria poslovodstvo društvo s ograničenom odgovornošću za promet nekretnina, OIB 99488126785</item>
    </izvorni_sadrzaj>
    <derivirana_varijabla naziv="DomainObject.Predmet.StrankaListNazivFormatedOIB_1">
      <item>FINA Regionalni centar Zagreb, OIB 85821130368</item>
      <item>POSOJILNICA BANK eGen, OIB 24250429800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OPATOVINA PROJEKT d.o.o.</item>
    </izvorni_sadrzaj>
    <derivirana_varijabla naziv="DomainObject.Predmet.ProtuStrankaListFormated_1">
      <item>OPATOVINA PROJEKT d.o.o.</item>
    </derivirana_varijabla>
  </DomainObject.Predmet.ProtuStrankaListFormated>
  <DomainObject.Predmet.ProtuStrankaListFormatedOIB>
    <izvorni_sadrzaj>
      <item>OPATOVINA PROJEKT d.o.o., OIB 75108231896</item>
    </izvorni_sadrzaj>
    <derivirana_varijabla naziv="DomainObject.Predmet.ProtuStrankaListFormatedOIB_1">
      <item>OPATOVINA PROJEKT d.o.o., OIB 75108231896</item>
    </derivirana_varijabla>
  </DomainObject.Predmet.ProtuStrankaListFormatedOIB>
  <DomainObject.Predmet.ProtuStrankaListFormatedWithAdress>
    <izvorni_sadrzaj>
      <item>OPATOVINA PROJEKT d.o.o., Primorska 5, 10360 Sesvete</item>
    </izvorni_sadrzaj>
    <derivirana_varijabla naziv="DomainObject.Predmet.ProtuStrankaListFormatedWithAdress_1">
      <item>OPATOVINA PROJEKT d.o.o., Primorska 5, 10360 Sesvete</item>
    </derivirana_varijabla>
  </DomainObject.Predmet.ProtuStrankaListFormatedWithAdress>
  <DomainObject.Predmet.ProtuStrankaListFormatedWithAdressOIB>
    <izvorni_sadrzaj>
      <item>OPATOVINA PROJEKT d.o.o., OIB 75108231896, Primorska 5, 10360 Sesvete</item>
    </izvorni_sadrzaj>
    <derivirana_varijabla naziv="DomainObject.Predmet.ProtuStrankaListFormatedWithAdressOIB_1">
      <item>OPATOVINA PROJEKT d.o.o., OIB 75108231896, Primorska 5, 10360 Sesvete</item>
    </derivirana_varijabla>
  </DomainObject.Predmet.ProtuStrankaListFormatedWithAdressOIB>
  <DomainObject.Predmet.ProtuStrankaListNazivFormated>
    <izvorni_sadrzaj>
      <item>OPATOVINA PROJEKT d.o.o.</item>
    </izvorni_sadrzaj>
    <derivirana_varijabla naziv="DomainObject.Predmet.ProtuStrankaListNazivFormated_1">
      <item>OPATOVINA PROJEKT d.o.o.</item>
    </derivirana_varijabla>
  </DomainObject.Predmet.ProtuStrankaListNazivFormated>
  <DomainObject.Predmet.ProtuStrankaListNazivFormatedOIB>
    <izvorni_sadrzaj>
      <item>OPATOVINA PROJEKT d.o.o., OIB 75108231896</item>
    </izvorni_sadrzaj>
    <derivirana_varijabla naziv="DomainObject.Predmet.ProtuStrankaListNazivFormatedOIB_1">
      <item>OPATOVINA PROJEKT d.o.o., OIB 75108231896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>St-1288/2019-15</izvorni_sadrzaj>
    <derivirana_varijabla naziv="DomainObject.PoslovniBrojDokumenta_1">St-1288/2019-15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OPATOVINA PROJEKT d.o.o.</izvorni_sadrzaj>
    <derivirana_varijabla naziv="DomainObject.Predmet.ProtustrankaIDrugi_1">OPATOVINA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OPATOVINA PROJEKT d.o.o., OIB 75108231896, Primorska 5, 10360 Sesvete</izvorni_sadrzaj>
    <derivirana_varijabla naziv="DomainObject.Predmet.ProtustrankaIDrugiAdressOIB_1">OPATOVINA PROJEKT d.o.o., OIB 75108231896,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OPATOVINA PROJEKT d.o.o.</item>
      <item>FINA Regionalni centar Zagreb</item>
      <item>POSOJILNICA BANK eGen</item>
      <item>Alpe-Adria poslovodstvo društvo s ograničenom odgovornošću za promet nekretnina</item>
    </izvorni_sadrzaj>
    <derivirana_varijabla naziv="DomainObject.Predmet.SudioniciListNaziv_1">
      <item>OPATOVINA PROJEKT d.o.o.</item>
      <item>FINA Regionalni centar Zagreb</item>
      <item>POSOJILNICA BANK eGen</item>
      <item>Alpe-Adria poslovodstvo društvo s ograničenom odgovornošću za promet nekretnina</item>
    </derivirana_varijabla>
  </DomainObject.Predmet.SudioniciListNaziv>
  <DomainObject.Predmet.SudioniciListAdressOIB>
    <izvorni_sadrzaj>
      <item>OPATOVINA PROJEKT d.o.o., OIB 75108231896, Primorska 5,10360 Sesvete</item>
      <item>FINA Regionalni centar Zagreb, OIB 85821130368, Trg svibanjskih žrtava 1995. br. 1,10000 Zagreb</item>
      <item>POSOJILNICA BANK eGen, OIB 24250429800, Paulitschgasse 5-7,Klagenfurt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OPATOVINA PROJEKT d.o.o., OIB 75108231896, Primorska 5,10360 Sesvete</item>
      <item>FINA Regionalni centar Zagreb, OIB 85821130368, Trg svibanjskih žrtava 1995. br. 1,10000 Zagreb</item>
      <item>POSOJILNICA BANK eGen, OIB 24250429800, Paulitschgasse 5-7,Klagenfurt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75108231896</item>
      <item>, OIB 85821130368</item>
      <item>, OIB 24250429800</item>
      <item>, OIB 99488126785</item>
    </izvorni_sadrzaj>
    <derivirana_varijabla naziv="DomainObject.Predmet.SudioniciListNazivOIB_1">
      <item>, OIB 75108231896</item>
      <item>, OIB 85821130368</item>
      <item>, OIB 24250429800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B37DE-6168-493B-8495-ACE94D6285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602</properties:Words>
  <properties:Characters>3393</properties:Characters>
  <properties:Lines>98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2019-06-04T12:00:00Z</dcterms:created>
  <dc:creator>Unknown</dc:creator>
  <cp:lastModifiedBy>Valentina Delač</cp:lastModifiedBy>
  <cp:lastPrinted>2019-06-04T12:02:00Z</cp:lastPrinted>
  <dcterms:modified xmlns:xsi="http://www.w3.org/2001/XMLSchema-instance" xsi:type="dcterms:W3CDTF">2019-06-04T12:10:00Z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St-1288/2019-15 / Odluka - Rješenje (Opatovina_projekt__Rj_obustava_skraćenog_redovni_prethodni.docx)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