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1a23" w14:paraId="46c1a23" w:rsidRDefault="00556D2E" w:rsidR="00556D2E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404" w:rsidP="007A3404" w:rsidR="007A3404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>REPUBLIKA HRVATSKA</w:t>
      </w:r>
    </w:p>
    <w:p w:rsidRDefault="007A3404" w:rsidP="007A3404" w:rsidR="007A3404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   </w:t>
      </w:r>
      <w:smartTag w:element="metricconverter" w:uri="urn:schemas-microsoft-com:office:smarttags">
        <w:smartTagPr>
          <w:attr w:val="72. St" w:name="ProductID"/>
        </w:smartTagPr>
        <w:r w:rsidRPr="008C5BFD">
          <w:rPr>
            <w:sz w:val="24"/>
            <w:szCs w:val="24"/>
          </w:rPr>
          <w:t>72. St</w:t>
        </w:r>
      </w:smartTag>
      <w:r>
        <w:rPr>
          <w:sz w:val="24"/>
          <w:szCs w:val="24"/>
        </w:rPr>
        <w:t xml:space="preserve"> -</w:t>
      </w:r>
      <w:r w:rsidR="00867E4E">
        <w:rPr>
          <w:sz w:val="24"/>
          <w:szCs w:val="24"/>
        </w:rPr>
        <w:t>1943/2013</w:t>
      </w:r>
      <w:r w:rsidR="005143B7">
        <w:rPr>
          <w:sz w:val="24"/>
          <w:szCs w:val="24"/>
        </w:rPr>
        <w:t>-10</w:t>
      </w:r>
    </w:p>
    <w:p w:rsidRDefault="007A3404" w:rsidP="007A3404" w:rsidR="007A3404" w:rsidRPr="008C5BFD">
      <w:pPr>
        <w:rPr>
          <w:sz w:val="24"/>
          <w:szCs w:val="24"/>
        </w:rPr>
      </w:pPr>
      <w:proofErr w:type="spellStart"/>
      <w:r w:rsidRPr="008C5BFD">
        <w:rPr>
          <w:sz w:val="24"/>
          <w:szCs w:val="24"/>
        </w:rPr>
        <w:t>Amruševa</w:t>
      </w:r>
      <w:proofErr w:type="spellEnd"/>
      <w:r w:rsidRPr="008C5BFD">
        <w:rPr>
          <w:sz w:val="24"/>
          <w:szCs w:val="24"/>
        </w:rPr>
        <w:t xml:space="preserve"> 2/II</w:t>
      </w:r>
    </w:p>
    <w:p w:rsidRDefault="007A3404" w:rsidP="007A3404" w:rsidR="007A3404" w:rsidRPr="008C5BFD">
      <w:pPr>
        <w:rPr>
          <w:sz w:val="24"/>
          <w:szCs w:val="24"/>
        </w:rPr>
      </w:pPr>
    </w:p>
    <w:p w:rsidRDefault="004D77CD" w:rsidP="007A3404" w:rsidR="00081CB7">
      <w:pPr>
        <w:jc w:val="center"/>
        <w:rPr>
          <w:b/>
          <w:sz w:val="24"/>
          <w:szCs w:val="24"/>
        </w:rPr>
      </w:pPr>
      <w:bookmarkStart w:name="_GoBack" w:id="0"/>
      <w:r>
        <w:rPr>
          <w:sz w:val="24"/>
          <w:szCs w:val="24"/>
        </w:rPr>
        <w:t>U IM</w:t>
      </w:r>
      <w:r>
        <w:rPr>
          <w:sz w:val="24"/>
          <w:szCs w:val="24"/>
        </w:rPr>
        <w:t>E</w:t>
      </w:r>
      <w:r w:rsidR="00081CB7">
        <w:rPr>
          <w:sz w:val="24"/>
          <w:szCs w:val="24"/>
        </w:rPr>
        <w:t xml:space="preserve"> </w:t>
      </w:r>
      <w:r w:rsidR="00081CB7" w:rsidRPr="008C5BFD">
        <w:rPr>
          <w:sz w:val="24"/>
          <w:szCs w:val="24"/>
        </w:rPr>
        <w:t>REPUBLIK</w:t>
      </w:r>
      <w:r w:rsidR="00081CB7">
        <w:rPr>
          <w:sz w:val="24"/>
          <w:szCs w:val="24"/>
        </w:rPr>
        <w:t>E HRVATSKE</w:t>
      </w:r>
    </w:p>
    <w:bookmarkEnd w:id="0"/>
    <w:p w:rsidRDefault="007A3404" w:rsidP="007A3404" w:rsidR="007A3404" w:rsidRPr="00556D2E">
      <w:pPr>
        <w:jc w:val="center"/>
        <w:rPr>
          <w:sz w:val="24"/>
          <w:szCs w:val="24"/>
        </w:rPr>
      </w:pPr>
      <w:r w:rsidRPr="00556D2E">
        <w:rPr>
          <w:sz w:val="24"/>
          <w:szCs w:val="24"/>
        </w:rPr>
        <w:t>R J E Š E NJ E</w:t>
      </w:r>
    </w:p>
    <w:p w:rsidRDefault="007A3404" w:rsidP="007A3404" w:rsidR="007A3404" w:rsidRPr="00AC3C1E">
      <w:pPr>
        <w:rPr>
          <w:b/>
          <w:sz w:val="24"/>
          <w:szCs w:val="24"/>
        </w:rPr>
      </w:pPr>
    </w:p>
    <w:p w:rsidRDefault="00867E4E" w:rsidP="00867E4E" w:rsidR="00867E4E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>
        <w:rPr>
          <w:sz w:val="24"/>
          <w:szCs w:val="24"/>
        </w:rPr>
        <w:t xml:space="preserve">PRIJEVOZI ŠTENGL d.o.o., Samobor (Grad Samobor), Ul. grada </w:t>
      </w:r>
      <w:proofErr w:type="spellStart"/>
      <w:r>
        <w:rPr>
          <w:sz w:val="24"/>
          <w:szCs w:val="24"/>
        </w:rPr>
        <w:t>Wirgesa</w:t>
      </w:r>
      <w:proofErr w:type="spellEnd"/>
      <w:r>
        <w:rPr>
          <w:sz w:val="24"/>
          <w:szCs w:val="24"/>
        </w:rPr>
        <w:t xml:space="preserve"> 17, OIB: 09689702311, MBS: 080531175, dana 09. prosinca 2015. godine, </w:t>
      </w:r>
      <w:r>
        <w:rPr>
          <w:sz w:val="24"/>
          <w:szCs w:val="24"/>
          <w:lang w:val="pt-BR"/>
        </w:rPr>
        <w:t xml:space="preserve"> </w:t>
      </w:r>
    </w:p>
    <w:p w:rsidRDefault="0012073F" w:rsidP="0012073F" w:rsidR="004728DE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867E4E">
        <w:rPr>
          <w:sz w:val="24"/>
          <w:szCs w:val="24"/>
        </w:rPr>
        <w:t xml:space="preserve">PRIJEVOZI ŠTENGL d.o.o., Samobor (Grad Samobor), Ul. grada </w:t>
      </w:r>
      <w:proofErr w:type="spellStart"/>
      <w:r w:rsidR="00867E4E">
        <w:rPr>
          <w:sz w:val="24"/>
          <w:szCs w:val="24"/>
        </w:rPr>
        <w:t>Wirgesa</w:t>
      </w:r>
      <w:proofErr w:type="spellEnd"/>
      <w:r w:rsidR="00867E4E">
        <w:rPr>
          <w:sz w:val="24"/>
          <w:szCs w:val="24"/>
        </w:rPr>
        <w:t xml:space="preserve"> 17, OIB: 09689702311, MBS: 080531175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081CB7">
        <w:rPr>
          <w:sz w:val="24"/>
          <w:szCs w:val="24"/>
        </w:rPr>
        <w:t>0</w:t>
      </w:r>
      <w:r w:rsidR="00867E4E">
        <w:rPr>
          <w:sz w:val="24"/>
          <w:szCs w:val="24"/>
        </w:rPr>
        <w:t>9</w:t>
      </w:r>
      <w:r w:rsidRPr="00EA161B">
        <w:rPr>
          <w:sz w:val="24"/>
          <w:szCs w:val="24"/>
        </w:rPr>
        <w:t>.</w:t>
      </w:r>
      <w:r w:rsidR="00081CB7">
        <w:rPr>
          <w:sz w:val="24"/>
          <w:szCs w:val="24"/>
        </w:rPr>
        <w:t xml:space="preserve"> prosinca</w:t>
      </w:r>
      <w:r w:rsidRPr="00EA161B">
        <w:rPr>
          <w:sz w:val="24"/>
          <w:szCs w:val="24"/>
        </w:rPr>
        <w:t xml:space="preserve"> 201</w:t>
      </w:r>
      <w:r w:rsidR="00081CB7">
        <w:rPr>
          <w:sz w:val="24"/>
          <w:szCs w:val="24"/>
        </w:rPr>
        <w:t>5</w:t>
      </w:r>
      <w:r w:rsidRPr="00EA161B">
        <w:rPr>
          <w:sz w:val="24"/>
          <w:szCs w:val="24"/>
        </w:rPr>
        <w:t>. u 14.00 sati.</w:t>
      </w:r>
    </w:p>
    <w:p w:rsidRDefault="004728DE" w:rsidP="0012073F" w:rsidR="0012073F" w:rsidRPr="00EA161B">
      <w:pPr>
        <w:jc w:val="both"/>
        <w:rPr>
          <w:color w:val="FF0000"/>
          <w:sz w:val="24"/>
          <w:szCs w:val="24"/>
        </w:rPr>
      </w:pPr>
      <w:r w:rsidRPr="00EA161B">
        <w:rPr>
          <w:sz w:val="24"/>
          <w:szCs w:val="24"/>
        </w:rPr>
        <w:t xml:space="preserve">II. Za stečajnog upravitelja imenuje se Goran Brozović iz Zagreba, </w:t>
      </w:r>
      <w:proofErr w:type="spellStart"/>
      <w:r w:rsidRPr="00EA161B">
        <w:rPr>
          <w:sz w:val="24"/>
          <w:szCs w:val="24"/>
        </w:rPr>
        <w:t>Pavlenski</w:t>
      </w:r>
      <w:proofErr w:type="spellEnd"/>
      <w:r w:rsidRPr="00EA161B">
        <w:rPr>
          <w:sz w:val="24"/>
          <w:szCs w:val="24"/>
        </w:rPr>
        <w:t xml:space="preserve"> put 5, OIB: 39833571469.</w:t>
      </w:r>
      <w:r w:rsidR="0012073F" w:rsidRPr="00EA161B">
        <w:rPr>
          <w:color w:val="FF0000"/>
          <w:sz w:val="24"/>
          <w:szCs w:val="24"/>
        </w:rPr>
        <w:t xml:space="preserve">        </w:t>
      </w:r>
    </w:p>
    <w:p w:rsidRDefault="001C364D" w:rsidP="001C364D" w:rsidR="00D84076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867E4E">
        <w:rPr>
          <w:sz w:val="24"/>
          <w:szCs w:val="24"/>
        </w:rPr>
        <w:t xml:space="preserve">PRIJEVOZI ŠTENGL d.o.o., Samobor (Grad Samobor), Ul. grada </w:t>
      </w:r>
      <w:proofErr w:type="spellStart"/>
      <w:r w:rsidR="00867E4E">
        <w:rPr>
          <w:sz w:val="24"/>
          <w:szCs w:val="24"/>
        </w:rPr>
        <w:t>Wirgesa</w:t>
      </w:r>
      <w:proofErr w:type="spellEnd"/>
      <w:r w:rsidR="00867E4E">
        <w:rPr>
          <w:sz w:val="24"/>
          <w:szCs w:val="24"/>
        </w:rPr>
        <w:t xml:space="preserve"> 17, OIB: 09689702311, MBS: 080531175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867E4E" w:rsidP="00867E4E" w:rsidR="00867E4E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15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7C0FBE">
        <w:rPr>
          <w:sz w:val="24"/>
          <w:szCs w:val="24"/>
        </w:rPr>
        <w:t xml:space="preserve"> 2013. prijedlog za otvaranje stečajnog postupka nad dužnikom.</w:t>
      </w:r>
    </w:p>
    <w:p w:rsidRDefault="00867E4E" w:rsidP="00867E4E" w:rsidR="00867E4E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7C0FBE">
          <w:rPr>
            <w:sz w:val="24"/>
            <w:szCs w:val="24"/>
          </w:rPr>
          <w:t>49. st</w:t>
        </w:r>
      </w:smartTag>
      <w:r w:rsidRPr="007C0FBE">
        <w:rPr>
          <w:sz w:val="24"/>
          <w:szCs w:val="24"/>
        </w:rPr>
        <w:t xml:space="preserve">. 2. Zakona o financijskom poslovanju i </w:t>
      </w:r>
      <w:proofErr w:type="spellStart"/>
      <w:r w:rsidRPr="007C0FBE">
        <w:rPr>
          <w:sz w:val="24"/>
          <w:szCs w:val="24"/>
        </w:rPr>
        <w:t>predstečajnoj</w:t>
      </w:r>
      <w:proofErr w:type="spellEnd"/>
      <w:r w:rsidRPr="007C0FBE">
        <w:rPr>
          <w:sz w:val="24"/>
          <w:szCs w:val="24"/>
        </w:rPr>
        <w:t xml:space="preserve"> nagodbi („Narodne novine“ broj 108/12 i 144/12, dalje ZFPN) jer je rješenjem od </w:t>
      </w:r>
      <w:r>
        <w:rPr>
          <w:sz w:val="24"/>
          <w:szCs w:val="24"/>
        </w:rPr>
        <w:t>19. rujna</w:t>
      </w:r>
      <w:r w:rsidRPr="007C0FBE">
        <w:rPr>
          <w:sz w:val="24"/>
          <w:szCs w:val="24"/>
        </w:rPr>
        <w:t xml:space="preserve"> 2013. poslovni broj </w:t>
      </w:r>
      <w:proofErr w:type="spellStart"/>
      <w:r w:rsidRPr="007C0FBE">
        <w:rPr>
          <w:sz w:val="24"/>
          <w:szCs w:val="24"/>
        </w:rPr>
        <w:t>ur</w:t>
      </w:r>
      <w:proofErr w:type="spellEnd"/>
      <w:r w:rsidRPr="007C0FBE">
        <w:rPr>
          <w:sz w:val="24"/>
          <w:szCs w:val="24"/>
        </w:rPr>
        <w:t>. br. 04-06-13-</w:t>
      </w:r>
      <w:r>
        <w:rPr>
          <w:sz w:val="24"/>
          <w:szCs w:val="24"/>
        </w:rPr>
        <w:t>3560-5</w:t>
      </w:r>
      <w:r w:rsidRPr="007C0FBE">
        <w:rPr>
          <w:sz w:val="24"/>
          <w:szCs w:val="24"/>
        </w:rPr>
        <w:t xml:space="preserve"> nagodbeno vijeće </w:t>
      </w:r>
      <w:r>
        <w:rPr>
          <w:sz w:val="24"/>
          <w:szCs w:val="24"/>
        </w:rPr>
        <w:t>odbacilo</w:t>
      </w:r>
      <w:r w:rsidRPr="007C0FBE">
        <w:rPr>
          <w:sz w:val="24"/>
          <w:szCs w:val="24"/>
        </w:rPr>
        <w:t xml:space="preserve"> prijedlog ovdje dužnika za otvaranje postupka </w:t>
      </w:r>
      <w:proofErr w:type="spellStart"/>
      <w:r w:rsidRPr="007C0FBE">
        <w:rPr>
          <w:sz w:val="24"/>
          <w:szCs w:val="24"/>
        </w:rPr>
        <w:t>predstečajne</w:t>
      </w:r>
      <w:proofErr w:type="spellEnd"/>
      <w:r w:rsidRPr="007C0FBE">
        <w:rPr>
          <w:sz w:val="24"/>
          <w:szCs w:val="24"/>
        </w:rPr>
        <w:t xml:space="preserve"> nagodbe. </w:t>
      </w:r>
    </w:p>
    <w:p w:rsidRDefault="00867E4E" w:rsidP="00867E4E" w:rsidR="00867E4E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15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7C0FBE">
        <w:rPr>
          <w:sz w:val="24"/>
          <w:szCs w:val="24"/>
        </w:rPr>
        <w:t xml:space="preserve"> 2013. , rješenje o odbacivanju prijedloga za otvaranje postupka </w:t>
      </w:r>
      <w:proofErr w:type="spellStart"/>
      <w:r w:rsidRPr="007C0FBE">
        <w:rPr>
          <w:sz w:val="24"/>
          <w:szCs w:val="24"/>
        </w:rPr>
        <w:t>predstečajne</w:t>
      </w:r>
      <w:proofErr w:type="spellEnd"/>
      <w:r w:rsidRPr="007C0FBE">
        <w:rPr>
          <w:sz w:val="24"/>
          <w:szCs w:val="24"/>
        </w:rPr>
        <w:t xml:space="preserve"> nagodbe od </w:t>
      </w:r>
      <w:r>
        <w:rPr>
          <w:sz w:val="24"/>
          <w:szCs w:val="24"/>
        </w:rPr>
        <w:t>19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7C0FBE">
        <w:rPr>
          <w:sz w:val="24"/>
          <w:szCs w:val="24"/>
        </w:rPr>
        <w:t xml:space="preserve"> 2013., te spis </w:t>
      </w:r>
      <w:proofErr w:type="spellStart"/>
      <w:r w:rsidRPr="007C0FBE">
        <w:rPr>
          <w:sz w:val="24"/>
          <w:szCs w:val="24"/>
        </w:rPr>
        <w:t>predstečajne</w:t>
      </w:r>
      <w:proofErr w:type="spellEnd"/>
      <w:r w:rsidRPr="007C0FBE">
        <w:rPr>
          <w:sz w:val="24"/>
          <w:szCs w:val="24"/>
        </w:rPr>
        <w:t xml:space="preserve"> nagodbe. </w:t>
      </w:r>
    </w:p>
    <w:p w:rsidRDefault="00867E4E" w:rsidP="00867E4E" w:rsidR="00867E4E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 sud 06. veljače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867E4E" w:rsidP="00867E4E" w:rsidR="00867E4E" w:rsidRPr="009D07BF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04. ožujka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>je zakonski zastupnik predloženog stečajnog dužnika. Isti se nije protivio prijedlogu za otvaranjem stečajnog postupka.</w:t>
      </w:r>
    </w:p>
    <w:p w:rsidRDefault="00867E4E" w:rsidP="00867E4E" w:rsidR="00867E4E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>održano je 04. ožujka 2015. godine, a temeljem odredbe članka 53. Stečajnog zakona.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 ročištu je pročitan podnesak predloženog stečajnog dužnika od 19.2.2015. iz kojega, zajedno sa navodima </w:t>
      </w:r>
      <w:r>
        <w:rPr>
          <w:sz w:val="24"/>
          <w:szCs w:val="24"/>
        </w:rPr>
        <w:lastRenderedPageBreak/>
        <w:t>zakonskog zastupnika na ročištu, proizlazi kako predloženi stečajni dužnik nema imovine iz koje se mogu podmiriti troškovi postupka.</w:t>
      </w:r>
    </w:p>
    <w:p w:rsidRDefault="00867E4E" w:rsidP="006D0780" w:rsidR="00867E4E">
      <w:pPr>
        <w:ind w:firstLine="72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Iz potvrde financijske agencije od </w:t>
      </w:r>
      <w:r>
        <w:rPr>
          <w:sz w:val="24"/>
          <w:szCs w:val="24"/>
        </w:rPr>
        <w:t>15</w:t>
      </w:r>
      <w:r w:rsidRPr="00EA161B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EA161B">
        <w:rPr>
          <w:sz w:val="24"/>
          <w:szCs w:val="24"/>
        </w:rPr>
        <w:t xml:space="preserve"> 201</w:t>
      </w:r>
      <w:r>
        <w:rPr>
          <w:sz w:val="24"/>
          <w:szCs w:val="24"/>
        </w:rPr>
        <w:t>3</w:t>
      </w:r>
      <w:r w:rsidRPr="00EA161B">
        <w:rPr>
          <w:sz w:val="24"/>
          <w:szCs w:val="24"/>
        </w:rPr>
        <w:t>. proizlazi da je račun predloženog stečajnog dužnika blokiran u razdoblju duljem od 60 dana</w:t>
      </w:r>
      <w:r>
        <w:rPr>
          <w:sz w:val="24"/>
          <w:szCs w:val="24"/>
        </w:rPr>
        <w:t>.</w:t>
      </w:r>
    </w:p>
    <w:p w:rsidRDefault="00867E4E" w:rsidP="00867E4E" w:rsidR="006D0780" w:rsidRPr="00EA161B">
      <w:pPr>
        <w:ind w:firstLine="72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  <w:r w:rsidR="006D0780" w:rsidRPr="00EA161B">
        <w:rPr>
          <w:sz w:val="24"/>
          <w:szCs w:val="24"/>
        </w:rPr>
        <w:t xml:space="preserve">Na temelju naprijed opisanog i provedenog postupka, proizlazi da kod dužnika postoje stečajni razlozi iz čl. 4. Stečajnog zakona ("Narodne novine" broj 44/96, 29/99, 129/00, 123/03, 82/06, 116/10 i 25/12, dalje: SZ), kao i da dužnik nema imovine koja bi bila dostatna za vođenje stečajnog postupka.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Nadalje, sud je rješenjem od </w:t>
      </w:r>
      <w:r w:rsidR="0058449E">
        <w:rPr>
          <w:sz w:val="24"/>
          <w:szCs w:val="24"/>
        </w:rPr>
        <w:t>04</w:t>
      </w:r>
      <w:r w:rsidRPr="00EA161B">
        <w:rPr>
          <w:sz w:val="24"/>
          <w:szCs w:val="24"/>
        </w:rPr>
        <w:t>.</w:t>
      </w:r>
      <w:r w:rsidR="0058449E">
        <w:rPr>
          <w:sz w:val="24"/>
          <w:szCs w:val="24"/>
        </w:rPr>
        <w:t xml:space="preserve"> ožujka</w:t>
      </w:r>
      <w:r w:rsidRPr="00EA161B">
        <w:rPr>
          <w:sz w:val="24"/>
          <w:szCs w:val="24"/>
        </w:rPr>
        <w:t xml:space="preserve"> 201</w:t>
      </w:r>
      <w:r w:rsidR="0058449E">
        <w:rPr>
          <w:sz w:val="24"/>
          <w:szCs w:val="24"/>
        </w:rPr>
        <w:t>5</w:t>
      </w:r>
      <w:r w:rsidRPr="00EA161B">
        <w:rPr>
          <w:sz w:val="24"/>
          <w:szCs w:val="24"/>
        </w:rPr>
        <w:t xml:space="preserve">. pozvao vjerovnike stečajnog dužnika u roku od 15 dana predujmiti iznos od 50.000,00 kn za pokriće troškova prethodnog i stečajnog postupka. Navedeno rješenje objavljeno je u "Narodnim novinama" broj </w:t>
      </w:r>
      <w:r w:rsidR="0058449E">
        <w:rPr>
          <w:sz w:val="24"/>
          <w:szCs w:val="24"/>
        </w:rPr>
        <w:t>3</w:t>
      </w:r>
      <w:r w:rsidR="00867E4E">
        <w:rPr>
          <w:sz w:val="24"/>
          <w:szCs w:val="24"/>
        </w:rPr>
        <w:t>2</w:t>
      </w:r>
      <w:r w:rsidR="00EA161B" w:rsidRPr="00EA161B">
        <w:rPr>
          <w:sz w:val="24"/>
          <w:szCs w:val="24"/>
        </w:rPr>
        <w:t>/1</w:t>
      </w:r>
      <w:r w:rsidR="0058449E">
        <w:rPr>
          <w:sz w:val="24"/>
          <w:szCs w:val="24"/>
        </w:rPr>
        <w:t>5</w:t>
      </w:r>
      <w:r w:rsidRPr="00EA161B">
        <w:rPr>
          <w:sz w:val="24"/>
          <w:szCs w:val="24"/>
        </w:rPr>
        <w:t xml:space="preserve"> od </w:t>
      </w:r>
      <w:r w:rsidR="00867E4E">
        <w:rPr>
          <w:sz w:val="24"/>
          <w:szCs w:val="24"/>
        </w:rPr>
        <w:t>20</w:t>
      </w:r>
      <w:r w:rsidRPr="00EA161B">
        <w:rPr>
          <w:sz w:val="24"/>
          <w:szCs w:val="24"/>
        </w:rPr>
        <w:t>.</w:t>
      </w:r>
      <w:r w:rsidR="0058449E">
        <w:rPr>
          <w:sz w:val="24"/>
          <w:szCs w:val="24"/>
        </w:rPr>
        <w:t xml:space="preserve"> ožujka</w:t>
      </w:r>
      <w:r w:rsidRPr="00EA161B">
        <w:rPr>
          <w:sz w:val="24"/>
          <w:szCs w:val="24"/>
        </w:rPr>
        <w:t xml:space="preserve"> 201</w:t>
      </w:r>
      <w:r w:rsidR="0058449E">
        <w:rPr>
          <w:sz w:val="24"/>
          <w:szCs w:val="24"/>
        </w:rPr>
        <w:t>5</w:t>
      </w:r>
      <w:r w:rsidRPr="00EA161B">
        <w:rPr>
          <w:sz w:val="24"/>
          <w:szCs w:val="24"/>
        </w:rPr>
        <w:t xml:space="preserve">. Vjerovnici nisu predujmili iznos od 50.000,00 kn za pokriće troškova prethodnog i stečajnog postupka.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EA161B">
          <w:rPr>
            <w:sz w:val="24"/>
            <w:szCs w:val="24"/>
          </w:rPr>
          <w:t>4. st</w:t>
        </w:r>
      </w:smartTag>
      <w:r w:rsidRPr="00EA161B">
        <w:rPr>
          <w:sz w:val="24"/>
          <w:szCs w:val="24"/>
        </w:rPr>
        <w:t>, 1. i 2. SZ-a, stečajni postupak se može otvoriti samo ako se utvrdi postojanje kojeg od zakonom predviđenih stečajnih razloga, a stečajni su razlozi nesposobnost za plaćanje i prezaduženost.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196. do 202. SZ-a. Postupak se neće zaključiti, ako se u roku koji rješenjem odredi stečajni sudac predujmi dostatan iznos novca za pokriće troškova kako prethodnog, tako i otvorenog stečajnog postupka. 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>. 1. SZ-a otvoriti i zaključiti stečajni postupak nad dužnikom.</w:t>
      </w:r>
    </w:p>
    <w:p w:rsidRDefault="00556D2E" w:rsidP="0058449E" w:rsidR="00556D2E">
      <w:pPr>
        <w:pStyle w:val="Tijeloteksta"/>
        <w:ind w:left="2832"/>
        <w:jc w:val="center"/>
      </w:pPr>
    </w:p>
    <w:p w:rsidRDefault="00867E4E" w:rsidP="00556D2E" w:rsidR="00663464">
      <w:pPr>
        <w:pStyle w:val="Tijeloteksta"/>
        <w:ind w:left="2832"/>
        <w:jc w:val="center"/>
      </w:pPr>
      <w:r>
        <w:t>U Zagrebu, 9</w:t>
      </w:r>
      <w:r w:rsidR="006D0780" w:rsidRPr="00EA161B">
        <w:t>.</w:t>
      </w:r>
      <w:r w:rsidR="0058449E">
        <w:t xml:space="preserve"> prosinca</w:t>
      </w:r>
      <w:r w:rsidR="006D0780" w:rsidRPr="00EA161B">
        <w:t xml:space="preserve"> 201</w:t>
      </w:r>
      <w:r w:rsidR="0058449E">
        <w:t>5</w:t>
      </w:r>
      <w:r w:rsidR="006D0780" w:rsidRPr="00EA161B">
        <w:t>. godine</w:t>
      </w:r>
      <w:r w:rsidR="001C364D" w:rsidRPr="00EA161B">
        <w:t xml:space="preserve">          </w:t>
      </w:r>
      <w:r w:rsidR="0012073F" w:rsidRPr="00EA161B">
        <w:tab/>
      </w:r>
      <w:r w:rsidR="0058449E">
        <w:tab/>
      </w:r>
      <w:r w:rsidR="0058449E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  </w:t>
      </w:r>
    </w:p>
    <w:p w:rsidRDefault="005143B7" w:rsidP="00E91121" w:rsidR="005143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143B7" w:rsidP="00E91121" w:rsidR="005143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143B7" w:rsidP="00E91121" w:rsidR="005143B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43B7" w:rsidP="00E91121" w:rsidR="005143B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143B7" w:rsidP="00E91121" w:rsidR="005143B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56D2E" w:rsidP="00867E4E" w:rsidR="00556D2E">
      <w:pPr>
        <w:pStyle w:val="Podnaslov"/>
        <w:ind w:firstLine="708" w:left="4956"/>
        <w:rPr>
          <w:szCs w:val="24"/>
        </w:rPr>
      </w:pPr>
    </w:p>
    <w:p w:rsidRDefault="005143B7" w:rsidP="006D0780" w:rsidR="005143B7">
      <w:pPr>
        <w:jc w:val="both"/>
        <w:rPr>
          <w:sz w:val="24"/>
          <w:szCs w:val="24"/>
        </w:rPr>
      </w:pPr>
    </w:p>
    <w:p w:rsidRDefault="005143B7" w:rsidP="006D0780" w:rsidR="005143B7">
      <w:pPr>
        <w:jc w:val="both"/>
        <w:rPr>
          <w:sz w:val="24"/>
          <w:szCs w:val="24"/>
        </w:rPr>
      </w:pPr>
    </w:p>
    <w:p w:rsidRDefault="005143B7" w:rsidP="006D0780" w:rsidR="005143B7">
      <w:pPr>
        <w:jc w:val="both"/>
        <w:rPr>
          <w:sz w:val="24"/>
          <w:szCs w:val="24"/>
        </w:rPr>
      </w:pPr>
    </w:p>
    <w:p w:rsidRDefault="005143B7" w:rsidP="006D0780" w:rsidR="005143B7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5143B7" w:rsidP="00556D2E" w:rsidR="005143B7">
      <w:pPr>
        <w:ind w:left="1440"/>
        <w:jc w:val="both"/>
        <w:rPr>
          <w:sz w:val="24"/>
          <w:szCs w:val="24"/>
        </w:rPr>
      </w:pPr>
    </w:p>
    <w:p w:rsidRDefault="005143B7" w:rsidP="00556D2E" w:rsidR="005143B7">
      <w:pPr>
        <w:ind w:left="1440"/>
        <w:jc w:val="both"/>
        <w:rPr>
          <w:sz w:val="24"/>
          <w:szCs w:val="24"/>
        </w:rPr>
      </w:pPr>
    </w:p>
    <w:p w:rsidRDefault="005143B7" w:rsidP="00556D2E" w:rsidR="005143B7">
      <w:pPr>
        <w:ind w:left="1440"/>
        <w:jc w:val="both"/>
        <w:rPr>
          <w:sz w:val="24"/>
          <w:szCs w:val="24"/>
        </w:rPr>
      </w:pPr>
    </w:p>
    <w:p w:rsidRDefault="005143B7" w:rsidP="00556D2E" w:rsidR="005143B7">
      <w:pPr>
        <w:ind w:left="1440"/>
        <w:jc w:val="both"/>
        <w:rPr>
          <w:sz w:val="24"/>
          <w:szCs w:val="24"/>
        </w:rPr>
      </w:pPr>
    </w:p>
    <w:p w:rsidRDefault="005143B7" w:rsidP="00556D2E" w:rsidR="005143B7">
      <w:pPr>
        <w:ind w:left="1440"/>
        <w:jc w:val="both"/>
        <w:rPr>
          <w:sz w:val="24"/>
          <w:szCs w:val="24"/>
        </w:rPr>
      </w:pPr>
    </w:p>
    <w:p w:rsidRDefault="005143B7" w:rsidP="00556D2E" w:rsidR="005143B7">
      <w:pPr>
        <w:ind w:left="1440"/>
        <w:jc w:val="both"/>
        <w:rPr>
          <w:sz w:val="24"/>
          <w:szCs w:val="24"/>
        </w:rPr>
      </w:pPr>
    </w:p>
    <w:p w:rsidRDefault="005143B7" w:rsidP="00556D2E" w:rsidR="005143B7">
      <w:pPr>
        <w:ind w:left="1440"/>
        <w:jc w:val="both"/>
        <w:rPr>
          <w:sz w:val="24"/>
          <w:szCs w:val="24"/>
        </w:rPr>
      </w:pPr>
    </w:p>
    <w:p w:rsidRDefault="005143B7" w:rsidP="00556D2E" w:rsidR="005143B7">
      <w:pPr>
        <w:ind w:left="1440"/>
        <w:jc w:val="both"/>
        <w:rPr>
          <w:sz w:val="24"/>
          <w:szCs w:val="24"/>
        </w:rPr>
      </w:pPr>
    </w:p>
    <w:p w:rsidRDefault="005143B7" w:rsidP="00556D2E" w:rsidR="005143B7">
      <w:pPr>
        <w:ind w:left="1440"/>
        <w:jc w:val="both"/>
        <w:rPr>
          <w:sz w:val="24"/>
          <w:szCs w:val="24"/>
        </w:rPr>
      </w:pPr>
    </w:p>
    <w:p w:rsidRDefault="00D84076" w:rsidP="00556D2E" w:rsidR="00D84076" w:rsidRPr="00556D2E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</w:p>
    <w:p w:rsidRDefault="00867E4E" w:rsidP="00867E4E" w:rsidR="00867E4E" w:rsidRPr="007C0FBE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7C0FBE">
        <w:rPr>
          <w:sz w:val="24"/>
          <w:szCs w:val="24"/>
        </w:rPr>
        <w:t>predlagatelju  FINA</w:t>
      </w:r>
    </w:p>
    <w:p w:rsidRDefault="00867E4E" w:rsidP="00867E4E" w:rsidR="00867E4E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9C3892">
        <w:rPr>
          <w:sz w:val="24"/>
          <w:szCs w:val="24"/>
        </w:rPr>
        <w:t xml:space="preserve">dužniku </w:t>
      </w:r>
      <w:r w:rsidRPr="006965B5">
        <w:rPr>
          <w:sz w:val="24"/>
          <w:szCs w:val="24"/>
        </w:rPr>
        <w:t xml:space="preserve">PRIJEVOZI ŠTENGL d.o.o., Samobor (Grad Samobor), Ul. grada </w:t>
      </w:r>
      <w:proofErr w:type="spellStart"/>
      <w:r w:rsidRPr="006965B5">
        <w:rPr>
          <w:sz w:val="24"/>
          <w:szCs w:val="24"/>
        </w:rPr>
        <w:t>Wirgesa</w:t>
      </w:r>
      <w:proofErr w:type="spellEnd"/>
      <w:r w:rsidRPr="006965B5">
        <w:rPr>
          <w:sz w:val="24"/>
          <w:szCs w:val="24"/>
        </w:rPr>
        <w:t xml:space="preserve"> 17, </w:t>
      </w:r>
      <w:r w:rsidRPr="001A7262">
        <w:rPr>
          <w:sz w:val="24"/>
          <w:szCs w:val="24"/>
        </w:rPr>
        <w:t xml:space="preserve"> </w:t>
      </w:r>
    </w:p>
    <w:p w:rsidRDefault="00867E4E" w:rsidP="00867E4E" w:rsidR="00867E4E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6965B5">
        <w:rPr>
          <w:sz w:val="24"/>
          <w:szCs w:val="24"/>
        </w:rPr>
        <w:t xml:space="preserve">zakonskom zastupniku Dražen </w:t>
      </w:r>
      <w:proofErr w:type="spellStart"/>
      <w:r w:rsidRPr="006965B5">
        <w:rPr>
          <w:sz w:val="24"/>
          <w:szCs w:val="24"/>
        </w:rPr>
        <w:t>Štengl</w:t>
      </w:r>
      <w:proofErr w:type="spellEnd"/>
      <w:r w:rsidRPr="006965B5">
        <w:rPr>
          <w:sz w:val="24"/>
          <w:szCs w:val="24"/>
        </w:rPr>
        <w:t>, OIB: 79846480235, Samobor, Rude 279</w:t>
      </w:r>
    </w:p>
    <w:p w:rsidRDefault="006A32FF" w:rsidP="006A32FF" w:rsidR="006D0780" w:rsidRPr="00EA161B">
      <w:pPr>
        <w:ind w:left="1080"/>
        <w:jc w:val="both"/>
        <w:rPr>
          <w:b/>
          <w:sz w:val="24"/>
          <w:szCs w:val="24"/>
        </w:rPr>
      </w:pPr>
      <w:r w:rsidRPr="00EA161B">
        <w:rPr>
          <w:sz w:val="24"/>
          <w:szCs w:val="24"/>
        </w:rPr>
        <w:t xml:space="preserve">-  </w:t>
      </w:r>
      <w:r w:rsidR="00D84076" w:rsidRPr="00EA161B">
        <w:rPr>
          <w:sz w:val="24"/>
          <w:szCs w:val="24"/>
        </w:rPr>
        <w:t xml:space="preserve">stečajni upravitelj </w:t>
      </w:r>
      <w:r w:rsidR="006D0780" w:rsidRPr="00EA161B">
        <w:rPr>
          <w:sz w:val="24"/>
          <w:szCs w:val="24"/>
        </w:rPr>
        <w:t xml:space="preserve">Goran Brozović iz Zagreba, </w:t>
      </w:r>
      <w:proofErr w:type="spellStart"/>
      <w:r w:rsidR="006D0780" w:rsidRPr="00EA161B">
        <w:rPr>
          <w:sz w:val="24"/>
          <w:szCs w:val="24"/>
        </w:rPr>
        <w:t>Pavlenski</w:t>
      </w:r>
      <w:proofErr w:type="spellEnd"/>
      <w:r w:rsidR="006D0780" w:rsidRPr="00EA161B">
        <w:rPr>
          <w:sz w:val="24"/>
          <w:szCs w:val="24"/>
        </w:rPr>
        <w:t xml:space="preserve"> put 5</w:t>
      </w:r>
    </w:p>
    <w:p w:rsidRDefault="006D0780" w:rsidP="006D0780" w:rsidR="00D84076" w:rsidRPr="00EA161B">
      <w:pPr>
        <w:ind w:left="108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-  </w:t>
      </w:r>
      <w:r w:rsidR="00D84076" w:rsidRPr="00EA161B">
        <w:rPr>
          <w:sz w:val="24"/>
          <w:szCs w:val="24"/>
        </w:rPr>
        <w:t>Stečajni upisnik</w:t>
      </w:r>
    </w:p>
    <w:p w:rsidRDefault="00D84076" w:rsidP="00D84076" w:rsidR="00D84076" w:rsidRPr="00EA161B">
      <w:pPr>
        <w:ind w:left="108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 </w:t>
      </w:r>
      <w:r w:rsidR="0058449E">
        <w:rPr>
          <w:sz w:val="24"/>
          <w:szCs w:val="24"/>
        </w:rPr>
        <w:t xml:space="preserve">E </w:t>
      </w:r>
      <w:r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6EEA" w:rsidR="00006EE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6EEA" w:rsidR="00006EE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6EEA" w:rsidR="00006E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4D77CD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72.St-1</w:t>
    </w:r>
    <w:r w:rsidR="00006EEA">
      <w:rPr>
        <w:sz w:val="24"/>
        <w:szCs w:val="24"/>
      </w:rPr>
      <w:t>943</w:t>
    </w:r>
    <w:r w:rsidRPr="0058449E">
      <w:rPr>
        <w:sz w:val="24"/>
        <w:szCs w:val="24"/>
      </w:rPr>
      <w:t>/2013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6EEA" w:rsidR="00006E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E18"/>
    <w:rsid w:val="0012073F"/>
    <w:rsid w:val="00135A2D"/>
    <w:rsid w:val="001C364D"/>
    <w:rsid w:val="00234926"/>
    <w:rsid w:val="00276DD1"/>
    <w:rsid w:val="002F156E"/>
    <w:rsid w:val="002F6A91"/>
    <w:rsid w:val="00392C86"/>
    <w:rsid w:val="004728DE"/>
    <w:rsid w:val="004D77CD"/>
    <w:rsid w:val="005143B7"/>
    <w:rsid w:val="00556D2E"/>
    <w:rsid w:val="0058449E"/>
    <w:rsid w:val="00611328"/>
    <w:rsid w:val="0062435C"/>
    <w:rsid w:val="00663464"/>
    <w:rsid w:val="006A32FF"/>
    <w:rsid w:val="006D0780"/>
    <w:rsid w:val="006F666B"/>
    <w:rsid w:val="007A3404"/>
    <w:rsid w:val="00840B0A"/>
    <w:rsid w:val="00867E4E"/>
    <w:rsid w:val="008D1D84"/>
    <w:rsid w:val="00BE3C60"/>
    <w:rsid w:val="00C32E25"/>
    <w:rsid w:val="00C63CAC"/>
    <w:rsid w:val="00C93568"/>
    <w:rsid w:val="00D04186"/>
    <w:rsid w:val="00D30A36"/>
    <w:rsid w:val="00D84076"/>
    <w:rsid w:val="00DE0C54"/>
    <w:rsid w:val="00EA161B"/>
    <w:rsid w:val="00EC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32E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2E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E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E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E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32E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2E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E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E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E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St-1943/2013-10</izvorni_sadrzaj>
    <derivirana_varijabla naziv="DomainObject.Oznaka_1">St-1943/2013-10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1943</izvorni_sadrzaj>
    <derivirana_varijabla naziv="DomainObject.Predmet.Broj_1">1943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2013.</izvorni_sadrzaj>
    <derivirana_varijabla naziv="DomainObject.Predmet.DatumOsnivanja_1">17.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St-1943/2013</izvorni_sadrzaj>
    <derivirana_varijabla naziv="DomainObject.Predmet.OznakaBroj_1">St-1943/2013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PRIJEVOZI ŠTENGL d.o.o. za prijevoz, trgovinu i usluge</izvorni_sadrzaj>
    <derivirana_varijabla naziv="DomainObject.Predmet.ProtustrankaFormated_1">  PRIJEVOZI ŠTENGL d.o.o. za prijevoz, trgovinu i usluge</derivirana_varijabla>
  </DomainObject.Predmet.ProtustrankaFormated>
  <DomainObject.Predmet.ProtustrankaFormatedOIB>
    <izvorni_sadrzaj>  PRIJEVOZI ŠTENGL d.o.o. za prijevoz, trgovinu i usluge, OIB 09689702311</izvorni_sadrzaj>
    <derivirana_varijabla naziv="DomainObject.Predmet.ProtustrankaFormatedOIB_1">  PRIJEVOZI ŠTENGL d.o.o. za prijevoz, trgovinu i usluge, OIB 09689702311</derivirana_varijabla>
  </DomainObject.Predmet.ProtustrankaFormatedOIB>
  <DomainObject.Predmet.ProtustrankaFormatedWithAdress>
    <izvorni_sadrzaj> PRIJEVOZI ŠTENGL d.o.o. za prijevoz, trgovinu i usluge, UL. GRADA WIRGESA 17, 10430 Samobor</izvorni_sadrzaj>
    <derivirana_varijabla naziv="DomainObject.Predmet.ProtustrankaFormatedWithAdress_1"> PRIJEVOZI ŠTENGL d.o.o. za prijevoz, trgovinu i usluge, UL. GRADA WIRGESA 17, 10430 Samobor</derivirana_varijabla>
  </DomainObject.Predmet.ProtustrankaFormatedWithAdress>
  <DomainObject.Predmet.ProtustrankaFormatedWithAdressOIB>
    <izvorni_sadrzaj> PRIJEVOZI ŠTENGL d.o.o. za prijevoz, trgovinu i usluge, OIB 09689702311, UL. GRADA WIRGESA 17, 10430 Samobor</izvorni_sadrzaj>
    <derivirana_varijabla naziv="DomainObject.Predmet.ProtustrankaFormatedWithAdressOIB_1"> PRIJEVOZI ŠTENGL d.o.o. za prijevoz, trgovinu i usluge, OIB 09689702311, UL. GRADA WIRGESA 17, 10430 Samobor</derivirana_varijabla>
  </DomainObject.Predmet.ProtustrankaFormatedWithAdressOIB>
  <DomainObject.Predmet.ProtustrankaWithAdress>
    <izvorni_sadrzaj>PRIJEVOZI ŠTENGL d.o.o. za prijevoz, trgovinu i usluge UL. GRADA WIRGESA 17, 10430 Samobor</izvorni_sadrzaj>
    <derivirana_varijabla naziv="DomainObject.Predmet.ProtustrankaWithAdress_1">PRIJEVOZI ŠTENGL d.o.o. za prijevoz, trgovinu i usluge UL. GRADA WIRGESA 17, 10430 Samobor</derivirana_varijabla>
  </DomainObject.Predmet.ProtustrankaWithAdress>
  <DomainObject.Predmet.ProtustrankaWithAdressOIB>
    <izvorni_sadrzaj>PRIJEVOZI ŠTENGL d.o.o. za prijevoz, trgovinu i usluge, OIB 09689702311, UL. GRADA WIRGESA 17, 10430 Samobor</izvorni_sadrzaj>
    <derivirana_varijabla naziv="DomainObject.Predmet.ProtustrankaWithAdressOIB_1">PRIJEVOZI ŠTENGL d.o.o. za prijevoz, trgovinu i usluge, OIB 09689702311, UL. GRADA WIRGESA 17, 10430 Samobor</derivirana_varijabla>
  </DomainObject.Predmet.ProtustrankaWithAdressOIB>
  <DomainObject.Predmet.ProtustrankaNazivFormated>
    <izvorni_sadrzaj>PRIJEVOZI ŠTENGL d.o.o. za prijevoz, trgovinu i usluge</izvorni_sadrzaj>
    <derivirana_varijabla naziv="DomainObject.Predmet.ProtustrankaNazivFormated_1">PRIJEVOZI ŠTENGL d.o.o. za prijevoz, trgovinu i usluge</derivirana_varijabla>
  </DomainObject.Predmet.ProtustrankaNazivFormated>
  <DomainObject.Predmet.ProtustrankaNazivFormatedOIB>
    <izvorni_sadrzaj>PRIJEVOZI ŠTENGL d.o.o. za prijevoz, trgovinu i usluge, OIB 09689702311</izvorni_sadrzaj>
    <derivirana_varijabla naziv="DomainObject.Predmet.ProtustrankaNazivFormatedOIB_1">PRIJEVOZI ŠTENGL d.o.o. za prijevoz, trgovinu i usluge, OIB 09689702311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PRIJEVOZI ŠTENGL d.o.o. za prijevoz, trgovinu i usluge</item>
    </izvorni_sadrzaj>
    <derivirana_varijabla naziv="DomainObject.Predmet.ProtuStrankaListFormated_1">
      <item>PRIJEVOZI ŠTENGL d.o.o. za prijevoz, trgovinu i usluge</item>
    </derivirana_varijabla>
  </DomainObject.Predmet.ProtuStrankaListFormated>
  <DomainObject.Predmet.ProtuStrankaListFormatedOIB>
    <izvorni_sadrzaj>
      <item>PRIJEVOZI ŠTENGL d.o.o. za prijevoz, trgovinu i usluge, OIB 09689702311</item>
    </izvorni_sadrzaj>
    <derivirana_varijabla naziv="DomainObject.Predmet.ProtuStrankaListFormatedOIB_1">
      <item>PRIJEVOZI ŠTENGL d.o.o. za prijevoz, trgovinu i usluge, OIB 09689702311</item>
    </derivirana_varijabla>
  </DomainObject.Predmet.ProtuStrankaListFormatedOIB>
  <DomainObject.Predmet.ProtuStrankaListFormatedWithAdress>
    <izvorni_sadrzaj>
      <item>PRIJEVOZI ŠTENGL d.o.o. za prijevoz, trgovinu i usluge, UL. GRADA WIRGESA 17, 10430 Samobor</item>
    </izvorni_sadrzaj>
    <derivirana_varijabla naziv="DomainObject.Predmet.ProtuStrankaListFormatedWithAdress_1">
      <item>PRIJEVOZI ŠTENGL d.o.o. za prijevoz, trgovinu i usluge, UL. GRADA WIRGESA 17, 10430 Samobor</item>
    </derivirana_varijabla>
  </DomainObject.Predmet.ProtuStrankaListFormatedWithAdress>
  <DomainObject.Predmet.ProtuStrankaListFormatedWithAdressOIB>
    <izvorni_sadrzaj>
      <item>PRIJEVOZI ŠTENGL d.o.o. za prijevoz, trgovinu i usluge, OIB 09689702311, UL. GRADA WIRGESA 17, 10430 Samobor</item>
    </izvorni_sadrzaj>
    <derivirana_varijabla naziv="DomainObject.Predmet.ProtuStrankaListFormatedWithAdressOIB_1">
      <item>PRIJEVOZI ŠTENGL d.o.o. za prijevoz, trgovinu i usluge, OIB 09689702311, UL. GRADA WIRGESA 17, 10430 Samobor</item>
    </derivirana_varijabla>
  </DomainObject.Predmet.ProtuStrankaListFormatedWithAdressOIB>
  <DomainObject.Predmet.ProtuStrankaListNazivFormated>
    <izvorni_sadrzaj>
      <item>PRIJEVOZI ŠTENGL d.o.o. za prijevoz, trgovinu i usluge</item>
    </izvorni_sadrzaj>
    <derivirana_varijabla naziv="DomainObject.Predmet.ProtuStrankaListNazivFormated_1">
      <item>PRIJEVOZI ŠTENGL d.o.o. za prijevoz, trgovinu i usluge</item>
    </derivirana_varijabla>
  </DomainObject.Predmet.ProtuStrankaListNazivFormated>
  <DomainObject.Predmet.ProtuStrankaListNazivFormatedOIB>
    <izvorni_sadrzaj>
      <item>PRIJEVOZI ŠTENGL d.o.o. za prijevoz, trgovinu i usluge, OIB 09689702311</item>
    </izvorni_sadrzaj>
    <derivirana_varijabla naziv="DomainObject.Predmet.ProtuStrankaListNazivFormatedOIB_1">
      <item>PRIJEVOZI ŠTENGL d.o.o. za prijevoz, trgovinu i usluge, OIB 09689702311</item>
    </derivirana_varijabla>
  </DomainObject.Predmet.ProtuStrankaListNazivFormatedOIB>
  <DomainObject.Predmet.OstaliListFormated>
    <izvorni_sadrzaj>
      <item>Dražen Štengl</item>
      <item>Goran Brozović</item>
      <item>Županijsko državno odvjetništvo u Zagrebu, Građansko-upravni odjel</item>
      <item>REPUBLIKA HRVATSKA MINISTARSTVO FINANCIJA</item>
      <item>MINISTARSTVO PRAVOSUĐA</item>
    </izvorni_sadrzaj>
    <derivirana_varijabla naziv="DomainObject.Predmet.OstaliListFormated_1">
      <item>Dražen Štengl</item>
      <item>Goran Brozović</item>
      <item>Županijsko državno odvjetništvo u Zagrebu, Građansko-upravni odjel</item>
      <item>REPUBLIKA HRVATSKA MINISTARSTVO FINANCIJA</item>
      <item>MINISTARSTVO PRAVOSUĐA</item>
    </derivirana_varijabla>
  </DomainObject.Predmet.OstaliListFormated>
  <DomainObject.Predmet.OstaliListFormatedOIB>
    <izvorni_sadrzaj>
      <item>Dražen Štengl, OIB 79846480235</item>
      <item>Goran Brozović, OIB 39833571469</item>
      <item>Županijsko državno odvjetništvo u Zagrebu, Građansko-upravni odjel</item>
      <item>REPUBLIKA HRVATSKA MINISTARSTVO FINANCIJA, OIB 18683136487</item>
      <item>MINISTARSTVO PRAVOSUĐA, OIB 26635293339</item>
    </izvorni_sadrzaj>
    <derivirana_varijabla naziv="DomainObject.Predmet.OstaliListFormatedOIB_1">
      <item>Dražen Štengl, OIB 79846480235</item>
      <item>Goran Brozović, OIB 39833571469</item>
      <item>Županijsko državno odvjetništvo u Zagrebu, Građansko-upravni odjel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Dražen Štengl, Rude 279, 10430 Samobor</item>
      <item>Goran Brozović, Pavlenski Put 5, 10000 Zagreb</item>
      <item>Županijsko državno odvjetništvo u Zagrebu, Građansko-upravni odjel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Dražen Štengl, Rude 279, 10430 Samobor</item>
      <item>Goran Brozović, Pavlenski Put 5, 10000 Zagreb</item>
      <item>Županijsko državno odvjetništvo u Zagrebu, Građansko-upravni odjel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Dražen Štengl, OIB 79846480235, Rude 279, 10430 Samobor</item>
      <item>Goran Brozović, OIB 39833571469, Pavlenski Put 5, 10000 Zagreb</item>
      <item>Županijsko državno odvjetništvo u Zagrebu, Građansko-upravni odjel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Dražen Štengl, OIB 79846480235, Rude 279, 10430 Samobor</item>
      <item>Goran Brozović, OIB 39833571469, Pavlenski Put 5, 10000 Zagreb</item>
      <item>Županijsko državno odvjetništvo u Zagrebu, Građansko-upravni odjel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Dražen Štengl</item>
      <item>Goran Brozović</item>
      <item>Županijsko državno odvjetništvo u Zagrebu, Građansko-upravni odjel</item>
      <item>REPUBLIKA HRVATSKA MINISTARSTVO FINANCIJA</item>
      <item>MINISTARSTVO PRAVOSUĐA</item>
    </izvorni_sadrzaj>
    <derivirana_varijabla naziv="DomainObject.Predmet.OstaliListNazivFormated_1">
      <item>Dražen Štengl</item>
      <item>Goran Brozović</item>
      <item>Županijsko državno odvjetništvo u Zagrebu, Građansko-upravni odjel</item>
      <item>REPUBLIKA HRVATSKA MINISTARSTVO FINANCIJA</item>
      <item>MINISTARSTVO PRAVOSUĐA</item>
    </derivirana_varijabla>
  </DomainObject.Predmet.OstaliListNazivFormated>
  <DomainObject.Predmet.OstaliListNazivFormatedOIB>
    <izvorni_sadrzaj>
      <item>Dražen Štengl, OIB 79846480235</item>
      <item>Goran Brozović, OIB 39833571469</item>
      <item>Županijsko državno odvjetništvo u Zagrebu, Građansko-upravni odjel</item>
      <item>REPUBLIKA HRVATSKA MINISTARSTVO FINANCIJA, OIB 18683136487</item>
      <item>MINISTARSTVO PRAVOSUĐA, OIB 26635293339</item>
    </izvorni_sadrzaj>
    <derivirana_varijabla naziv="DomainObject.Predmet.OstaliListNazivFormatedOIB_1">
      <item>Dražen Štengl, OIB 79846480235</item>
      <item>Goran Brozović, OIB 39833571469</item>
      <item>Županijsko državno odvjetništvo u Zagrebu, Građansko-upravni odjel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St-1943/2013-10</izvorni_sadrzaj>
    <derivirana_varijabla naziv="DomainObject.PoslovniBrojDokumenta_1">St-1943/2013-10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PRIJEVOZI ŠTENGL d.o.o. za prijevoz, trgovinu i usluge</izvorni_sadrzaj>
    <derivirana_varijabla naziv="DomainObject.Predmet.ProtustrankaIDrugi_1">PRIJEVOZI ŠTENGL d.o.o. za prijevoz,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PRIJEVOZI ŠTENGL d.o.o. za prijevoz, trgovinu i usluge, OIB 09689702311, UL. GRADA WIRGESA 17, 10430 Samobor</izvorni_sadrzaj>
    <derivirana_varijabla naziv="DomainObject.Predmet.ProtustrankaIDrugiAdressOIB_1">PRIJEVOZI ŠTENGL d.o.o. za prijevoz, trgovinu i usluge, OIB 09689702311, UL. GRADA WIRGESA 17,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PRIJEVOZI ŠTENGL d.o.o. za prijevoz, trgovinu i usluge</item>
      <item>FINA ZAGREB</item>
      <item>Dražen Štengl</item>
      <item>Goran Brozović</item>
      <item>Županijsko državno odvjetništvo u Zagrebu, Građansko-upravni odjel</item>
      <item>REPUBLIKA HRVATSKA MINISTARSTVO FINANCIJA</item>
      <item>MINISTARSTVO PRAVOSUĐA</item>
    </izvorni_sadrzaj>
    <derivirana_varijabla naziv="DomainObject.Predmet.SudioniciListNaziv_1">
      <item>PRIJEVOZI ŠTENGL d.o.o. za prijevoz, trgovinu i usluge</item>
      <item>FINA ZAGREB</item>
      <item>Dražen Štengl</item>
      <item>Goran Brozović</item>
      <item>Županijsko državno odvjetništvo u Zagrebu, Građansko-upravni odjel</item>
      <item>REPUBLIKA HRVATSKA MINISTARSTVO FINANCIJA</item>
      <item>MINISTARSTVO PRAVOSUĐA</item>
    </derivirana_varijabla>
  </DomainObject.Predmet.SudioniciListNaziv>
  <DomainObject.Predmet.SudioniciListAdressOIB>
    <izvorni_sadrzaj>
      <item>PRIJEVOZI ŠTENGL d.o.o. za prijevoz, trgovinu i usluge, OIB 09689702311, UL. GRADA WIRGESA 17,10430 Samobor</item>
      <item>FINA ZAGREB, OIB 85821130368, ULICA GRADA VUKOVARA 70,10000 Zagreb</item>
      <item>Dražen Štengl, OIB 79846480235, Rude 279,10430 Samobor</item>
      <item>Goran Brozović, OIB 39833571469, Pavlenski Put 5,10000 Zagreb</item>
      <item>Županijsko državno odvjetništvo u Zagrebu, Građansko-upravni odjel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PRIJEVOZI ŠTENGL d.o.o. za prijevoz, trgovinu i usluge, OIB 09689702311, UL. GRADA WIRGESA 17,10430 Samobor</item>
      <item>FINA ZAGREB, OIB 85821130368, ULICA GRADA VUKOVARA 70,10000 Zagreb</item>
      <item>Dražen Štengl, OIB 79846480235, Rude 279,10430 Samobor</item>
      <item>Goran Brozović, OIB 39833571469, Pavlenski Put 5,10000 Zagreb</item>
      <item>Županijsko državno odvjetništvo u Zagrebu, Građansko-upravni odjel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09689702311</item>
      <item>, OIB 85821130368</item>
      <item>, OIB 79846480235</item>
      <item>, OIB 39833571469</item>
      <item>, OIB null</item>
      <item>, OIB 18683136487</item>
      <item>, OIB 26635293339</item>
    </izvorni_sadrzaj>
    <derivirana_varijabla naziv="DomainObject.Predmet.SudioniciListNazivOIB_1">
      <item>, OIB 09689702311</item>
      <item>, OIB 85821130368</item>
      <item>, OIB 79846480235</item>
      <item>, OIB 39833571469</item>
      <item>, OIB null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4933</properties:Characters>
  <properties:Lines>118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2015-12-09T12:31:00Z</dcterms:created>
  <dc:creator>nribaric</dc:creator>
  <cp:lastModifiedBy>Jadranka Zelić</cp:lastModifiedBy>
  <cp:lastPrinted>2015-12-09T12:31:00Z</cp:lastPrinted>
  <dcterms:modified xmlns:xsi="http://www.w3.org/2001/XMLSchema-instance" xsi:type="dcterms:W3CDTF">2015-12-09T12:52:00Z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St-1943/2013-10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