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0548a" w14:paraId="110548a" w:rsidRDefault="00011F2C" w:rsidP="008615FD" w:rsidR="00011F2C" w:rsidRPr="00BF6F7D">
      <w:pPr>
        <w15:collapsed w:val="false"/>
        <w:rPr>
          <w:rStyle w:val="Naglaeno"/>
        </w:rPr>
      </w:pPr>
      <w:bookmarkStart w:name="_GoBack" w:id="0"/>
      <w:bookmarkEnd w:id="0"/>
    </w:p>
    <w:p w:rsidRDefault="008615FD" w:rsidP="008615FD" w:rsidR="008615FD" w:rsidRPr="00BF6F7D">
      <w:r w:rsidRPr="00BF6F7D">
        <w:rPr>
          <w:rStyle w:val="Naglaeno"/>
        </w:rPr>
        <w:t xml:space="preserve">             </w:t>
      </w:r>
      <w:r w:rsidR="00574060" w:rsidRPr="00BF6F7D">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BF6F7D">
      <w:pPr>
        <w:ind w:hanging="720" w:left="360"/>
        <w:rPr>
          <w:b/>
        </w:rPr>
      </w:pPr>
      <w:r w:rsidRPr="00BF6F7D">
        <w:rPr>
          <w:b/>
        </w:rPr>
        <w:t xml:space="preserve">     </w:t>
      </w:r>
      <w:r w:rsidR="00A8162D" w:rsidRPr="00BF6F7D">
        <w:rPr>
          <w:b/>
        </w:rPr>
        <w:t xml:space="preserve">   </w:t>
      </w:r>
      <w:r w:rsidRPr="00BF6F7D">
        <w:rPr>
          <w:b/>
        </w:rPr>
        <w:t>REPUBLIKA HRVATSKA</w:t>
      </w:r>
    </w:p>
    <w:p w:rsidRDefault="008615FD" w:rsidP="008A4695" w:rsidR="008615FD" w:rsidRPr="00BF6F7D">
      <w:pPr>
        <w:ind w:hanging="720" w:left="360"/>
      </w:pPr>
      <w:r w:rsidRPr="00BF6F7D">
        <w:t xml:space="preserve">     TRGOVAČKI SUD U OSIJEKU</w:t>
      </w:r>
    </w:p>
    <w:p w:rsidRDefault="005D4DEE" w:rsidP="008615FD" w:rsidR="005D4DEE"/>
    <w:p w:rsidRDefault="00742061" w:rsidP="008615FD" w:rsidR="00742061" w:rsidRPr="00BF6F7D"/>
    <w:p w:rsidRDefault="00085ECC" w:rsidP="005D4DEE" w:rsidR="005D4DEE" w:rsidRPr="00BF6F7D">
      <w:pPr>
        <w:jc w:val="center"/>
        <w:rPr>
          <w:bCs/>
        </w:rPr>
      </w:pPr>
      <w:r w:rsidRPr="00BF6F7D">
        <w:rPr>
          <w:bCs/>
        </w:rPr>
        <w:t xml:space="preserve">R E P U B L I K </w:t>
      </w:r>
      <w:r w:rsidR="004E0D70" w:rsidRPr="00BF6F7D">
        <w:rPr>
          <w:bCs/>
        </w:rPr>
        <w:t>A</w:t>
      </w:r>
      <w:r w:rsidRPr="00BF6F7D">
        <w:rPr>
          <w:bCs/>
        </w:rPr>
        <w:t xml:space="preserve">  H R V A T S K </w:t>
      </w:r>
      <w:r w:rsidR="004E0D70" w:rsidRPr="00BF6F7D">
        <w:rPr>
          <w:bCs/>
        </w:rPr>
        <w:t>A</w:t>
      </w:r>
    </w:p>
    <w:p w:rsidRDefault="00541782" w:rsidP="00541782" w:rsidR="00541782" w:rsidRPr="00BF6F7D">
      <w:pPr>
        <w:jc w:val="center"/>
        <w:rPr>
          <w:bCs/>
        </w:rPr>
      </w:pPr>
      <w:r w:rsidRPr="00BF6F7D">
        <w:rPr>
          <w:bCs/>
        </w:rPr>
        <w:t>R J E Š E N J E</w:t>
      </w:r>
    </w:p>
    <w:p w:rsidRDefault="00541782" w:rsidP="00541782" w:rsidR="00541782" w:rsidRPr="00BF6F7D">
      <w:pPr>
        <w:jc w:val="both"/>
      </w:pPr>
    </w:p>
    <w:p w:rsidRDefault="00541782" w:rsidP="00541782" w:rsidR="00541782" w:rsidRPr="00BF6F7D">
      <w:pPr>
        <w:jc w:val="both"/>
      </w:pPr>
    </w:p>
    <w:p w:rsidRDefault="006878BA" w:rsidP="006878BA" w:rsidR="006878BA">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TILIA d.o.o., </w:t>
      </w:r>
      <w:proofErr w:type="spellStart"/>
      <w:r>
        <w:t>Velimirovac</w:t>
      </w:r>
      <w:proofErr w:type="spellEnd"/>
      <w:r>
        <w:t xml:space="preserve">, Alojzija Stepinca </w:t>
      </w:r>
      <w:proofErr w:type="spellStart"/>
      <w:r>
        <w:t>bb</w:t>
      </w:r>
      <w:proofErr w:type="spellEnd"/>
      <w:r>
        <w:t>, MBS: 030093907, OIB: 64878654707</w:t>
      </w:r>
      <w:r>
        <w:rPr>
          <w:color w:val="000000"/>
        </w:rPr>
        <w:t>, dana 11. lipnja 2018. godine</w:t>
      </w:r>
    </w:p>
    <w:p w:rsidRDefault="005D4DEE" w:rsidP="00541782" w:rsidR="005D4DEE" w:rsidRPr="00BF6F7D">
      <w:pPr>
        <w:jc w:val="both"/>
      </w:pPr>
    </w:p>
    <w:p w:rsidRDefault="008444CC" w:rsidP="008444CC" w:rsidR="008444CC">
      <w:pPr>
        <w:jc w:val="center"/>
      </w:pPr>
      <w:r>
        <w:t>r i j e š i o  j e</w:t>
      </w:r>
    </w:p>
    <w:p w:rsidRDefault="008444CC" w:rsidP="008444CC" w:rsidR="008444CC">
      <w:pPr>
        <w:jc w:val="both"/>
      </w:pPr>
    </w:p>
    <w:p w:rsidRDefault="00CE03EC" w:rsidP="008444CC" w:rsidR="00CE03EC">
      <w:pPr>
        <w:jc w:val="both"/>
      </w:pPr>
    </w:p>
    <w:p w:rsidRDefault="008444CC" w:rsidP="008444CC" w:rsidR="008444CC">
      <w:pPr>
        <w:numPr>
          <w:ilvl w:val="0"/>
          <w:numId w:val="16"/>
        </w:numPr>
        <w:jc w:val="both"/>
      </w:pPr>
      <w:r>
        <w:t xml:space="preserve">Otvara se stečajni postupak nad dužnikom </w:t>
      </w:r>
      <w:r w:rsidR="00CE03EC">
        <w:t xml:space="preserve">TILIA d.o.o., </w:t>
      </w:r>
      <w:proofErr w:type="spellStart"/>
      <w:r w:rsidR="00CE03EC">
        <w:t>Velimirovac</w:t>
      </w:r>
      <w:proofErr w:type="spellEnd"/>
      <w:r w:rsidR="00CE03EC">
        <w:t xml:space="preserve">, Alojzija Stepinca </w:t>
      </w:r>
      <w:proofErr w:type="spellStart"/>
      <w:r w:rsidR="00CE03EC">
        <w:t>bb</w:t>
      </w:r>
      <w:proofErr w:type="spellEnd"/>
      <w:r w:rsidR="00CE03EC">
        <w:t>, MBS: 030093907, OIB: 64878654707</w:t>
      </w:r>
      <w:r>
        <w:t>.</w:t>
      </w:r>
    </w:p>
    <w:p w:rsidRDefault="008444CC" w:rsidP="008444CC" w:rsidR="008444CC">
      <w:pPr>
        <w:ind w:left="720"/>
        <w:jc w:val="both"/>
      </w:pPr>
    </w:p>
    <w:p w:rsidRDefault="008444CC" w:rsidP="008444CC" w:rsidR="008444CC">
      <w:pPr>
        <w:numPr>
          <w:ilvl w:val="0"/>
          <w:numId w:val="16"/>
        </w:numPr>
        <w:jc w:val="both"/>
      </w:pPr>
      <w:r>
        <w:t xml:space="preserve">Za stečajnog upravitelja imenuje se </w:t>
      </w:r>
      <w:r w:rsidR="00333E52">
        <w:t>Vlado Šokac</w:t>
      </w:r>
      <w:r w:rsidR="00333E52" w:rsidRPr="00333E52">
        <w:t xml:space="preserve"> </w:t>
      </w:r>
      <w:r w:rsidR="00333E52">
        <w:t xml:space="preserve">OIB: 95457319937, </w:t>
      </w:r>
      <w:proofErr w:type="spellStart"/>
      <w:r w:rsidR="00333E52">
        <w:t>Bistrinci</w:t>
      </w:r>
      <w:proofErr w:type="spellEnd"/>
      <w:r w:rsidR="00333E52">
        <w:t>, Belišće, Fiskulturna 12</w:t>
      </w:r>
      <w:r>
        <w:t xml:space="preserve">, metodom slučajnog odabira - automatskom dodjelom. </w:t>
      </w:r>
    </w:p>
    <w:p w:rsidRDefault="008444CC" w:rsidP="008444CC" w:rsidR="008444CC">
      <w:pPr>
        <w:ind w:left="720"/>
        <w:jc w:val="both"/>
      </w:pPr>
    </w:p>
    <w:p w:rsidRDefault="008444CC" w:rsidP="008444CC" w:rsidR="008444CC">
      <w:pPr>
        <w:numPr>
          <w:ilvl w:val="0"/>
          <w:numId w:val="16"/>
        </w:numPr>
        <w:jc w:val="both"/>
      </w:pPr>
      <w:r>
        <w:t xml:space="preserve">Pozivaju se vjerovnici viših isplatnih redova da u roku od 60 dana od dana objave rješenja o otvaranju stečajnog postupka na mrežnoj stranici e-Oglasna ploča sudova prijave svoje tražbine stečajnom upravitelju </w:t>
      </w:r>
      <w:r w:rsidR="00333E52">
        <w:t>Vladi Šokac</w:t>
      </w:r>
      <w:r w:rsidR="00333E52" w:rsidRPr="00333E52">
        <w:t xml:space="preserve"> </w:t>
      </w:r>
      <w:r w:rsidR="00333E52">
        <w:t xml:space="preserve">OIB: 95457319937, </w:t>
      </w:r>
      <w:proofErr w:type="spellStart"/>
      <w:r w:rsidR="00333E52">
        <w:t>Bistrinci</w:t>
      </w:r>
      <w:proofErr w:type="spellEnd"/>
      <w:r w:rsidR="00333E52">
        <w:t>, Belišće, Fiskulturna 12</w:t>
      </w:r>
      <w:r>
        <w:t>, sukladno čl. 257. Stečajnog zakona (Narodne novine 71/15)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 HR64 5045-3531-</w:t>
      </w:r>
      <w:r w:rsidR="00CE03EC">
        <w:t>822</w:t>
      </w:r>
      <w:r>
        <w:t>-1</w:t>
      </w:r>
      <w:r w:rsidR="00CE03EC">
        <w:t>8</w:t>
      </w:r>
      <w:r>
        <w:t>.</w:t>
      </w:r>
    </w:p>
    <w:p w:rsidRDefault="008444CC" w:rsidP="008444CC" w:rsidR="008444CC">
      <w:pPr>
        <w:ind w:left="720"/>
        <w:jc w:val="both"/>
      </w:pPr>
    </w:p>
    <w:p w:rsidRDefault="008444CC" w:rsidP="008444CC" w:rsidR="008444CC">
      <w:pPr>
        <w:numPr>
          <w:ilvl w:val="0"/>
          <w:numId w:val="16"/>
        </w:numPr>
        <w:jc w:val="both"/>
      </w:pPr>
      <w:r>
        <w:t>Izlučni vjerovnici dužni su u roku iz t. 3. izreke ovoga rješenja obavijestiti stečajnoga upravitelja o svom izlučnom pravu, pravnoj osnovi izlučnoga prava i naznačiti predmet na koji se njihovo izlučno pravo odnosi, sukladno čl. 258. st. 2. SZ-a.</w:t>
      </w:r>
    </w:p>
    <w:p w:rsidRDefault="008444CC" w:rsidP="008444CC" w:rsidR="008444CC">
      <w:pPr>
        <w:ind w:left="720"/>
        <w:jc w:val="both"/>
      </w:pPr>
    </w:p>
    <w:p w:rsidRDefault="008444CC" w:rsidP="008444CC" w:rsidR="008444CC">
      <w:pPr>
        <w:numPr>
          <w:ilvl w:val="0"/>
          <w:numId w:val="16"/>
        </w:numPr>
        <w:jc w:val="both"/>
      </w:pPr>
      <w:proofErr w:type="spellStart"/>
      <w:r>
        <w:t>Razlučni</w:t>
      </w:r>
      <w:proofErr w:type="spellEnd"/>
      <w:r>
        <w:t xml:space="preserve"> vjerovnici dužni su u roku iz t. 3. izreke ovoga rješenja obavijestiti stečajnog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sukladno čl. 258. SZ-a. Ako </w:t>
      </w:r>
      <w:proofErr w:type="spellStart"/>
      <w:r>
        <w:t>razlučni</w:t>
      </w:r>
      <w:proofErr w:type="spellEnd"/>
      <w:r>
        <w:t xml:space="preserve"> vjerovnici prijavljuju i tražbinu kao stečajni vjerovnici, u prijavi su dužni 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w:t>
      </w:r>
    </w:p>
    <w:p w:rsidRDefault="008444CC" w:rsidP="008444CC" w:rsidR="008444CC">
      <w:pPr>
        <w:jc w:val="both"/>
      </w:pPr>
    </w:p>
    <w:p w:rsidRDefault="008444CC" w:rsidP="008444CC" w:rsidR="008444CC">
      <w:pPr>
        <w:numPr>
          <w:ilvl w:val="0"/>
          <w:numId w:val="16"/>
        </w:numPr>
        <w:jc w:val="both"/>
      </w:pPr>
      <w:r>
        <w:lastRenderedPageBreak/>
        <w:t xml:space="preserve">Pozivaju se dužnikovi dužnici da svoje obveze bez odgode ispunjavaju stečajnom  upravitelju za stečajnog dužnika. </w:t>
      </w:r>
    </w:p>
    <w:p w:rsidRDefault="008444CC" w:rsidP="008444CC" w:rsidR="008444CC">
      <w:pPr>
        <w:tabs>
          <w:tab w:pos="3857" w:val="left"/>
        </w:tabs>
        <w:jc w:val="both"/>
      </w:pPr>
      <w:r>
        <w:tab/>
      </w:r>
    </w:p>
    <w:p w:rsidRDefault="008444CC" w:rsidP="008444CC" w:rsidR="008444CC">
      <w:pPr>
        <w:numPr>
          <w:ilvl w:val="0"/>
          <w:numId w:val="16"/>
        </w:numPr>
        <w:jc w:val="both"/>
      </w:pPr>
      <w:r>
        <w:t xml:space="preserve">Stečajni postupak </w:t>
      </w:r>
      <w:r>
        <w:rPr>
          <w:b/>
        </w:rPr>
        <w:t>otvoren je dana 11. lipnja 2018. godine u 14,30 sati</w:t>
      </w:r>
      <w:r>
        <w:t>, kada je ovo rješenje o otvaranju stečajnog postupka objavljeno na mrežnoj stranici e-Oglasna ploča sudova.</w:t>
      </w:r>
    </w:p>
    <w:p w:rsidRDefault="008444CC" w:rsidP="008444CC" w:rsidR="008444CC">
      <w:pPr>
        <w:ind w:left="720"/>
        <w:jc w:val="both"/>
      </w:pPr>
    </w:p>
    <w:p w:rsidRDefault="008444CC" w:rsidP="008444CC" w:rsidR="008444CC">
      <w:pPr>
        <w:numPr>
          <w:ilvl w:val="0"/>
          <w:numId w:val="16"/>
        </w:numPr>
        <w:jc w:val="both"/>
      </w:pPr>
      <w:r>
        <w:t xml:space="preserve">Pravne posljedice otvaranja stečajnoga postupka nastupaju u trenutku kad je rješenje o otvaranju stečajnoga postupka objavljeno na mrežnoj stranici e-Oglasna ploča sudova.  </w:t>
      </w:r>
    </w:p>
    <w:p w:rsidRDefault="008444CC" w:rsidP="008444CC" w:rsidR="008444CC">
      <w:pPr>
        <w:pStyle w:val="Odlomakpopisa"/>
      </w:pPr>
    </w:p>
    <w:p w:rsidRDefault="008444CC" w:rsidP="008444CC" w:rsidR="008444CC" w:rsidRPr="00E63AFE">
      <w:pPr>
        <w:numPr>
          <w:ilvl w:val="0"/>
          <w:numId w:val="16"/>
        </w:numPr>
        <w:jc w:val="both"/>
      </w:pPr>
      <w:r w:rsidRPr="00E63AFE">
        <w:t xml:space="preserve">Otvaranje stečajnog postupka upisati će se u sudski registar Trgovačkog suda u Osijeku </w:t>
      </w:r>
      <w:r w:rsidR="00E63AFE" w:rsidRPr="00E63AFE">
        <w:t>i u upisnik vozila Ministarstva</w:t>
      </w:r>
      <w:r w:rsidRPr="00E63AFE">
        <w:t xml:space="preserve"> unutarnjih poslova Republike Hrvatske Policijske uprave </w:t>
      </w:r>
      <w:proofErr w:type="spellStart"/>
      <w:r w:rsidR="00E63AFE" w:rsidRPr="00E63AFE">
        <w:t>Osiječko</w:t>
      </w:r>
      <w:proofErr w:type="spellEnd"/>
      <w:r w:rsidR="00E63AFE" w:rsidRPr="00E63AFE">
        <w:t>-baranjske</w:t>
      </w:r>
      <w:r w:rsidRPr="00E63AFE">
        <w:t xml:space="preserve"> Policijska postaja </w:t>
      </w:r>
      <w:r w:rsidR="00D305BB">
        <w:t>Našice</w:t>
      </w:r>
      <w:r w:rsidRPr="00E63AFE">
        <w:t xml:space="preserve"> za vozilo</w:t>
      </w:r>
      <w:r w:rsidR="007735F4">
        <w:t xml:space="preserve"> </w:t>
      </w:r>
      <w:r w:rsidR="00D305BB">
        <w:t>O4, marka KASSBOHRER D 17, godina proizvodnje 1977, broj šasije 104191794, reg. oznaka NA128BA</w:t>
      </w:r>
      <w:r w:rsidRPr="00E63AFE">
        <w:t xml:space="preserve">. </w:t>
      </w:r>
    </w:p>
    <w:p w:rsidRDefault="008444CC" w:rsidP="007735F4" w:rsidR="008444CC">
      <w:pPr>
        <w:jc w:val="both"/>
      </w:pPr>
    </w:p>
    <w:p w:rsidRDefault="008444CC" w:rsidP="008444CC" w:rsidR="008444CC">
      <w:pPr>
        <w:numPr>
          <w:ilvl w:val="0"/>
          <w:numId w:val="16"/>
        </w:numPr>
        <w:jc w:val="both"/>
      </w:pPr>
      <w:r>
        <w:t>Ročište vjerovnika na kojem će se ispitati prijavljene tražbine (</w:t>
      </w:r>
      <w:r>
        <w:rPr>
          <w:b/>
        </w:rPr>
        <w:t>ispitno ročište</w:t>
      </w:r>
      <w:r>
        <w:t>) određuje se za dan</w:t>
      </w:r>
    </w:p>
    <w:p w:rsidRDefault="008444CC" w:rsidP="008444CC" w:rsidR="008444CC">
      <w:pPr>
        <w:ind w:left="720"/>
        <w:jc w:val="both"/>
      </w:pPr>
    </w:p>
    <w:p w:rsidRDefault="008444CC" w:rsidP="008444CC" w:rsidR="008444CC">
      <w:pPr>
        <w:ind w:left="720"/>
        <w:jc w:val="center"/>
        <w:rPr>
          <w:b/>
        </w:rPr>
      </w:pPr>
      <w:r>
        <w:rPr>
          <w:b/>
        </w:rPr>
        <w:t>2. listopada 2018. godine s početkom u 10,00 sati</w:t>
      </w:r>
    </w:p>
    <w:p w:rsidRDefault="008444CC" w:rsidP="008444CC" w:rsidR="008444CC">
      <w:pPr>
        <w:ind w:left="720"/>
        <w:jc w:val="center"/>
        <w:rPr>
          <w:b/>
        </w:rPr>
      </w:pPr>
      <w:r>
        <w:rPr>
          <w:b/>
        </w:rPr>
        <w:t>u Trgovačkom sudu u Osijeku, Zagrebačka br. 2, soba br. 23/I.</w:t>
      </w:r>
    </w:p>
    <w:p w:rsidRDefault="008444CC" w:rsidP="008444CC" w:rsidR="008444CC">
      <w:pPr>
        <w:jc w:val="both"/>
      </w:pPr>
    </w:p>
    <w:p w:rsidRDefault="008444CC" w:rsidP="008444CC" w:rsidR="008444CC">
      <w:pPr>
        <w:numPr>
          <w:ilvl w:val="0"/>
          <w:numId w:val="16"/>
        </w:numPr>
        <w:jc w:val="both"/>
      </w:pPr>
      <w:r>
        <w:t>Ročište vjerovnika na kojem će se na temelju izvješća stečajnog upravitelja odlučivati o daljnjem tijeku stečajnog postupka (</w:t>
      </w:r>
      <w:r>
        <w:rPr>
          <w:b/>
        </w:rPr>
        <w:t>izvještajno ročište</w:t>
      </w:r>
      <w:r>
        <w:t xml:space="preserve">) zakazuje se za </w:t>
      </w:r>
      <w:r>
        <w:rPr>
          <w:b/>
        </w:rPr>
        <w:t>isti dan i na istom mjestu s početkom u 10,</w:t>
      </w:r>
      <w:proofErr w:type="spellStart"/>
      <w:r>
        <w:rPr>
          <w:b/>
        </w:rPr>
        <w:t>10</w:t>
      </w:r>
      <w:proofErr w:type="spellEnd"/>
      <w:r>
        <w:rPr>
          <w:b/>
        </w:rPr>
        <w:t xml:space="preserve"> sati</w:t>
      </w:r>
      <w:r>
        <w:t>.</w:t>
      </w:r>
    </w:p>
    <w:p w:rsidRDefault="008444CC" w:rsidP="008444CC" w:rsidR="008444CC">
      <w:pPr>
        <w:ind w:left="720"/>
        <w:jc w:val="both"/>
      </w:pPr>
    </w:p>
    <w:p w:rsidRDefault="008444CC" w:rsidP="008444CC" w:rsidR="008444CC">
      <w:pPr>
        <w:jc w:val="both"/>
      </w:pPr>
    </w:p>
    <w:p w:rsidRDefault="008444CC" w:rsidP="008444CC" w:rsidR="008444CC">
      <w:pPr>
        <w:jc w:val="center"/>
      </w:pPr>
      <w:r>
        <w:t>Obrazloženje</w:t>
      </w:r>
    </w:p>
    <w:p w:rsidRDefault="002C0F7F" w:rsidP="008444CC" w:rsidR="002C0F7F">
      <w:pPr>
        <w:jc w:val="center"/>
      </w:pPr>
    </w:p>
    <w:p w:rsidRDefault="008444CC" w:rsidP="008444CC" w:rsidR="008444CC">
      <w:pPr>
        <w:jc w:val="both"/>
      </w:pPr>
    </w:p>
    <w:p w:rsidRDefault="002539DC" w:rsidP="002539DC" w:rsidR="002539DC">
      <w:pPr>
        <w:ind w:firstLine="708"/>
        <w:jc w:val="both"/>
      </w:pPr>
      <w:r>
        <w:t xml:space="preserve">Dana 26. veljače 2018. godine zaprimljen je na ovome sudu zahtjev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xml:space="preserve">. broj 04-06-18-899 od 23. veljače 2018. godine, za provedbu skraćenog stečajnog postupka nad dužnikom TILIA d.o.o., </w:t>
      </w:r>
      <w:proofErr w:type="spellStart"/>
      <w:r>
        <w:t>Velimirovac</w:t>
      </w:r>
      <w:proofErr w:type="spellEnd"/>
      <w:r>
        <w:t xml:space="preserve">, Alojzija Stepinca </w:t>
      </w:r>
      <w:proofErr w:type="spellStart"/>
      <w:r>
        <w:t>bb</w:t>
      </w:r>
      <w:proofErr w:type="spellEnd"/>
      <w:r>
        <w:t xml:space="preserve">, MBS: 030093907, OIB: 64878654707.  </w:t>
      </w:r>
    </w:p>
    <w:p w:rsidRDefault="002539DC" w:rsidP="002539DC" w:rsidR="002539DC">
      <w:pPr>
        <w:ind w:firstLine="708"/>
        <w:jc w:val="both"/>
      </w:pPr>
    </w:p>
    <w:p w:rsidRDefault="002539DC" w:rsidP="002539DC" w:rsidR="002539DC">
      <w:pPr>
        <w:ind w:firstLine="708"/>
        <w:jc w:val="both"/>
      </w:pPr>
      <w:r>
        <w:t>U zahtjevu je navela da na dan 22. veljače 2018. godine dužnik u Očevidniku redoslijeda osnova za plaćanje ima evidentirane neizvršene osnove za plaćanje u neprekinutom razdoblju od 120 dana, u ukupnom iznosu od 648.389,61 kn, u koji iznos je uračunata kamata i naknada FINE za provedbu ovrhe na novčanim sredstvima dužnika. Navodi da dužnik nema zaposlenih radnika.</w:t>
      </w:r>
    </w:p>
    <w:p w:rsidRDefault="002539DC" w:rsidP="002539DC" w:rsidR="002539DC">
      <w:pPr>
        <w:ind w:firstLine="708"/>
        <w:jc w:val="both"/>
      </w:pPr>
    </w:p>
    <w:p w:rsidRDefault="002539DC" w:rsidP="002539DC" w:rsidR="002539DC">
      <w:pPr>
        <w:ind w:firstLine="708"/>
        <w:jc w:val="both"/>
      </w:pPr>
      <w:r>
        <w:t xml:space="preserve">FINA je dostavila popis računa i oročenih novčanih sredstava dužnika na dan 22. veljače 2018. godine te u svom podnesku od 23. veljače 2018. godine navodi da dužnik na dan 22. veljače 2018. godine u Jedinstvenom registru računa ima otvorene sljedeće račune i oročena novčana sredstva: HR0325000091102184525 </w:t>
      </w:r>
      <w:proofErr w:type="spellStart"/>
      <w:r>
        <w:t>Addiko</w:t>
      </w:r>
      <w:proofErr w:type="spellEnd"/>
      <w:r>
        <w:t xml:space="preserve"> Bank d.d., HR1624120091132004090 Slatinska banka d.d.,</w:t>
      </w:r>
      <w:r>
        <w:rPr>
          <w:color w:val="000000"/>
        </w:rPr>
        <w:t xml:space="preserve"> </w:t>
      </w:r>
      <w:r>
        <w:t>te da na temelju čl. 112. st. 5. Stečajnog zakona dužnik na dan 22. veljače 2018. godine na ime predujma za namirenje troškova stečajnog postupka ima zaplijenjena novčana sredstva u iznosu od 4.846,00 kn.</w:t>
      </w:r>
    </w:p>
    <w:p w:rsidRDefault="002539DC" w:rsidP="002539DC" w:rsidR="002539DC">
      <w:pPr>
        <w:jc w:val="both"/>
      </w:pPr>
      <w:r>
        <w:lastRenderedPageBreak/>
        <w:t xml:space="preserve">   </w:t>
      </w:r>
    </w:p>
    <w:p w:rsidRDefault="002539DC" w:rsidP="002539DC" w:rsidR="002539DC">
      <w:pPr>
        <w:pStyle w:val="Tijeloteksta"/>
        <w:ind w:firstLine="708"/>
        <w:rPr>
          <w:sz w:val="24"/>
        </w:rPr>
      </w:pPr>
      <w:r>
        <w:rPr>
          <w:sz w:val="24"/>
        </w:rPr>
        <w:t>Trgovački sud u Osijeku je dana 27. veljače 2018. godine objavio oglas na mrežnoj stranici e-Oglasna ploča sudova pod poslovnim brojem 19 St-185/18-3 od 27. veljače 2018.  godine sukladno čl. 430</w:t>
      </w:r>
      <w:r>
        <w:rPr>
          <w:color w:val="000000"/>
          <w:sz w:val="24"/>
        </w:rPr>
        <w:t xml:space="preserve">. </w:t>
      </w:r>
      <w:r>
        <w:rPr>
          <w:sz w:val="24"/>
        </w:rPr>
        <w:t>Stečajnog zakona („Narodne novine“ broj 71/15 i 104/17; u daljnjem tekstu SZ)</w:t>
      </w:r>
      <w:r>
        <w:rPr>
          <w:color w:val="000000"/>
          <w:sz w:val="24"/>
        </w:rPr>
        <w:t xml:space="preserve"> </w:t>
      </w:r>
      <w:r>
        <w:rPr>
          <w:sz w:val="24"/>
        </w:rPr>
        <w:t xml:space="preserve">kojim su pozvane osobe ovlaštene za zastupanje dužnika po zakonu da sudu u roku od 15 dana od dana objave oglasa dostave javnobilježnički ovjerovljeni </w:t>
      </w:r>
      <w:proofErr w:type="spellStart"/>
      <w:r>
        <w:rPr>
          <w:sz w:val="24"/>
        </w:rPr>
        <w:t>prokazni</w:t>
      </w:r>
      <w:proofErr w:type="spellEnd"/>
      <w:r>
        <w:rPr>
          <w:sz w:val="24"/>
        </w:rPr>
        <w:t xml:space="preserve"> popis imovine i obveza na propisanom obrascu, te su ujedno pozvani i vjerovnici da najkasnije u roku 45 dana od dana objave oglasa predlože otvaranje stečajnog postupka nad dužnikom, pod prijetnjom nastupanja pravnih posljedica iz čl. 431. SZ-a. </w:t>
      </w:r>
    </w:p>
    <w:p w:rsidRDefault="002539DC" w:rsidP="002539DC" w:rsidR="002539DC">
      <w:pPr>
        <w:ind w:firstLine="708"/>
        <w:jc w:val="both"/>
      </w:pPr>
    </w:p>
    <w:p w:rsidRDefault="002539DC" w:rsidP="002539DC" w:rsidR="002539DC">
      <w:pPr>
        <w:ind w:firstLine="708"/>
        <w:jc w:val="both"/>
      </w:pPr>
      <w:r>
        <w:t xml:space="preserve">Podneskom zaprimljenim, kod ovog suda dana 9. ožujka 2018. godine, vjerovnik REPUBLIKA HRVATSKA, Ministarstvo financija, Porezna uprava, Područni ured Osijek, OIB: </w:t>
      </w:r>
      <w:r>
        <w:rPr>
          <w:rStyle w:val="st1"/>
        </w:rPr>
        <w:t>18683136487</w:t>
      </w:r>
      <w:r>
        <w:rPr>
          <w:rStyle w:val="st1"/>
          <w:color w:val="545454"/>
        </w:rPr>
        <w:t xml:space="preserve"> </w:t>
      </w:r>
      <w:r>
        <w:t xml:space="preserve">koju zastupa Županijsko državno odvjetništvo u Osijeku, podnijela je  prijedlog za otvaranjem stečajnog postupka nad dužnikom TILIA d.o.o., </w:t>
      </w:r>
      <w:proofErr w:type="spellStart"/>
      <w:r>
        <w:t>Velimirovac</w:t>
      </w:r>
      <w:proofErr w:type="spellEnd"/>
      <w:r>
        <w:t xml:space="preserve">, Alojzija Stepinca </w:t>
      </w:r>
      <w:proofErr w:type="spellStart"/>
      <w:r>
        <w:t>bb</w:t>
      </w:r>
      <w:proofErr w:type="spellEnd"/>
      <w:r>
        <w:t xml:space="preserve">, MBS: 030093907, OIB: 64878654707, uz koji prijedlog je dostavila dokaz o postojanju svoje tražbine i postojanju stečajnog razloga iz članka 6. stav 2. Stečajnog zakona: nesposobnosti za plaćanje.  </w:t>
      </w:r>
    </w:p>
    <w:p w:rsidRDefault="002539DC" w:rsidP="002539DC" w:rsidR="002539DC">
      <w:pPr>
        <w:ind w:firstLine="708"/>
        <w:jc w:val="both"/>
      </w:pPr>
      <w:r>
        <w:t xml:space="preserve"> </w:t>
      </w:r>
    </w:p>
    <w:p w:rsidRDefault="002539DC" w:rsidP="002539DC" w:rsidR="002539DC">
      <w:pPr>
        <w:pStyle w:val="Tijeloteksta"/>
        <w:ind w:firstLine="708"/>
        <w:rPr>
          <w:sz w:val="24"/>
        </w:rPr>
      </w:pPr>
      <w:r>
        <w:rPr>
          <w:sz w:val="24"/>
        </w:rPr>
        <w:t xml:space="preserve">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 </w:t>
      </w:r>
    </w:p>
    <w:p w:rsidRDefault="002539DC" w:rsidP="008444CC" w:rsidR="002539DC">
      <w:pPr>
        <w:jc w:val="both"/>
      </w:pPr>
    </w:p>
    <w:p w:rsidRDefault="002539DC" w:rsidP="002B38C3" w:rsidR="002539DC">
      <w:pPr>
        <w:ind w:firstLine="708"/>
        <w:jc w:val="both"/>
      </w:pPr>
      <w:r>
        <w:t>Sud je utvrdio da je predlagatelj ovlašten za podnošenje predmetnoga prijedloga temeljem odredbe čl. 109. st. 1. SZ-a, te je zakazao ročište radi očitovanja o prijedlogu za otvaranje stečajnoga postupka i rasprave o pretpostavkama za ispitivanje uvjeta za otvaranje stečajnog postupka nad dužnikom:</w:t>
      </w:r>
      <w:r w:rsidRPr="002539DC">
        <w:t xml:space="preserve"> </w:t>
      </w:r>
      <w:r>
        <w:t xml:space="preserve">TILIA d.o.o., </w:t>
      </w:r>
      <w:proofErr w:type="spellStart"/>
      <w:r>
        <w:t>Velimirovac</w:t>
      </w:r>
      <w:proofErr w:type="spellEnd"/>
      <w:r>
        <w:t xml:space="preserve">, Alojzija Stepinca </w:t>
      </w:r>
      <w:proofErr w:type="spellStart"/>
      <w:r>
        <w:t>bb</w:t>
      </w:r>
      <w:proofErr w:type="spellEnd"/>
      <w:r>
        <w:t>, MBS: 030093907, OIB: 64878654707.</w:t>
      </w:r>
    </w:p>
    <w:p w:rsidRDefault="008444CC" w:rsidP="008444CC" w:rsidR="002539DC">
      <w:pPr>
        <w:jc w:val="both"/>
      </w:pPr>
      <w:r>
        <w:tab/>
      </w:r>
    </w:p>
    <w:p w:rsidRDefault="008444CC" w:rsidP="00AD29F5" w:rsidR="008444CC">
      <w:pPr>
        <w:ind w:firstLine="708"/>
        <w:jc w:val="both"/>
      </w:pPr>
      <w:r>
        <w:t xml:space="preserve">Dužnik je dostavio pisano Izvješće o financijsko gospodarskom stanju dužnika ovjereno od javnog bilježnika kojemu navodi da dužnik </w:t>
      </w:r>
      <w:r w:rsidR="00AD29F5">
        <w:t>nema zaposlenih radnika niti obavlja bilo kakvu gospodarsku djelatnost od 01. studenog 2017. godine. S obzirom da je TILIA d.o.o. registrirana za proizvodnju drvene ambalaže te nije mogla doći do sirovine potrebne za proizvodnju iste, kao takva nije niti mogla obavljati navedenu djelatnost te da unatoč pokušavanjima da se otkloni blokada poslovnog računa te nastavi normalno poslovanje, dužnik nije imao adekvatnog partnera niti mogućnosti da to učini.</w:t>
      </w:r>
    </w:p>
    <w:p w:rsidRDefault="00AD29F5" w:rsidP="00AD29F5" w:rsidR="00AD29F5">
      <w:pPr>
        <w:ind w:firstLine="708"/>
        <w:jc w:val="both"/>
      </w:pPr>
    </w:p>
    <w:p w:rsidRDefault="00AD29F5" w:rsidP="00AD29F5" w:rsidR="00AD29F5">
      <w:pPr>
        <w:ind w:firstLine="708"/>
        <w:jc w:val="both"/>
      </w:pPr>
      <w:r>
        <w:t xml:space="preserve">Zakonski zastupnik dužnika u Izvješću navodi da se imovina tvrtke sastoji od pokretnina koje nemaju knjigovodstvenu vrijednost, te je u dosta derutnom stanju. Iste se nalaze na adresi 31500 Našice, Ulica Savska 12, gdje su uskladištene a sastoje se od: </w:t>
      </w:r>
    </w:p>
    <w:p w:rsidRDefault="00433C9D" w:rsidP="00AD29F5" w:rsidR="00433C9D">
      <w:pPr>
        <w:ind w:firstLine="708"/>
        <w:jc w:val="both"/>
      </w:pPr>
    </w:p>
    <w:p w:rsidRDefault="00433C9D" w:rsidP="00433C9D" w:rsidR="00AD29F5">
      <w:pPr>
        <w:pStyle w:val="Odlomakpopisa"/>
        <w:numPr>
          <w:ilvl w:val="0"/>
          <w:numId w:val="18"/>
        </w:numPr>
        <w:jc w:val="both"/>
      </w:pPr>
      <w:r>
        <w:t>poprečna kružna pika PKP-1</w:t>
      </w:r>
    </w:p>
    <w:p w:rsidRDefault="00433C9D" w:rsidP="00433C9D" w:rsidR="00433C9D">
      <w:pPr>
        <w:pStyle w:val="Odlomakpopisa"/>
        <w:numPr>
          <w:ilvl w:val="0"/>
          <w:numId w:val="18"/>
        </w:numPr>
        <w:jc w:val="both"/>
      </w:pPr>
      <w:r>
        <w:t>stroj za rezanje drva STR-2</w:t>
      </w:r>
    </w:p>
    <w:p w:rsidRDefault="00433C9D" w:rsidP="00433C9D" w:rsidR="00433C9D">
      <w:pPr>
        <w:pStyle w:val="Odlomakpopisa"/>
        <w:numPr>
          <w:ilvl w:val="0"/>
          <w:numId w:val="18"/>
        </w:numPr>
        <w:jc w:val="both"/>
      </w:pPr>
      <w:r>
        <w:t xml:space="preserve">stroj za ravnanje pila </w:t>
      </w:r>
      <w:proofErr w:type="spellStart"/>
      <w:r>
        <w:t>Wravor</w:t>
      </w:r>
      <w:proofErr w:type="spellEnd"/>
    </w:p>
    <w:p w:rsidRDefault="00433C9D" w:rsidP="00433C9D" w:rsidR="00433C9D">
      <w:pPr>
        <w:pStyle w:val="Odlomakpopisa"/>
        <w:numPr>
          <w:ilvl w:val="0"/>
          <w:numId w:val="18"/>
        </w:numPr>
        <w:jc w:val="both"/>
      </w:pPr>
      <w:r>
        <w:t>kompresor za zrak KL B AB 300-530 10 bara</w:t>
      </w:r>
    </w:p>
    <w:p w:rsidRDefault="00433C9D" w:rsidP="00433C9D" w:rsidR="00433C9D">
      <w:pPr>
        <w:pStyle w:val="Odlomakpopisa"/>
        <w:numPr>
          <w:ilvl w:val="0"/>
          <w:numId w:val="18"/>
        </w:numPr>
        <w:jc w:val="both"/>
      </w:pPr>
      <w:proofErr w:type="spellStart"/>
      <w:r>
        <w:t>odsisni</w:t>
      </w:r>
      <w:proofErr w:type="spellEnd"/>
      <w:r>
        <w:t xml:space="preserve"> uređaj ODR-3</w:t>
      </w:r>
    </w:p>
    <w:p w:rsidRDefault="00433C9D" w:rsidP="00433C9D" w:rsidR="00433C9D">
      <w:pPr>
        <w:pStyle w:val="Odlomakpopisa"/>
        <w:numPr>
          <w:ilvl w:val="0"/>
          <w:numId w:val="18"/>
        </w:numPr>
        <w:jc w:val="both"/>
      </w:pPr>
      <w:r>
        <w:t>motorna pila</w:t>
      </w:r>
    </w:p>
    <w:p w:rsidRDefault="00433C9D" w:rsidP="00433C9D" w:rsidR="00433C9D">
      <w:pPr>
        <w:pStyle w:val="Odlomakpopisa"/>
        <w:numPr>
          <w:ilvl w:val="0"/>
          <w:numId w:val="18"/>
        </w:numPr>
        <w:jc w:val="both"/>
      </w:pPr>
      <w:r>
        <w:t>žig za Euro palete</w:t>
      </w:r>
    </w:p>
    <w:p w:rsidRDefault="00433C9D" w:rsidP="00433C9D" w:rsidR="00433C9D">
      <w:pPr>
        <w:pStyle w:val="Odlomakpopisa"/>
        <w:numPr>
          <w:ilvl w:val="0"/>
          <w:numId w:val="18"/>
        </w:numPr>
        <w:jc w:val="both"/>
      </w:pPr>
      <w:r>
        <w:lastRenderedPageBreak/>
        <w:t>OPREMA RAČUNALO AMD 64X2 5400</w:t>
      </w:r>
    </w:p>
    <w:p w:rsidRDefault="00433C9D" w:rsidP="00433C9D" w:rsidR="00433C9D">
      <w:pPr>
        <w:pStyle w:val="Odlomakpopisa"/>
        <w:numPr>
          <w:ilvl w:val="0"/>
          <w:numId w:val="18"/>
        </w:numPr>
        <w:jc w:val="both"/>
      </w:pPr>
      <w:r>
        <w:t>printer OKI B 410 d</w:t>
      </w:r>
    </w:p>
    <w:p w:rsidRDefault="00433C9D" w:rsidP="00433C9D" w:rsidR="00433C9D">
      <w:pPr>
        <w:pStyle w:val="Odlomakpopisa"/>
        <w:numPr>
          <w:ilvl w:val="0"/>
          <w:numId w:val="18"/>
        </w:numPr>
        <w:jc w:val="both"/>
      </w:pPr>
      <w:r>
        <w:t>TUNEL ZA PAKIRANJE</w:t>
      </w:r>
    </w:p>
    <w:p w:rsidRDefault="00433C9D" w:rsidP="00433C9D" w:rsidR="00433C9D">
      <w:pPr>
        <w:pStyle w:val="Odlomakpopisa"/>
        <w:numPr>
          <w:ilvl w:val="0"/>
          <w:numId w:val="18"/>
        </w:numPr>
        <w:jc w:val="both"/>
      </w:pPr>
      <w:r>
        <w:t>printer HP Pro 8600</w:t>
      </w:r>
    </w:p>
    <w:p w:rsidRDefault="00433C9D" w:rsidP="00433C9D" w:rsidR="00433C9D">
      <w:pPr>
        <w:pStyle w:val="Odlomakpopisa"/>
        <w:numPr>
          <w:ilvl w:val="0"/>
          <w:numId w:val="18"/>
        </w:numPr>
        <w:jc w:val="both"/>
      </w:pPr>
      <w:r>
        <w:t>pištolj MAX CN 80</w:t>
      </w:r>
    </w:p>
    <w:p w:rsidRDefault="00433C9D" w:rsidP="00433C9D" w:rsidR="00433C9D">
      <w:pPr>
        <w:pStyle w:val="Odlomakpopisa"/>
        <w:numPr>
          <w:ilvl w:val="0"/>
          <w:numId w:val="18"/>
        </w:numPr>
        <w:jc w:val="both"/>
      </w:pPr>
      <w:r>
        <w:t>kružna pila 350x3,6/2,5x70</w:t>
      </w:r>
    </w:p>
    <w:p w:rsidRDefault="00433C9D" w:rsidP="00433C9D" w:rsidR="00433C9D">
      <w:pPr>
        <w:pStyle w:val="Odlomakpopisa"/>
        <w:numPr>
          <w:ilvl w:val="0"/>
          <w:numId w:val="18"/>
        </w:numPr>
        <w:jc w:val="both"/>
      </w:pPr>
      <w:r>
        <w:t>tračna pila 80x1x5,85 PV 35</w:t>
      </w:r>
    </w:p>
    <w:p w:rsidRDefault="00433C9D" w:rsidP="00433C9D" w:rsidR="00433C9D">
      <w:pPr>
        <w:pStyle w:val="Odlomakpopisa"/>
        <w:numPr>
          <w:ilvl w:val="0"/>
          <w:numId w:val="18"/>
        </w:numPr>
        <w:jc w:val="both"/>
      </w:pPr>
      <w:r>
        <w:t>računalo SSGWSURF i 133 WINDOVS</w:t>
      </w:r>
    </w:p>
    <w:p w:rsidRDefault="00433C9D" w:rsidP="00433C9D" w:rsidR="00433C9D">
      <w:pPr>
        <w:jc w:val="both"/>
      </w:pPr>
    </w:p>
    <w:p w:rsidRDefault="00433C9D" w:rsidP="00433C9D" w:rsidR="00433C9D">
      <w:pPr>
        <w:ind w:firstLine="360"/>
        <w:jc w:val="both"/>
      </w:pPr>
      <w:r>
        <w:t xml:space="preserve">Novčane i nenovčane tražbine dužnika čine potraživanja od kupaca u iznosu od 9.768,00 kn i potraživanja za dane avanse u iznosu od 10.000,00 kn, prema društvu DP PROM j.d.o.o. i JOHA j.d.o.o. </w:t>
      </w:r>
    </w:p>
    <w:p w:rsidRDefault="00433C9D" w:rsidP="00433C9D" w:rsidR="00433C9D">
      <w:pPr>
        <w:ind w:firstLine="360"/>
        <w:jc w:val="both"/>
      </w:pPr>
    </w:p>
    <w:p w:rsidRDefault="00433C9D" w:rsidP="00433C9D" w:rsidR="00433C9D">
      <w:pPr>
        <w:ind w:firstLine="360"/>
        <w:jc w:val="both"/>
      </w:pPr>
      <w:r>
        <w:t xml:space="preserve">Također navodi da na dužnikovim računima HR0325000091102184525 otvoren u </w:t>
      </w:r>
      <w:proofErr w:type="spellStart"/>
      <w:r>
        <w:t>Addiko</w:t>
      </w:r>
      <w:proofErr w:type="spellEnd"/>
      <w:r>
        <w:t xml:space="preserve"> Bank d.d., te HR1624120091132004090 otvoren u Slatinska banka d.d.,</w:t>
      </w:r>
      <w:r w:rsidR="00F53554">
        <w:t xml:space="preserve"> nema nikakvih novčanih sredstava jer su u neprekidnoj blokadi od 26.listopada 2017. godine.</w:t>
      </w:r>
    </w:p>
    <w:p w:rsidRDefault="00AB3E8B" w:rsidP="00433C9D" w:rsidR="00AB3E8B">
      <w:pPr>
        <w:ind w:firstLine="360"/>
        <w:jc w:val="both"/>
      </w:pPr>
    </w:p>
    <w:p w:rsidRDefault="00AB3E8B" w:rsidP="00433C9D" w:rsidR="00AB3E8B">
      <w:pPr>
        <w:ind w:firstLine="360"/>
        <w:jc w:val="both"/>
      </w:pPr>
      <w:r>
        <w:t xml:space="preserve">Drugih prava koja čine imovinu dužnika, niti druge imovine dužnik nema, kao ni </w:t>
      </w:r>
      <w:proofErr w:type="spellStart"/>
      <w:r>
        <w:t>razlučnih</w:t>
      </w:r>
      <w:proofErr w:type="spellEnd"/>
      <w:r>
        <w:t xml:space="preserve"> i izlučnih prava.</w:t>
      </w:r>
    </w:p>
    <w:p w:rsidRDefault="009E27EC" w:rsidP="00433C9D" w:rsidR="009E27EC">
      <w:pPr>
        <w:ind w:firstLine="360"/>
        <w:jc w:val="both"/>
      </w:pPr>
    </w:p>
    <w:p w:rsidRDefault="009E27EC" w:rsidP="008324F9" w:rsidR="008444CC">
      <w:pPr>
        <w:ind w:firstLine="360"/>
        <w:jc w:val="both"/>
      </w:pPr>
      <w:r>
        <w:t>Zakonski zastupnik dužnika također navodi da obaveze dužnika unesene u njegove poslovne knjige čine: obaveze prema bankama u iznosu od 873.311,00 kn, obaveze prema dobavljačima u iznosu od 1.011.007,00 kn za koja prilaže popis</w:t>
      </w:r>
      <w:r w:rsidR="004A7745">
        <w:t>, te</w:t>
      </w:r>
      <w:r>
        <w:t xml:space="preserve"> obaveze za poreze i doprinose u iznosu od 149.599,00 kn.</w:t>
      </w:r>
    </w:p>
    <w:p w:rsidRDefault="008444CC" w:rsidP="008444CC" w:rsidR="008444CC">
      <w:pPr>
        <w:jc w:val="both"/>
      </w:pPr>
    </w:p>
    <w:p w:rsidRDefault="008444CC" w:rsidP="008444CC" w:rsidR="008444CC">
      <w:pPr>
        <w:spacing w:lineRule="atLeast" w:line="240"/>
        <w:ind w:firstLine="708"/>
        <w:jc w:val="both"/>
      </w:pPr>
      <w:r>
        <w:softHyphen/>
        <w:t>Sud je po službenoj dužnosti pribav</w:t>
      </w:r>
      <w:r w:rsidR="008324F9">
        <w:t>io</w:t>
      </w:r>
      <w:r>
        <w:t xml:space="preserve"> dokaz od strane Općinskog suda u Osijeku ZK odjel Osijek i Državne geodetske uprave iz kojih je vidljivo da dužnik nije upisan kao vlasnik nekretnina na području toga suda odnosno u katastarski </w:t>
      </w:r>
      <w:proofErr w:type="spellStart"/>
      <w:r>
        <w:t>operat</w:t>
      </w:r>
      <w:proofErr w:type="spellEnd"/>
      <w:r>
        <w:t xml:space="preserve"> te također u Uvjerenje CVH STP „AUTOREPARATURA“ da je dužnik evidentiran kao vlasnik vozila O4, marka KASSBOHRER D 17, godina proizvodnje 1977, broj šasije 104191794, reg. oznaka NA128BA.</w:t>
      </w:r>
    </w:p>
    <w:p w:rsidRDefault="008444CC" w:rsidP="008324F9" w:rsidR="008444CC" w:rsidRPr="008324F9">
      <w:pPr>
        <w:pStyle w:val="StandardWeb"/>
        <w:ind w:firstLine="708"/>
        <w:jc w:val="both"/>
        <w:rPr>
          <w:b/>
        </w:rPr>
      </w:pPr>
      <w:r>
        <w:t xml:space="preserve">Prema priloženoj potvrdi FINA-e o blokadi računa i novčanih sredstava </w:t>
      </w:r>
      <w:proofErr w:type="spellStart"/>
      <w:r>
        <w:t>ovršenika</w:t>
      </w:r>
      <w:proofErr w:type="spellEnd"/>
      <w:r>
        <w:t xml:space="preserve"> od</w:t>
      </w:r>
      <w:r w:rsidR="008324F9">
        <w:t xml:space="preserve"> 23. veljače 2018. godine</w:t>
      </w:r>
      <w:r>
        <w:t xml:space="preserve"> računi i novčana sredstva dužnika u neprekidnoj su blokadi više od 120 dana na dan izdavanja potvrde, a nepodmirene obveze na dan izdavanja potvrde iznose 648.389,61 kn.</w:t>
      </w:r>
      <w:r>
        <w:rPr>
          <w:b/>
        </w:rPr>
        <w:t xml:space="preserve"> </w:t>
      </w:r>
    </w:p>
    <w:p w:rsidRDefault="008444CC" w:rsidP="008444CC" w:rsidR="008444CC">
      <w:pPr>
        <w:spacing w:lineRule="atLeast" w:line="240"/>
        <w:ind w:firstLine="708"/>
        <w:jc w:val="both"/>
      </w:pPr>
      <w:r>
        <w:t xml:space="preserve">Na ročištu održanom </w:t>
      </w:r>
      <w:r w:rsidR="008324F9">
        <w:t>7. lipnja</w:t>
      </w:r>
      <w:r>
        <w:t xml:space="preserve"> 2018. radi očitovanja o prijedlogu za otvaranje stečajnog postupka i radi rasprave o pretpostavkama za otvaranje stečajnog postupka nad dužnikom na kojem zakonski zastupnik dužnika nije prisustvovao radi spriječenosti zbog trenutnog zaposlenja u </w:t>
      </w:r>
      <w:proofErr w:type="spellStart"/>
      <w:r>
        <w:t>Rožancu</w:t>
      </w:r>
      <w:proofErr w:type="spellEnd"/>
      <w:r w:rsidR="001C5134">
        <w:t xml:space="preserve"> na moru</w:t>
      </w:r>
      <w:r>
        <w:t xml:space="preserve">, </w:t>
      </w:r>
      <w:r w:rsidR="00B67D3E">
        <w:t xml:space="preserve">REPUBLIKA HRVATSKA, Ministarstvo financija, Porezna uprava, Područni ured Osijek, OIB: </w:t>
      </w:r>
      <w:r w:rsidR="00B67D3E">
        <w:rPr>
          <w:rStyle w:val="st1"/>
        </w:rPr>
        <w:t>18683136487</w:t>
      </w:r>
      <w:r w:rsidR="00B67D3E">
        <w:rPr>
          <w:rStyle w:val="st1"/>
          <w:color w:val="545454"/>
        </w:rPr>
        <w:t xml:space="preserve"> </w:t>
      </w:r>
      <w:r w:rsidR="00B67D3E">
        <w:t xml:space="preserve">koju zastupa Županijsko državno odvjetništvo u Osijeku </w:t>
      </w:r>
      <w:r>
        <w:t xml:space="preserve">nije imala primjedbi na utvrđeno činjenično stanje u vezi imovine dužnika. </w:t>
      </w:r>
    </w:p>
    <w:p w:rsidRDefault="001C5134" w:rsidP="008444CC" w:rsidR="001C5134">
      <w:pPr>
        <w:spacing w:lineRule="atLeast" w:line="240"/>
        <w:ind w:firstLine="708"/>
        <w:jc w:val="both"/>
      </w:pPr>
    </w:p>
    <w:p w:rsidRDefault="008444CC" w:rsidP="008444CC" w:rsidR="008444CC">
      <w:pPr>
        <w:ind w:firstLine="708"/>
        <w:jc w:val="both"/>
      </w:pPr>
      <w:r>
        <w:t xml:space="preserve">Sud je također izvršio i na </w:t>
      </w:r>
      <w:r w:rsidRPr="00333E52">
        <w:t xml:space="preserve">dan </w:t>
      </w:r>
      <w:r w:rsidR="00B67D3E" w:rsidRPr="00333E52">
        <w:t>11. lipnja</w:t>
      </w:r>
      <w:r w:rsidRPr="00333E52">
        <w:t xml:space="preserve"> 2018. uvid u Očevidnik neizvršenih osnova za plaćanje  iz elektroničkog sustava </w:t>
      </w:r>
      <w:proofErr w:type="spellStart"/>
      <w:r w:rsidRPr="00333E52">
        <w:t>e</w:t>
      </w:r>
      <w:r w:rsidR="00B67D3E" w:rsidRPr="00333E52">
        <w:t>Blokade</w:t>
      </w:r>
      <w:proofErr w:type="spellEnd"/>
      <w:r w:rsidR="00B67D3E" w:rsidRPr="00333E52">
        <w:t xml:space="preserve"> i utvrdio</w:t>
      </w:r>
      <w:r w:rsidR="00B67D3E">
        <w:t xml:space="preserve"> da dužnik od 22. veljače 2018.</w:t>
      </w:r>
      <w:r>
        <w:t xml:space="preserve"> ima i nadalje blokiran račun za ukupan iznos od </w:t>
      </w:r>
      <w:r w:rsidR="00333E52">
        <w:t>748.706,57</w:t>
      </w:r>
      <w:r>
        <w:t xml:space="preserve"> kn.   </w:t>
      </w:r>
    </w:p>
    <w:p w:rsidRDefault="00B67D3E" w:rsidP="008444CC" w:rsidR="00B67D3E">
      <w:pPr>
        <w:ind w:firstLine="708"/>
        <w:jc w:val="both"/>
      </w:pPr>
    </w:p>
    <w:p w:rsidRDefault="00B67D3E" w:rsidP="00B67D3E" w:rsidR="00AD68F3">
      <w:pPr>
        <w:ind w:firstLine="708"/>
        <w:jc w:val="both"/>
      </w:pPr>
      <w:r w:rsidRPr="00814A11">
        <w:lastRenderedPageBreak/>
        <w:t xml:space="preserve">Sud je izvršio uvid u spis i dokumente u spisu i to Zahtjev FINE za provedbu skraćenog stečajnoga postupka  od </w:t>
      </w:r>
      <w:r w:rsidR="00814A11">
        <w:t>26</w:t>
      </w:r>
      <w:r w:rsidRPr="00814A11">
        <w:t>.0</w:t>
      </w:r>
      <w:r w:rsidR="00814A11">
        <w:t>2</w:t>
      </w:r>
      <w:r w:rsidRPr="00814A11">
        <w:t>.2018., Izvadak iz sudskog registra od 2</w:t>
      </w:r>
      <w:r w:rsidR="00883C5A">
        <w:t>7</w:t>
      </w:r>
      <w:r w:rsidRPr="00814A11">
        <w:t>.0</w:t>
      </w:r>
      <w:r w:rsidR="00883C5A">
        <w:t>2</w:t>
      </w:r>
      <w:r w:rsidRPr="00814A11">
        <w:t xml:space="preserve">.2018., Dopis Županijskog državnog odvjetništva u </w:t>
      </w:r>
      <w:r w:rsidR="0065692E">
        <w:t>Osijeku</w:t>
      </w:r>
      <w:r w:rsidRPr="00814A11">
        <w:t xml:space="preserve"> od 0</w:t>
      </w:r>
      <w:r w:rsidR="0065692E">
        <w:t>9</w:t>
      </w:r>
      <w:r w:rsidRPr="00814A11">
        <w:t>.0</w:t>
      </w:r>
      <w:r w:rsidR="0065692E">
        <w:t>3</w:t>
      </w:r>
      <w:r w:rsidRPr="00814A11">
        <w:t xml:space="preserve">.2018., Prijedlog vjerovnika za otvaranje stečajnoga postupka od </w:t>
      </w:r>
      <w:r w:rsidR="00110ED7" w:rsidRPr="00814A11">
        <w:t>0</w:t>
      </w:r>
      <w:r w:rsidR="00110ED7">
        <w:t>9</w:t>
      </w:r>
      <w:r w:rsidR="00110ED7" w:rsidRPr="00814A11">
        <w:t>.0</w:t>
      </w:r>
      <w:r w:rsidR="00110ED7">
        <w:t>3</w:t>
      </w:r>
      <w:r w:rsidRPr="00814A11">
        <w:t xml:space="preserve">.2018. s popratnom dokumentacijom, Izvadak iz sudskog registra od </w:t>
      </w:r>
      <w:r w:rsidR="00110ED7">
        <w:t>27</w:t>
      </w:r>
      <w:r w:rsidRPr="00814A11">
        <w:t>.0</w:t>
      </w:r>
      <w:r w:rsidR="00110ED7">
        <w:t>4</w:t>
      </w:r>
      <w:r w:rsidRPr="00814A11">
        <w:t xml:space="preserve">.2018., </w:t>
      </w:r>
      <w:proofErr w:type="spellStart"/>
      <w:r w:rsidR="00AD68F3">
        <w:t>eBlokade</w:t>
      </w:r>
      <w:proofErr w:type="spellEnd"/>
      <w:r w:rsidR="00AD68F3">
        <w:t xml:space="preserve"> na dan 27.042018., Podnesak predlagatelja FINA-e od 10.05.2018., Izvješće o financijskom i gospodarskom stanju dužnika od 14.05.2018., </w:t>
      </w:r>
      <w:r w:rsidR="00C97F4A">
        <w:t>popis dugotrajne imovine 14.05.2018., Dobavljači za obrtna sredstva u zemlji</w:t>
      </w:r>
      <w:r w:rsidR="007775AA">
        <w:t xml:space="preserve"> </w:t>
      </w:r>
      <w:r w:rsidR="00C97F4A">
        <w:t>/</w:t>
      </w:r>
      <w:r w:rsidR="007775AA">
        <w:t xml:space="preserve"> </w:t>
      </w:r>
      <w:r w:rsidR="00C97F4A">
        <w:t>otvorene stavke, Dobavljači za obrtna sredstva u inozemstvu</w:t>
      </w:r>
      <w:r w:rsidR="007775AA">
        <w:t xml:space="preserve"> </w:t>
      </w:r>
      <w:r w:rsidR="00C97F4A">
        <w:t>/</w:t>
      </w:r>
      <w:r w:rsidR="007775AA">
        <w:t xml:space="preserve"> </w:t>
      </w:r>
      <w:r w:rsidR="00C97F4A">
        <w:t xml:space="preserve">otvorene stavke, potraživanja od kupaca u zemlji / otvorene stavke, potraživanja za avanse / otvorene stavke, </w:t>
      </w:r>
      <w:r w:rsidR="007775AA">
        <w:t xml:space="preserve">Potvrdu Općinskog suda u Osijeku ZK odjel Osijek od 11.05.2018., Uvjerenje CVH STP „AUTOREPARATURA“ od 14.05.2018., Uvjerenje RH Državne geodetske uprave Središnji ured Zagreb od 18.05.2018., Obavijest zakonskog zastupnika dužnika od 25.05.2018., </w:t>
      </w:r>
      <w:r w:rsidR="004B6DEF">
        <w:t xml:space="preserve">Izvješće o financijskom i gospodarskom stanju dužnika od 14.05.2018., </w:t>
      </w:r>
      <w:proofErr w:type="spellStart"/>
      <w:r w:rsidR="004B6DEF">
        <w:t>eBlokade</w:t>
      </w:r>
      <w:proofErr w:type="spellEnd"/>
      <w:r w:rsidR="004B6DEF">
        <w:t xml:space="preserve"> na dan 11.06.2018.</w:t>
      </w:r>
    </w:p>
    <w:p w:rsidRDefault="00B67D3E" w:rsidP="00B67D3E" w:rsidR="00B67D3E">
      <w:pPr>
        <w:jc w:val="both"/>
      </w:pPr>
    </w:p>
    <w:p w:rsidRDefault="008444CC" w:rsidP="008444CC" w:rsidR="008444CC">
      <w:pPr>
        <w:spacing w:lineRule="atLeast" w:line="240"/>
        <w:ind w:firstLine="708"/>
        <w:jc w:val="both"/>
      </w:pPr>
      <w:r>
        <w:t xml:space="preserve">Uvidom u ovjereno pisano Izvješće o financijsko gospodarskom stanju dužnika kao i na temelju uvjerenja CVH STP „AUTOREPARATURA“  sud je utvrdio da dužnik  ima imovinu koju čini </w:t>
      </w:r>
      <w:proofErr w:type="spellStart"/>
      <w:r>
        <w:t>vozil</w:t>
      </w:r>
      <w:proofErr w:type="spellEnd"/>
      <w:r>
        <w:t xml:space="preserve"> O4, marka KASSBOHRER D 17, godina proizvodnje 1977, broj šasije 104191794, reg. oznaka NA128BA, zatim potraživanja od kupaca u iznosu od 9.768,00 kn, potraživ</w:t>
      </w:r>
      <w:r w:rsidR="00B67D3E">
        <w:t>anje za dane avanse u iznosu od</w:t>
      </w:r>
      <w:r>
        <w:t xml:space="preserve"> 10.000,00 kn, kao i pokretnine za koje je dužnik dostavio popis a koje čine poprečna kružna pila, stroj za rezanje drva, kompresor, motorna pila, printeri, računalo i ostala oprema. </w:t>
      </w:r>
    </w:p>
    <w:p w:rsidRDefault="00B67D3E" w:rsidP="008444CC" w:rsidR="00B67D3E">
      <w:pPr>
        <w:spacing w:lineRule="atLeast" w:line="240"/>
        <w:ind w:firstLine="708"/>
        <w:jc w:val="both"/>
      </w:pPr>
    </w:p>
    <w:p w:rsidRDefault="008444CC" w:rsidP="008444CC" w:rsidR="008444CC">
      <w:pPr>
        <w:ind w:firstLine="708"/>
        <w:jc w:val="both"/>
      </w:pPr>
      <w:r w:rsidRPr="00B67D3E">
        <w:t>Na osnovu izvedenih dokaza utvrđeno je postojanje stečajnog razloga nesposobnosti</w:t>
      </w:r>
      <w:r>
        <w:t xml:space="preserve"> za plaćanje iz čl. 6. SZ-a, da je predlagatelj ovlašten za podnošenje prijedloga za otvaranje stečajnog postupka (čl. 109. st. 1. i st. 2. SZ), da dužnik prema dostavljenom izvješću  zakonskog zastupnika dužnika o financijsko-gospodarskom stanju dužnika ovjerenom od javnog bilježnika i uvjerenju CVH STP „AUTOREPARATURA ima imovinu znatne vrijednosti koju čine potraživanja, pokretnine i vozilo,  a  za koju se može pretpostaviti da je dovoljna za namirenje troškova stečajnog postupka i eventualno djelomično namirenje vjerovnika, te je slijedom navedenoga odlučeno kao u izreci temeljem odredbi čl. 129.-131. i 257.-258. SZ-a.</w:t>
      </w:r>
    </w:p>
    <w:p w:rsidRDefault="008444CC" w:rsidP="008444CC" w:rsidR="008444CC">
      <w:pPr>
        <w:jc w:val="both"/>
      </w:pPr>
    </w:p>
    <w:p w:rsidRDefault="008444CC" w:rsidP="008444CC" w:rsidR="008444CC">
      <w:pPr>
        <w:ind w:firstLine="708"/>
        <w:jc w:val="both"/>
      </w:pPr>
      <w:r>
        <w:t xml:space="preserve">Za stečajnog upravitelja, automatskim odabirom promjenom uloge, </w:t>
      </w:r>
      <w:r w:rsidR="00C60E55">
        <w:t>imenovan</w:t>
      </w:r>
      <w:r w:rsidRPr="00C60E55">
        <w:t xml:space="preserve"> je </w:t>
      </w:r>
      <w:r w:rsidR="00C60E55">
        <w:t xml:space="preserve">Vlado Šokac OIB: 95457319937, </w:t>
      </w:r>
      <w:proofErr w:type="spellStart"/>
      <w:r w:rsidR="00C60E55">
        <w:t>Bistrinci</w:t>
      </w:r>
      <w:proofErr w:type="spellEnd"/>
      <w:r w:rsidR="00C60E55">
        <w:t xml:space="preserve">, Belišće, Fiskulturna 12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541782" w:rsidP="00541782" w:rsidR="00541782" w:rsidRPr="00BF6F7D"/>
    <w:p w:rsidRDefault="00B16448" w:rsidP="00B16448" w:rsidR="00B16448">
      <w:pPr>
        <w:jc w:val="center"/>
      </w:pPr>
      <w:r w:rsidRPr="00BF6F7D">
        <w:t xml:space="preserve">U Osijeku </w:t>
      </w:r>
      <w:r w:rsidR="008444CC">
        <w:t>11. lipnja</w:t>
      </w:r>
      <w:r w:rsidRPr="00BF6F7D">
        <w:t xml:space="preserve"> 2018. </w:t>
      </w:r>
    </w:p>
    <w:p w:rsidRDefault="00B16448" w:rsidP="00B16448" w:rsidR="00B16448" w:rsidRPr="00BF6F7D"/>
    <w:p w:rsidRDefault="00B16448" w:rsidP="00B16448" w:rsidR="00B16448" w:rsidRPr="00BF6F7D">
      <w:pPr>
        <w:jc w:val="both"/>
      </w:pPr>
      <w:r w:rsidRPr="00BF6F7D">
        <w:t xml:space="preserve">          </w:t>
      </w:r>
      <w:r w:rsidRPr="00BF6F7D">
        <w:tab/>
      </w:r>
      <w:r w:rsidRPr="00BF6F7D">
        <w:tab/>
      </w:r>
      <w:r w:rsidRPr="00BF6F7D">
        <w:tab/>
      </w:r>
      <w:r w:rsidRPr="00BF6F7D">
        <w:tab/>
      </w:r>
      <w:r w:rsidRPr="00BF6F7D">
        <w:tab/>
      </w:r>
      <w:r w:rsidRPr="00BF6F7D">
        <w:tab/>
      </w:r>
      <w:r w:rsidRPr="00BF6F7D">
        <w:tab/>
      </w:r>
      <w:r w:rsidRPr="00BF6F7D">
        <w:tab/>
        <w:t xml:space="preserve">          STEČAJNI SUDAC</w:t>
      </w:r>
    </w:p>
    <w:p w:rsidRDefault="00B16448" w:rsidP="00B16448" w:rsidR="00B16448">
      <w:pPr>
        <w:ind w:left="4956"/>
        <w:jc w:val="center"/>
      </w:pPr>
      <w:r w:rsidRPr="00BF6F7D">
        <w:t xml:space="preserve">      </w:t>
      </w:r>
      <w:r w:rsidR="00B070C9" w:rsidRPr="00BF6F7D">
        <w:t xml:space="preserve">  </w:t>
      </w:r>
      <w:r w:rsidRPr="00BF6F7D">
        <w:t xml:space="preserve"> mr. sc. Boris Vuković</w:t>
      </w:r>
    </w:p>
    <w:p w:rsidRDefault="00C66D5C" w:rsidP="00B16448" w:rsidR="00C66D5C">
      <w:pPr>
        <w:ind w:left="4956"/>
        <w:jc w:val="center"/>
      </w:pPr>
    </w:p>
    <w:p w:rsidRDefault="00B16448" w:rsidP="00B16448" w:rsidR="00B16448" w:rsidRPr="00BF6F7D">
      <w:pPr>
        <w:jc w:val="both"/>
      </w:pPr>
    </w:p>
    <w:p w:rsidRDefault="00B16448" w:rsidP="0071486C" w:rsidR="005D4DEE">
      <w:pPr>
        <w:jc w:val="both"/>
      </w:pPr>
      <w:r w:rsidRPr="00BF6F7D">
        <w:t xml:space="preserve">Zapisničar: Danijela Špeletić                                          </w:t>
      </w:r>
    </w:p>
    <w:p w:rsidRDefault="005335C9" w:rsidP="00B16448" w:rsidR="005335C9" w:rsidRPr="00BF6F7D"/>
    <w:p w:rsidRDefault="006878BA" w:rsidP="006878BA" w:rsidR="006878BA">
      <w:pPr>
        <w:pStyle w:val="Tijeloteksta"/>
        <w:rPr>
          <w:sz w:val="24"/>
        </w:rPr>
      </w:pPr>
      <w:r>
        <w:rPr>
          <w:sz w:val="24"/>
        </w:rPr>
        <w:t xml:space="preserve">UPUTA O PRAVNOM LIJEKU: </w:t>
      </w:r>
    </w:p>
    <w:p w:rsidRDefault="006878BA" w:rsidP="006878BA" w:rsidR="006878BA">
      <w:pPr>
        <w:pStyle w:val="Tijeloteksta"/>
        <w:rPr>
          <w:sz w:val="24"/>
        </w:rPr>
      </w:pPr>
      <w:r>
        <w:rPr>
          <w:sz w:val="24"/>
        </w:rPr>
        <w:t>Protiv ovog rješenja može nezadovoljna stranka uložiti žalbu Visokom trgovačkom sudu Republike Hrvatske u Zagrebu u roku od 8 dana pismeno u 3 primjerka putem ovog suda (čl. 19. SZ-a).</w:t>
      </w:r>
    </w:p>
    <w:p w:rsidRDefault="006878BA" w:rsidP="006878BA" w:rsidR="006878BA"/>
    <w:p w:rsidRDefault="006878BA" w:rsidP="006878BA" w:rsidR="006878BA">
      <w:r>
        <w:t>D N A :</w:t>
      </w:r>
    </w:p>
    <w:p w:rsidRDefault="006878BA" w:rsidP="006878BA" w:rsidR="006878BA">
      <w:pPr>
        <w:ind w:left="720"/>
        <w:jc w:val="both"/>
      </w:pPr>
      <w:r>
        <w:t>1.</w:t>
      </w:r>
      <w:r>
        <w:tab/>
        <w:t xml:space="preserve">stečajni upravitelj </w:t>
      </w:r>
      <w:r w:rsidR="00C60E55">
        <w:t xml:space="preserve">Vlado Šokac, </w:t>
      </w:r>
      <w:proofErr w:type="spellStart"/>
      <w:r w:rsidR="00C60E55">
        <w:t>Bistrinci</w:t>
      </w:r>
      <w:proofErr w:type="spellEnd"/>
      <w:r w:rsidR="00C60E55">
        <w:t>, Belišće, Fiskulturna 12</w:t>
      </w:r>
    </w:p>
    <w:p w:rsidRDefault="006878BA" w:rsidP="006878BA" w:rsidR="006878BA">
      <w:pPr>
        <w:ind w:left="720"/>
        <w:jc w:val="both"/>
      </w:pPr>
      <w:r>
        <w:t>2.</w:t>
      </w:r>
      <w:r>
        <w:tab/>
        <w:t>predlagatelj po ŽDO GUO Osijek</w:t>
      </w:r>
    </w:p>
    <w:p w:rsidRDefault="006878BA" w:rsidP="006878BA" w:rsidR="006878BA">
      <w:pPr>
        <w:ind w:left="720"/>
        <w:jc w:val="both"/>
      </w:pPr>
      <w:r>
        <w:t>3.</w:t>
      </w:r>
      <w:r>
        <w:tab/>
        <w:t xml:space="preserve">dužnik </w:t>
      </w:r>
      <w:r w:rsidR="00C60E55">
        <w:t xml:space="preserve">TILIA d.o.o., </w:t>
      </w:r>
      <w:proofErr w:type="spellStart"/>
      <w:r w:rsidR="00C60E55">
        <w:t>Velimirovac</w:t>
      </w:r>
      <w:proofErr w:type="spellEnd"/>
      <w:r w:rsidR="00C60E55">
        <w:t xml:space="preserve">, Alojzija Stepinca </w:t>
      </w:r>
      <w:proofErr w:type="spellStart"/>
      <w:r w:rsidR="00C60E55">
        <w:t>bb</w:t>
      </w:r>
      <w:proofErr w:type="spellEnd"/>
    </w:p>
    <w:p w:rsidRDefault="00B67D3E" w:rsidP="006878BA" w:rsidR="006878BA">
      <w:pPr>
        <w:ind w:left="720"/>
        <w:jc w:val="both"/>
      </w:pPr>
      <w:r>
        <w:t>4.</w:t>
      </w:r>
      <w:r>
        <w:tab/>
      </w:r>
      <w:proofErr w:type="spellStart"/>
      <w:r w:rsidR="006878BA">
        <w:t>z.z</w:t>
      </w:r>
      <w:proofErr w:type="spellEnd"/>
      <w:r w:rsidR="006878BA">
        <w:t>. dužnika Boris Kovačević, Našice, Savska 12</w:t>
      </w:r>
    </w:p>
    <w:p w:rsidRDefault="006878BA" w:rsidP="006878BA" w:rsidR="006878BA">
      <w:pPr>
        <w:ind w:left="720"/>
        <w:jc w:val="both"/>
      </w:pPr>
      <w:r>
        <w:t>5.</w:t>
      </w:r>
      <w:r>
        <w:tab/>
        <w:t xml:space="preserve">FINA </w:t>
      </w:r>
    </w:p>
    <w:p w:rsidRDefault="00B67D3E" w:rsidP="006878BA" w:rsidR="006878BA">
      <w:pPr>
        <w:ind w:left="720"/>
        <w:jc w:val="both"/>
      </w:pPr>
      <w:r>
        <w:t>7.</w:t>
      </w:r>
      <w:r>
        <w:tab/>
        <w:t>Porezna uprava</w:t>
      </w:r>
      <w:r w:rsidR="006878BA">
        <w:t xml:space="preserve"> Našice</w:t>
      </w:r>
    </w:p>
    <w:p w:rsidRDefault="006878BA" w:rsidP="006878BA" w:rsidR="006878BA">
      <w:pPr>
        <w:ind w:left="720"/>
        <w:jc w:val="both"/>
      </w:pPr>
      <w:r>
        <w:t>8.</w:t>
      </w:r>
      <w:r>
        <w:tab/>
        <w:t xml:space="preserve">registar suda </w:t>
      </w:r>
    </w:p>
    <w:p w:rsidRDefault="006878BA" w:rsidP="006878BA" w:rsidR="006878BA">
      <w:pPr>
        <w:ind w:left="720"/>
        <w:jc w:val="both"/>
      </w:pPr>
      <w:r>
        <w:t>9.</w:t>
      </w:r>
      <w:r>
        <w:tab/>
        <w:t xml:space="preserve">Ministarstvo pravosuđa </w:t>
      </w:r>
      <w:r w:rsidRPr="00B67D3E">
        <w:rPr>
          <w:b/>
        </w:rPr>
        <w:t>- nakon pravomoćnosti</w:t>
      </w:r>
    </w:p>
    <w:p w:rsidRDefault="006878BA" w:rsidP="006878BA" w:rsidR="006878BA">
      <w:pPr>
        <w:ind w:left="720"/>
        <w:jc w:val="both"/>
      </w:pPr>
      <w:r>
        <w:t>10.</w:t>
      </w:r>
      <w:r>
        <w:tab/>
        <w:t>mrežna stranica e-Oglasna ploča sudova</w:t>
      </w:r>
    </w:p>
    <w:p w:rsidRDefault="006878BA" w:rsidP="006878BA" w:rsidR="006878BA">
      <w:pPr>
        <w:ind w:left="720"/>
        <w:jc w:val="both"/>
      </w:pPr>
      <w:r>
        <w:t>11.</w:t>
      </w:r>
      <w:r>
        <w:tab/>
        <w:t xml:space="preserve">R </w:t>
      </w:r>
      <w:r w:rsidR="00A55A21">
        <w:t>0</w:t>
      </w:r>
      <w:r>
        <w:t>2.10.2018., ispitno 10,00, izvještajno 10,10h</w:t>
      </w:r>
    </w:p>
    <w:p w:rsidRDefault="006878BA" w:rsidP="006878BA" w:rsidR="00541782" w:rsidRPr="00BF6F7D">
      <w:pPr>
        <w:ind w:left="720"/>
        <w:jc w:val="both"/>
      </w:pPr>
      <w:r>
        <w:t xml:space="preserve">12. </w:t>
      </w:r>
      <w:r>
        <w:tab/>
        <w:t>MUP RH</w:t>
      </w:r>
      <w:r w:rsidR="00B67D3E">
        <w:t xml:space="preserve"> </w:t>
      </w:r>
      <w:r w:rsidR="00A50C11">
        <w:t xml:space="preserve">PU </w:t>
      </w:r>
      <w:r w:rsidR="00B67D3E">
        <w:t>Našice</w:t>
      </w:r>
    </w:p>
    <w:p w:rsidRDefault="00541782" w:rsidP="00541782" w:rsidR="00541782" w:rsidRPr="00BF6F7D"/>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 w:rsidRDefault="008615FD" w:rsidP="008615FD" w:rsidR="008615FD" w:rsidRPr="00BF6F7D">
      <w:pPr>
        <w:pStyle w:val="Tijeloteksta"/>
        <w:jc w:val="left"/>
        <w:rPr>
          <w:sz w:val="24"/>
        </w:rPr>
      </w:pP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t xml:space="preserve"> </w:t>
      </w:r>
      <w:r w:rsidRPr="00BF6F7D">
        <w:rPr>
          <w:sz w:val="24"/>
        </w:rPr>
        <w:tab/>
        <w:t xml:space="preserve">                                                                             </w:t>
      </w: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r w:rsidRPr="00BF6F7D">
        <w:rPr>
          <w:sz w:val="24"/>
        </w:rPr>
        <w:t xml:space="preserve">                                                                                                                                </w:t>
      </w:r>
      <w:r w:rsidRPr="00BF6F7D">
        <w:rPr>
          <w:sz w:val="24"/>
        </w:rPr>
        <w:tab/>
      </w:r>
      <w:r w:rsidRPr="00BF6F7D">
        <w:rPr>
          <w:sz w:val="24"/>
        </w:rPr>
        <w:tab/>
      </w:r>
      <w:r w:rsidRPr="00BF6F7D">
        <w:rPr>
          <w:sz w:val="24"/>
        </w:rPr>
        <w:tab/>
      </w:r>
    </w:p>
    <w:p w:rsidRDefault="008615FD" w:rsidP="008615FD" w:rsidR="008615FD" w:rsidRPr="00BF6F7D">
      <w:pPr>
        <w:pStyle w:val="Tijeloteksta"/>
        <w:jc w:val="left"/>
        <w:rPr>
          <w:sz w:val="24"/>
        </w:rPr>
      </w:pPr>
      <w:r w:rsidRPr="00BF6F7D">
        <w:rPr>
          <w:sz w:val="24"/>
        </w:rPr>
        <w:tab/>
      </w:r>
      <w:r w:rsidRPr="00BF6F7D">
        <w:rPr>
          <w:sz w:val="24"/>
        </w:rPr>
        <w:tab/>
      </w:r>
      <w:r w:rsidRPr="00BF6F7D">
        <w:rPr>
          <w:sz w:val="24"/>
        </w:rPr>
        <w:tab/>
      </w:r>
      <w:r w:rsidRPr="00BF6F7D">
        <w:rPr>
          <w:sz w:val="24"/>
        </w:rPr>
        <w:tab/>
        <w:t xml:space="preserve">   </w:t>
      </w:r>
      <w:r w:rsidRPr="00BF6F7D">
        <w:rPr>
          <w:sz w:val="24"/>
        </w:rPr>
        <w:tab/>
        <w:t xml:space="preserve">                                                </w:t>
      </w:r>
    </w:p>
    <w:p w:rsidRDefault="008615FD" w:rsidP="008615FD" w:rsidR="008615FD" w:rsidRPr="00BF6F7D">
      <w:pPr>
        <w:pStyle w:val="Tijeloteksta"/>
        <w:jc w:val="left"/>
        <w:rPr>
          <w:sz w:val="24"/>
        </w:rPr>
      </w:pPr>
    </w:p>
    <w:p w:rsidRDefault="006D3C3F" w:rsidP="008615FD" w:rsidR="006D3C3F" w:rsidRPr="00BF6F7D"/>
    <w:sectPr w:rsidSect="00606835" w:rsidR="006D3C3F" w:rsidRPr="00BF6F7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5679" w:rsidR="000F5679">
      <w:r>
        <w:separator/>
      </w:r>
    </w:p>
  </w:endnote>
  <w:endnote w:id="0" w:type="continuationSeparator">
    <w:p w:rsidRDefault="000F5679" w:rsidR="000F56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5679" w:rsidR="000F5679">
      <w:r>
        <w:separator/>
      </w:r>
    </w:p>
  </w:footnote>
  <w:footnote w:id="0" w:type="continuationSeparator">
    <w:p w:rsidRDefault="000F5679" w:rsidR="000F56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7994">
      <w:rPr>
        <w:rStyle w:val="Brojstranice"/>
        <w:noProof/>
      </w:rPr>
      <w:t>7</w:t>
    </w:r>
    <w:r>
      <w:rPr>
        <w:rStyle w:val="Brojstranice"/>
      </w:rPr>
      <w:fldChar w:fldCharType="end"/>
    </w:r>
  </w:p>
  <w:p w:rsidRDefault="00BF3E59" w:rsidP="0018183F" w:rsidR="0018183F" w:rsidRPr="00AE45C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18183F">
      <w:t>7 St-</w:t>
    </w:r>
    <w:r w:rsidR="008444CC">
      <w:t>822</w:t>
    </w:r>
    <w:r w:rsidR="0018183F">
      <w:t>/18-2</w:t>
    </w:r>
    <w:r w:rsidR="0055186D">
      <w:t>5</w:t>
    </w:r>
  </w:p>
  <w:p w:rsidRDefault="00DE7FA8" w:rsidP="0018183F" w:rsidR="00DE7FA8">
    <w:pPr>
      <w:jc w:val="right"/>
    </w:pPr>
  </w:p>
  <w:p w:rsidRDefault="00DE7FA8" w:rsidP="0038135F" w:rsidR="00DE7FA8">
    <w:pPr>
      <w:jc w:val="right"/>
    </w:pPr>
  </w:p>
  <w:p w:rsidRDefault="006B10A6" w:rsidP="0038135F" w:rsidR="006B10A6">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5D4DEE" w:rsidR="00BF3E59" w:rsidRPr="00AE45C0">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8444CC">
      <w:t>822</w:t>
    </w:r>
    <w:r w:rsidR="006F7D28">
      <w:t>/</w:t>
    </w:r>
    <w:r w:rsidR="00961B72">
      <w:t>1</w:t>
    </w:r>
    <w:r w:rsidR="00DE3776">
      <w:t>8</w:t>
    </w:r>
    <w:r w:rsidR="00961B72">
      <w:t>-</w:t>
    </w:r>
    <w:r w:rsidR="0018183F">
      <w:t>2</w:t>
    </w:r>
    <w:r w:rsidR="0055186D">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B352E05"/>
    <w:multiLevelType w:val="hybridMultilevel"/>
    <w:tmpl w:val="CB1808CA"/>
    <w:lvl w:tplc="8C46DCDE" w:ilvl="0">
      <w:start w:val="1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2">
    <w:nsid w:val="68C512DF"/>
    <w:multiLevelType w:val="hybridMultilevel"/>
    <w:tmpl w:val="28A4614E"/>
    <w:lvl w:tplc="FC6C5408" w:ilvl="0">
      <w:start w:val="1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9"/>
  </w:num>
  <w:num w:numId="12">
    <w:abstractNumId w:val="10"/>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1D2F"/>
    <w:rsid w:val="00022E72"/>
    <w:rsid w:val="000245F1"/>
    <w:rsid w:val="0002529E"/>
    <w:rsid w:val="0002580E"/>
    <w:rsid w:val="00026F5E"/>
    <w:rsid w:val="0003012B"/>
    <w:rsid w:val="00033093"/>
    <w:rsid w:val="000350A4"/>
    <w:rsid w:val="0003777F"/>
    <w:rsid w:val="00041597"/>
    <w:rsid w:val="0004262A"/>
    <w:rsid w:val="00045B24"/>
    <w:rsid w:val="00047817"/>
    <w:rsid w:val="00052081"/>
    <w:rsid w:val="00052F17"/>
    <w:rsid w:val="00054EB8"/>
    <w:rsid w:val="000561D9"/>
    <w:rsid w:val="000657B0"/>
    <w:rsid w:val="00065D96"/>
    <w:rsid w:val="00066DC9"/>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747"/>
    <w:rsid w:val="00090BC8"/>
    <w:rsid w:val="00091BAD"/>
    <w:rsid w:val="00091C60"/>
    <w:rsid w:val="00093500"/>
    <w:rsid w:val="00097240"/>
    <w:rsid w:val="00097321"/>
    <w:rsid w:val="000A1632"/>
    <w:rsid w:val="000A1CE6"/>
    <w:rsid w:val="000A273A"/>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35C"/>
    <w:rsid w:val="000E7B50"/>
    <w:rsid w:val="000F16D0"/>
    <w:rsid w:val="000F37ED"/>
    <w:rsid w:val="000F3AFA"/>
    <w:rsid w:val="000F561B"/>
    <w:rsid w:val="000F5679"/>
    <w:rsid w:val="000F6B3F"/>
    <w:rsid w:val="000F7CEF"/>
    <w:rsid w:val="000F7D1E"/>
    <w:rsid w:val="00102146"/>
    <w:rsid w:val="00105A24"/>
    <w:rsid w:val="00105E57"/>
    <w:rsid w:val="00110D41"/>
    <w:rsid w:val="00110ED7"/>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DE1"/>
    <w:rsid w:val="00141772"/>
    <w:rsid w:val="00144D3E"/>
    <w:rsid w:val="0015031F"/>
    <w:rsid w:val="001521A5"/>
    <w:rsid w:val="0015543C"/>
    <w:rsid w:val="00156575"/>
    <w:rsid w:val="00156692"/>
    <w:rsid w:val="0015748B"/>
    <w:rsid w:val="00160291"/>
    <w:rsid w:val="00161440"/>
    <w:rsid w:val="001618B4"/>
    <w:rsid w:val="00164CBA"/>
    <w:rsid w:val="00165A1B"/>
    <w:rsid w:val="00165F6E"/>
    <w:rsid w:val="00166D03"/>
    <w:rsid w:val="00170B2B"/>
    <w:rsid w:val="001752DE"/>
    <w:rsid w:val="00175618"/>
    <w:rsid w:val="0017746A"/>
    <w:rsid w:val="0018135D"/>
    <w:rsid w:val="0018183F"/>
    <w:rsid w:val="0018193E"/>
    <w:rsid w:val="00181C61"/>
    <w:rsid w:val="00183590"/>
    <w:rsid w:val="00183D0B"/>
    <w:rsid w:val="0018707D"/>
    <w:rsid w:val="001879BB"/>
    <w:rsid w:val="00190052"/>
    <w:rsid w:val="001910C6"/>
    <w:rsid w:val="001921AA"/>
    <w:rsid w:val="00193533"/>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4735"/>
    <w:rsid w:val="001C5134"/>
    <w:rsid w:val="001C5920"/>
    <w:rsid w:val="001C612D"/>
    <w:rsid w:val="001C6991"/>
    <w:rsid w:val="001C7AF8"/>
    <w:rsid w:val="001D0270"/>
    <w:rsid w:val="001D1D56"/>
    <w:rsid w:val="001D1F94"/>
    <w:rsid w:val="001D3B07"/>
    <w:rsid w:val="001D65A9"/>
    <w:rsid w:val="001E12BE"/>
    <w:rsid w:val="001E2409"/>
    <w:rsid w:val="001E4A7A"/>
    <w:rsid w:val="001E53C8"/>
    <w:rsid w:val="001E6626"/>
    <w:rsid w:val="001E6E23"/>
    <w:rsid w:val="001F0363"/>
    <w:rsid w:val="001F07BF"/>
    <w:rsid w:val="001F12F8"/>
    <w:rsid w:val="001F2D81"/>
    <w:rsid w:val="001F4357"/>
    <w:rsid w:val="001F4FE5"/>
    <w:rsid w:val="002009C8"/>
    <w:rsid w:val="00203168"/>
    <w:rsid w:val="00204905"/>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4789D"/>
    <w:rsid w:val="00250324"/>
    <w:rsid w:val="00250DCF"/>
    <w:rsid w:val="002539DC"/>
    <w:rsid w:val="00254466"/>
    <w:rsid w:val="0025490F"/>
    <w:rsid w:val="00257E9B"/>
    <w:rsid w:val="00260815"/>
    <w:rsid w:val="0026217E"/>
    <w:rsid w:val="00262A35"/>
    <w:rsid w:val="00262F86"/>
    <w:rsid w:val="00273B2E"/>
    <w:rsid w:val="00273B39"/>
    <w:rsid w:val="00276BE9"/>
    <w:rsid w:val="00277609"/>
    <w:rsid w:val="00277837"/>
    <w:rsid w:val="002811C3"/>
    <w:rsid w:val="0028153C"/>
    <w:rsid w:val="00282E30"/>
    <w:rsid w:val="00283795"/>
    <w:rsid w:val="0028465E"/>
    <w:rsid w:val="0029227E"/>
    <w:rsid w:val="00292A9B"/>
    <w:rsid w:val="00293558"/>
    <w:rsid w:val="0029509B"/>
    <w:rsid w:val="002A0B28"/>
    <w:rsid w:val="002A0C8C"/>
    <w:rsid w:val="002A0D13"/>
    <w:rsid w:val="002A0EDC"/>
    <w:rsid w:val="002A2444"/>
    <w:rsid w:val="002A2B71"/>
    <w:rsid w:val="002A2D81"/>
    <w:rsid w:val="002A3DEE"/>
    <w:rsid w:val="002A406E"/>
    <w:rsid w:val="002A40E7"/>
    <w:rsid w:val="002A66B4"/>
    <w:rsid w:val="002B0DAF"/>
    <w:rsid w:val="002B32C7"/>
    <w:rsid w:val="002B38C3"/>
    <w:rsid w:val="002B4168"/>
    <w:rsid w:val="002B4316"/>
    <w:rsid w:val="002C0F7F"/>
    <w:rsid w:val="002C309E"/>
    <w:rsid w:val="002C3A38"/>
    <w:rsid w:val="002C46EC"/>
    <w:rsid w:val="002C496F"/>
    <w:rsid w:val="002D4076"/>
    <w:rsid w:val="002D4D1C"/>
    <w:rsid w:val="002D50AA"/>
    <w:rsid w:val="002D5E8D"/>
    <w:rsid w:val="002E2327"/>
    <w:rsid w:val="002E32F1"/>
    <w:rsid w:val="002E4945"/>
    <w:rsid w:val="002E67D0"/>
    <w:rsid w:val="002E741D"/>
    <w:rsid w:val="002E7F5F"/>
    <w:rsid w:val="002F199D"/>
    <w:rsid w:val="002F2EA0"/>
    <w:rsid w:val="002F48B0"/>
    <w:rsid w:val="002F6466"/>
    <w:rsid w:val="00303C2F"/>
    <w:rsid w:val="003056B2"/>
    <w:rsid w:val="003079FE"/>
    <w:rsid w:val="0031019E"/>
    <w:rsid w:val="00310BB4"/>
    <w:rsid w:val="00310F77"/>
    <w:rsid w:val="00311577"/>
    <w:rsid w:val="003145BD"/>
    <w:rsid w:val="00315D49"/>
    <w:rsid w:val="0031631F"/>
    <w:rsid w:val="0032279A"/>
    <w:rsid w:val="00326E0F"/>
    <w:rsid w:val="0032706E"/>
    <w:rsid w:val="003273A5"/>
    <w:rsid w:val="00327789"/>
    <w:rsid w:val="00330D15"/>
    <w:rsid w:val="003310B6"/>
    <w:rsid w:val="00331161"/>
    <w:rsid w:val="00333978"/>
    <w:rsid w:val="00333E52"/>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77259"/>
    <w:rsid w:val="0038135F"/>
    <w:rsid w:val="003818D8"/>
    <w:rsid w:val="00382858"/>
    <w:rsid w:val="00382E90"/>
    <w:rsid w:val="00383000"/>
    <w:rsid w:val="003840CA"/>
    <w:rsid w:val="00387758"/>
    <w:rsid w:val="00390A6A"/>
    <w:rsid w:val="00392066"/>
    <w:rsid w:val="00394C6C"/>
    <w:rsid w:val="00397F89"/>
    <w:rsid w:val="003A1B4C"/>
    <w:rsid w:val="003A248A"/>
    <w:rsid w:val="003A42A9"/>
    <w:rsid w:val="003A59E5"/>
    <w:rsid w:val="003A694B"/>
    <w:rsid w:val="003A7A75"/>
    <w:rsid w:val="003B1229"/>
    <w:rsid w:val="003B1C9C"/>
    <w:rsid w:val="003B3410"/>
    <w:rsid w:val="003B3F40"/>
    <w:rsid w:val="003B41FE"/>
    <w:rsid w:val="003B481A"/>
    <w:rsid w:val="003B567A"/>
    <w:rsid w:val="003B692D"/>
    <w:rsid w:val="003B7F40"/>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500F"/>
    <w:rsid w:val="003F686D"/>
    <w:rsid w:val="0040025C"/>
    <w:rsid w:val="00401280"/>
    <w:rsid w:val="00401E16"/>
    <w:rsid w:val="0040305A"/>
    <w:rsid w:val="0040385E"/>
    <w:rsid w:val="00403F08"/>
    <w:rsid w:val="00404318"/>
    <w:rsid w:val="00404742"/>
    <w:rsid w:val="0040496C"/>
    <w:rsid w:val="004049FA"/>
    <w:rsid w:val="00404CD2"/>
    <w:rsid w:val="00407D0A"/>
    <w:rsid w:val="00412468"/>
    <w:rsid w:val="004134BC"/>
    <w:rsid w:val="00415667"/>
    <w:rsid w:val="004166D4"/>
    <w:rsid w:val="0041765F"/>
    <w:rsid w:val="004213A9"/>
    <w:rsid w:val="00421F42"/>
    <w:rsid w:val="0042546B"/>
    <w:rsid w:val="00426521"/>
    <w:rsid w:val="004267F3"/>
    <w:rsid w:val="00426D7B"/>
    <w:rsid w:val="00432DD6"/>
    <w:rsid w:val="00433C94"/>
    <w:rsid w:val="00433C9D"/>
    <w:rsid w:val="00435DE7"/>
    <w:rsid w:val="004378B5"/>
    <w:rsid w:val="00442D99"/>
    <w:rsid w:val="004458F1"/>
    <w:rsid w:val="00446E1B"/>
    <w:rsid w:val="00450039"/>
    <w:rsid w:val="004505D5"/>
    <w:rsid w:val="00450BD1"/>
    <w:rsid w:val="00453517"/>
    <w:rsid w:val="00454636"/>
    <w:rsid w:val="00454D36"/>
    <w:rsid w:val="004603BA"/>
    <w:rsid w:val="004650A2"/>
    <w:rsid w:val="004652FD"/>
    <w:rsid w:val="00465C43"/>
    <w:rsid w:val="0046678C"/>
    <w:rsid w:val="004669F1"/>
    <w:rsid w:val="004673E8"/>
    <w:rsid w:val="004675A8"/>
    <w:rsid w:val="004717FF"/>
    <w:rsid w:val="004728FD"/>
    <w:rsid w:val="0047338B"/>
    <w:rsid w:val="00474CDA"/>
    <w:rsid w:val="00475155"/>
    <w:rsid w:val="0047589D"/>
    <w:rsid w:val="004766DB"/>
    <w:rsid w:val="00476AA5"/>
    <w:rsid w:val="0047790E"/>
    <w:rsid w:val="004779CF"/>
    <w:rsid w:val="00480845"/>
    <w:rsid w:val="00481614"/>
    <w:rsid w:val="00486204"/>
    <w:rsid w:val="004866A9"/>
    <w:rsid w:val="00486C17"/>
    <w:rsid w:val="0048705B"/>
    <w:rsid w:val="004879D1"/>
    <w:rsid w:val="00496141"/>
    <w:rsid w:val="00497E7B"/>
    <w:rsid w:val="004A12FF"/>
    <w:rsid w:val="004A1B32"/>
    <w:rsid w:val="004A201E"/>
    <w:rsid w:val="004A34CD"/>
    <w:rsid w:val="004A38FA"/>
    <w:rsid w:val="004A3BB8"/>
    <w:rsid w:val="004A5B9A"/>
    <w:rsid w:val="004A62DA"/>
    <w:rsid w:val="004A7745"/>
    <w:rsid w:val="004B04B1"/>
    <w:rsid w:val="004B249C"/>
    <w:rsid w:val="004B2A88"/>
    <w:rsid w:val="004B2DA8"/>
    <w:rsid w:val="004B3EE8"/>
    <w:rsid w:val="004B6DEF"/>
    <w:rsid w:val="004B6DF6"/>
    <w:rsid w:val="004B7A95"/>
    <w:rsid w:val="004C1D6C"/>
    <w:rsid w:val="004C28A4"/>
    <w:rsid w:val="004C729B"/>
    <w:rsid w:val="004C7EB3"/>
    <w:rsid w:val="004D17FF"/>
    <w:rsid w:val="004D2095"/>
    <w:rsid w:val="004D2376"/>
    <w:rsid w:val="004D268A"/>
    <w:rsid w:val="004D40DC"/>
    <w:rsid w:val="004D48CA"/>
    <w:rsid w:val="004D4A74"/>
    <w:rsid w:val="004D4D12"/>
    <w:rsid w:val="004D536E"/>
    <w:rsid w:val="004D5674"/>
    <w:rsid w:val="004D58F1"/>
    <w:rsid w:val="004D6158"/>
    <w:rsid w:val="004D7447"/>
    <w:rsid w:val="004E0D70"/>
    <w:rsid w:val="004E1C96"/>
    <w:rsid w:val="004E3F21"/>
    <w:rsid w:val="004E4381"/>
    <w:rsid w:val="004E4BE6"/>
    <w:rsid w:val="004E5432"/>
    <w:rsid w:val="004F0B03"/>
    <w:rsid w:val="004F2AA7"/>
    <w:rsid w:val="004F3C29"/>
    <w:rsid w:val="004F422A"/>
    <w:rsid w:val="004F5315"/>
    <w:rsid w:val="004F5AF1"/>
    <w:rsid w:val="004F7DA9"/>
    <w:rsid w:val="005013B9"/>
    <w:rsid w:val="005015E2"/>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5C9"/>
    <w:rsid w:val="00533BBE"/>
    <w:rsid w:val="00533E3B"/>
    <w:rsid w:val="005351C8"/>
    <w:rsid w:val="00535D80"/>
    <w:rsid w:val="005402F5"/>
    <w:rsid w:val="005408B2"/>
    <w:rsid w:val="00540DB9"/>
    <w:rsid w:val="005411A0"/>
    <w:rsid w:val="00541782"/>
    <w:rsid w:val="00545087"/>
    <w:rsid w:val="00545F02"/>
    <w:rsid w:val="00546D11"/>
    <w:rsid w:val="00550685"/>
    <w:rsid w:val="00550F8F"/>
    <w:rsid w:val="005516AA"/>
    <w:rsid w:val="0055186D"/>
    <w:rsid w:val="0055191B"/>
    <w:rsid w:val="005520E3"/>
    <w:rsid w:val="00553343"/>
    <w:rsid w:val="005546FE"/>
    <w:rsid w:val="00555621"/>
    <w:rsid w:val="00556815"/>
    <w:rsid w:val="0055716C"/>
    <w:rsid w:val="005576BA"/>
    <w:rsid w:val="00560E6D"/>
    <w:rsid w:val="00561472"/>
    <w:rsid w:val="00563BD4"/>
    <w:rsid w:val="00566E5A"/>
    <w:rsid w:val="00567EA0"/>
    <w:rsid w:val="00573343"/>
    <w:rsid w:val="00573CF0"/>
    <w:rsid w:val="0057400F"/>
    <w:rsid w:val="0057403E"/>
    <w:rsid w:val="00574060"/>
    <w:rsid w:val="00575E93"/>
    <w:rsid w:val="00576A3C"/>
    <w:rsid w:val="0058014D"/>
    <w:rsid w:val="00580354"/>
    <w:rsid w:val="00581CE5"/>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2C40"/>
    <w:rsid w:val="005A3AAF"/>
    <w:rsid w:val="005A430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4DEE"/>
    <w:rsid w:val="005D7190"/>
    <w:rsid w:val="005D754F"/>
    <w:rsid w:val="005E3194"/>
    <w:rsid w:val="005E4D49"/>
    <w:rsid w:val="005E6A40"/>
    <w:rsid w:val="005F0145"/>
    <w:rsid w:val="005F07E4"/>
    <w:rsid w:val="005F2AAC"/>
    <w:rsid w:val="005F2E9C"/>
    <w:rsid w:val="005F2EA5"/>
    <w:rsid w:val="005F54CD"/>
    <w:rsid w:val="005F5FC4"/>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5116"/>
    <w:rsid w:val="0063272B"/>
    <w:rsid w:val="00633664"/>
    <w:rsid w:val="00633EF0"/>
    <w:rsid w:val="006347BD"/>
    <w:rsid w:val="006350CC"/>
    <w:rsid w:val="00635CAD"/>
    <w:rsid w:val="00637C90"/>
    <w:rsid w:val="00641E46"/>
    <w:rsid w:val="00644965"/>
    <w:rsid w:val="00644E71"/>
    <w:rsid w:val="006457EA"/>
    <w:rsid w:val="0064699F"/>
    <w:rsid w:val="0065394C"/>
    <w:rsid w:val="00654E7D"/>
    <w:rsid w:val="00655278"/>
    <w:rsid w:val="00655660"/>
    <w:rsid w:val="00655E1F"/>
    <w:rsid w:val="00655FAE"/>
    <w:rsid w:val="0065692E"/>
    <w:rsid w:val="00656E72"/>
    <w:rsid w:val="00656F3C"/>
    <w:rsid w:val="0065709C"/>
    <w:rsid w:val="00657E11"/>
    <w:rsid w:val="00661864"/>
    <w:rsid w:val="00662461"/>
    <w:rsid w:val="006661E8"/>
    <w:rsid w:val="006672F8"/>
    <w:rsid w:val="006701FC"/>
    <w:rsid w:val="00671F8C"/>
    <w:rsid w:val="00672977"/>
    <w:rsid w:val="00672A60"/>
    <w:rsid w:val="006734F9"/>
    <w:rsid w:val="00675C44"/>
    <w:rsid w:val="00675F3E"/>
    <w:rsid w:val="00676171"/>
    <w:rsid w:val="00676D81"/>
    <w:rsid w:val="006813D5"/>
    <w:rsid w:val="00681ED4"/>
    <w:rsid w:val="00682070"/>
    <w:rsid w:val="00682B75"/>
    <w:rsid w:val="00687130"/>
    <w:rsid w:val="006874B5"/>
    <w:rsid w:val="006878BA"/>
    <w:rsid w:val="006879BF"/>
    <w:rsid w:val="006904CA"/>
    <w:rsid w:val="00690C6D"/>
    <w:rsid w:val="00692FCA"/>
    <w:rsid w:val="006957B4"/>
    <w:rsid w:val="00695E9A"/>
    <w:rsid w:val="00695F9F"/>
    <w:rsid w:val="006A0CED"/>
    <w:rsid w:val="006A2F13"/>
    <w:rsid w:val="006A5786"/>
    <w:rsid w:val="006A5E58"/>
    <w:rsid w:val="006A5F8E"/>
    <w:rsid w:val="006A7409"/>
    <w:rsid w:val="006A7721"/>
    <w:rsid w:val="006B10A6"/>
    <w:rsid w:val="006B1153"/>
    <w:rsid w:val="006B1643"/>
    <w:rsid w:val="006B3256"/>
    <w:rsid w:val="006B366E"/>
    <w:rsid w:val="006B648C"/>
    <w:rsid w:val="006B65CE"/>
    <w:rsid w:val="006B72EF"/>
    <w:rsid w:val="006B7989"/>
    <w:rsid w:val="006B7F34"/>
    <w:rsid w:val="006C05C3"/>
    <w:rsid w:val="006C2DC0"/>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C58"/>
    <w:rsid w:val="007120B5"/>
    <w:rsid w:val="00713A26"/>
    <w:rsid w:val="00713EEA"/>
    <w:rsid w:val="00714324"/>
    <w:rsid w:val="0071486C"/>
    <w:rsid w:val="00715399"/>
    <w:rsid w:val="00715C4D"/>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2061"/>
    <w:rsid w:val="00744631"/>
    <w:rsid w:val="00744FF3"/>
    <w:rsid w:val="007460A1"/>
    <w:rsid w:val="00746746"/>
    <w:rsid w:val="007500E9"/>
    <w:rsid w:val="00756545"/>
    <w:rsid w:val="00757015"/>
    <w:rsid w:val="0076204E"/>
    <w:rsid w:val="00763E6A"/>
    <w:rsid w:val="00763E6B"/>
    <w:rsid w:val="00764642"/>
    <w:rsid w:val="00764E76"/>
    <w:rsid w:val="007671BD"/>
    <w:rsid w:val="007703B9"/>
    <w:rsid w:val="007719D5"/>
    <w:rsid w:val="00771D9B"/>
    <w:rsid w:val="00772625"/>
    <w:rsid w:val="00772CCF"/>
    <w:rsid w:val="007735F4"/>
    <w:rsid w:val="00773E7D"/>
    <w:rsid w:val="00774834"/>
    <w:rsid w:val="007755A5"/>
    <w:rsid w:val="00775EFA"/>
    <w:rsid w:val="00775FF9"/>
    <w:rsid w:val="00776B05"/>
    <w:rsid w:val="00777527"/>
    <w:rsid w:val="007775AA"/>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4F46"/>
    <w:rsid w:val="007A5FAD"/>
    <w:rsid w:val="007A7B5D"/>
    <w:rsid w:val="007B1AD5"/>
    <w:rsid w:val="007B1CCF"/>
    <w:rsid w:val="007B28D3"/>
    <w:rsid w:val="007B2B4C"/>
    <w:rsid w:val="007B373D"/>
    <w:rsid w:val="007B5510"/>
    <w:rsid w:val="007B5995"/>
    <w:rsid w:val="007B7348"/>
    <w:rsid w:val="007B784C"/>
    <w:rsid w:val="007C0B2F"/>
    <w:rsid w:val="007C1DC5"/>
    <w:rsid w:val="007C3C49"/>
    <w:rsid w:val="007D0AF9"/>
    <w:rsid w:val="007D1059"/>
    <w:rsid w:val="007D5BBE"/>
    <w:rsid w:val="007D6DF6"/>
    <w:rsid w:val="007E3875"/>
    <w:rsid w:val="007E3946"/>
    <w:rsid w:val="007E43C9"/>
    <w:rsid w:val="007E452F"/>
    <w:rsid w:val="007E47B5"/>
    <w:rsid w:val="007E668E"/>
    <w:rsid w:val="007E6CAD"/>
    <w:rsid w:val="007E7B5B"/>
    <w:rsid w:val="007E7BD4"/>
    <w:rsid w:val="007F0127"/>
    <w:rsid w:val="007F0BCB"/>
    <w:rsid w:val="007F18BD"/>
    <w:rsid w:val="007F2C1D"/>
    <w:rsid w:val="007F4A0A"/>
    <w:rsid w:val="007F4B7C"/>
    <w:rsid w:val="007F7C97"/>
    <w:rsid w:val="008015CF"/>
    <w:rsid w:val="008022C7"/>
    <w:rsid w:val="00802615"/>
    <w:rsid w:val="008053FC"/>
    <w:rsid w:val="008062BF"/>
    <w:rsid w:val="008122CF"/>
    <w:rsid w:val="008134E3"/>
    <w:rsid w:val="008148F8"/>
    <w:rsid w:val="00814A11"/>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65DC"/>
    <w:rsid w:val="00827105"/>
    <w:rsid w:val="00827640"/>
    <w:rsid w:val="00830DCC"/>
    <w:rsid w:val="008324F9"/>
    <w:rsid w:val="00833F78"/>
    <w:rsid w:val="00834F01"/>
    <w:rsid w:val="0083503E"/>
    <w:rsid w:val="008355A9"/>
    <w:rsid w:val="00837C5B"/>
    <w:rsid w:val="00841584"/>
    <w:rsid w:val="008419D8"/>
    <w:rsid w:val="008444CC"/>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67994"/>
    <w:rsid w:val="00870CA7"/>
    <w:rsid w:val="00871CB1"/>
    <w:rsid w:val="00872876"/>
    <w:rsid w:val="00877FF1"/>
    <w:rsid w:val="00880DC7"/>
    <w:rsid w:val="008813C1"/>
    <w:rsid w:val="00881463"/>
    <w:rsid w:val="008814C5"/>
    <w:rsid w:val="0088232B"/>
    <w:rsid w:val="00882502"/>
    <w:rsid w:val="00883C5A"/>
    <w:rsid w:val="00885093"/>
    <w:rsid w:val="00886343"/>
    <w:rsid w:val="00887AFC"/>
    <w:rsid w:val="00887DDF"/>
    <w:rsid w:val="008901B6"/>
    <w:rsid w:val="00892C5D"/>
    <w:rsid w:val="00894825"/>
    <w:rsid w:val="0089602C"/>
    <w:rsid w:val="00897126"/>
    <w:rsid w:val="008A07A5"/>
    <w:rsid w:val="008A0981"/>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B8A"/>
    <w:rsid w:val="008E6F1B"/>
    <w:rsid w:val="008F0E90"/>
    <w:rsid w:val="008F4052"/>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AA"/>
    <w:rsid w:val="009264E8"/>
    <w:rsid w:val="00926FA2"/>
    <w:rsid w:val="009316B1"/>
    <w:rsid w:val="00931F93"/>
    <w:rsid w:val="009336C2"/>
    <w:rsid w:val="009372AE"/>
    <w:rsid w:val="009400EC"/>
    <w:rsid w:val="0094077E"/>
    <w:rsid w:val="00941FFA"/>
    <w:rsid w:val="00943607"/>
    <w:rsid w:val="009451CC"/>
    <w:rsid w:val="00947940"/>
    <w:rsid w:val="00947E39"/>
    <w:rsid w:val="00950D43"/>
    <w:rsid w:val="00950EDC"/>
    <w:rsid w:val="009521F0"/>
    <w:rsid w:val="009525E8"/>
    <w:rsid w:val="00953934"/>
    <w:rsid w:val="00953DC8"/>
    <w:rsid w:val="00957B9E"/>
    <w:rsid w:val="00961B72"/>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105"/>
    <w:rsid w:val="009A7277"/>
    <w:rsid w:val="009B1BB6"/>
    <w:rsid w:val="009B20D7"/>
    <w:rsid w:val="009B27F6"/>
    <w:rsid w:val="009B4A86"/>
    <w:rsid w:val="009B4EBF"/>
    <w:rsid w:val="009B4FAC"/>
    <w:rsid w:val="009B59FA"/>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27EC"/>
    <w:rsid w:val="009E323E"/>
    <w:rsid w:val="009E358F"/>
    <w:rsid w:val="009E5FA4"/>
    <w:rsid w:val="009E61EF"/>
    <w:rsid w:val="009E6BEE"/>
    <w:rsid w:val="009E6F2D"/>
    <w:rsid w:val="009F266E"/>
    <w:rsid w:val="009F30B3"/>
    <w:rsid w:val="009F3269"/>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17188"/>
    <w:rsid w:val="00A22BB8"/>
    <w:rsid w:val="00A22FA9"/>
    <w:rsid w:val="00A246FD"/>
    <w:rsid w:val="00A256A9"/>
    <w:rsid w:val="00A27F09"/>
    <w:rsid w:val="00A35298"/>
    <w:rsid w:val="00A35A50"/>
    <w:rsid w:val="00A400A4"/>
    <w:rsid w:val="00A40164"/>
    <w:rsid w:val="00A410AA"/>
    <w:rsid w:val="00A41187"/>
    <w:rsid w:val="00A419B8"/>
    <w:rsid w:val="00A432CA"/>
    <w:rsid w:val="00A43B20"/>
    <w:rsid w:val="00A44E66"/>
    <w:rsid w:val="00A4558F"/>
    <w:rsid w:val="00A46005"/>
    <w:rsid w:val="00A4696D"/>
    <w:rsid w:val="00A47277"/>
    <w:rsid w:val="00A506AC"/>
    <w:rsid w:val="00A50C11"/>
    <w:rsid w:val="00A50E42"/>
    <w:rsid w:val="00A51801"/>
    <w:rsid w:val="00A5302C"/>
    <w:rsid w:val="00A557DF"/>
    <w:rsid w:val="00A55A21"/>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5203"/>
    <w:rsid w:val="00A965E6"/>
    <w:rsid w:val="00AA1BC8"/>
    <w:rsid w:val="00AA1EA2"/>
    <w:rsid w:val="00AA2C22"/>
    <w:rsid w:val="00AA3CCD"/>
    <w:rsid w:val="00AA40A5"/>
    <w:rsid w:val="00AA6663"/>
    <w:rsid w:val="00AA6A71"/>
    <w:rsid w:val="00AB018A"/>
    <w:rsid w:val="00AB038C"/>
    <w:rsid w:val="00AB1540"/>
    <w:rsid w:val="00AB23AF"/>
    <w:rsid w:val="00AB379A"/>
    <w:rsid w:val="00AB3E8B"/>
    <w:rsid w:val="00AB4CAA"/>
    <w:rsid w:val="00AB5101"/>
    <w:rsid w:val="00AB562A"/>
    <w:rsid w:val="00AB62F9"/>
    <w:rsid w:val="00AB6642"/>
    <w:rsid w:val="00AB6EDC"/>
    <w:rsid w:val="00AB7BB5"/>
    <w:rsid w:val="00AC0810"/>
    <w:rsid w:val="00AC0BD6"/>
    <w:rsid w:val="00AC2F75"/>
    <w:rsid w:val="00AC4400"/>
    <w:rsid w:val="00AC455D"/>
    <w:rsid w:val="00AC48B9"/>
    <w:rsid w:val="00AC6C46"/>
    <w:rsid w:val="00AC7216"/>
    <w:rsid w:val="00AC771F"/>
    <w:rsid w:val="00AC79D3"/>
    <w:rsid w:val="00AD0139"/>
    <w:rsid w:val="00AD11C0"/>
    <w:rsid w:val="00AD11D4"/>
    <w:rsid w:val="00AD1960"/>
    <w:rsid w:val="00AD1C1B"/>
    <w:rsid w:val="00AD29F5"/>
    <w:rsid w:val="00AD68F3"/>
    <w:rsid w:val="00AD6B39"/>
    <w:rsid w:val="00AD7818"/>
    <w:rsid w:val="00AD790C"/>
    <w:rsid w:val="00AD7E96"/>
    <w:rsid w:val="00AE20B4"/>
    <w:rsid w:val="00AE45C0"/>
    <w:rsid w:val="00AE7D7C"/>
    <w:rsid w:val="00AF1A34"/>
    <w:rsid w:val="00AF22F6"/>
    <w:rsid w:val="00AF3ECC"/>
    <w:rsid w:val="00AF5176"/>
    <w:rsid w:val="00AF5B14"/>
    <w:rsid w:val="00AF6846"/>
    <w:rsid w:val="00AF6C13"/>
    <w:rsid w:val="00AF7DAE"/>
    <w:rsid w:val="00B00639"/>
    <w:rsid w:val="00B026F7"/>
    <w:rsid w:val="00B0554D"/>
    <w:rsid w:val="00B070C9"/>
    <w:rsid w:val="00B1351D"/>
    <w:rsid w:val="00B14188"/>
    <w:rsid w:val="00B15F6D"/>
    <w:rsid w:val="00B162DF"/>
    <w:rsid w:val="00B16448"/>
    <w:rsid w:val="00B20B46"/>
    <w:rsid w:val="00B20ED1"/>
    <w:rsid w:val="00B22A9B"/>
    <w:rsid w:val="00B2408D"/>
    <w:rsid w:val="00B24D8D"/>
    <w:rsid w:val="00B26F7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6E54"/>
    <w:rsid w:val="00B4744B"/>
    <w:rsid w:val="00B5044A"/>
    <w:rsid w:val="00B51954"/>
    <w:rsid w:val="00B53477"/>
    <w:rsid w:val="00B54730"/>
    <w:rsid w:val="00B54D85"/>
    <w:rsid w:val="00B60388"/>
    <w:rsid w:val="00B6067B"/>
    <w:rsid w:val="00B60D8D"/>
    <w:rsid w:val="00B61C80"/>
    <w:rsid w:val="00B62149"/>
    <w:rsid w:val="00B627B3"/>
    <w:rsid w:val="00B652E3"/>
    <w:rsid w:val="00B67BBF"/>
    <w:rsid w:val="00B67D3E"/>
    <w:rsid w:val="00B7024E"/>
    <w:rsid w:val="00B71B8B"/>
    <w:rsid w:val="00B737B4"/>
    <w:rsid w:val="00B73CC6"/>
    <w:rsid w:val="00B74FDD"/>
    <w:rsid w:val="00B766CA"/>
    <w:rsid w:val="00B821DD"/>
    <w:rsid w:val="00B8355E"/>
    <w:rsid w:val="00B83CFF"/>
    <w:rsid w:val="00B86A6A"/>
    <w:rsid w:val="00B902FA"/>
    <w:rsid w:val="00B91060"/>
    <w:rsid w:val="00B915FF"/>
    <w:rsid w:val="00B91F12"/>
    <w:rsid w:val="00B920CE"/>
    <w:rsid w:val="00B92768"/>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3DB"/>
    <w:rsid w:val="00BC77A9"/>
    <w:rsid w:val="00BC7B05"/>
    <w:rsid w:val="00BC7C5E"/>
    <w:rsid w:val="00BD0A07"/>
    <w:rsid w:val="00BD1A0A"/>
    <w:rsid w:val="00BD1AA6"/>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6F7D"/>
    <w:rsid w:val="00BF70D6"/>
    <w:rsid w:val="00BF7D5E"/>
    <w:rsid w:val="00BF7E1D"/>
    <w:rsid w:val="00C00292"/>
    <w:rsid w:val="00C044C8"/>
    <w:rsid w:val="00C05047"/>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1E1"/>
    <w:rsid w:val="00C223AA"/>
    <w:rsid w:val="00C254AD"/>
    <w:rsid w:val="00C26887"/>
    <w:rsid w:val="00C26BB0"/>
    <w:rsid w:val="00C2713D"/>
    <w:rsid w:val="00C30B5C"/>
    <w:rsid w:val="00C3248A"/>
    <w:rsid w:val="00C325B4"/>
    <w:rsid w:val="00C3623E"/>
    <w:rsid w:val="00C36DBE"/>
    <w:rsid w:val="00C3792D"/>
    <w:rsid w:val="00C37CBC"/>
    <w:rsid w:val="00C40689"/>
    <w:rsid w:val="00C40AB9"/>
    <w:rsid w:val="00C418AD"/>
    <w:rsid w:val="00C4605B"/>
    <w:rsid w:val="00C46E0F"/>
    <w:rsid w:val="00C472E9"/>
    <w:rsid w:val="00C47707"/>
    <w:rsid w:val="00C50D82"/>
    <w:rsid w:val="00C52406"/>
    <w:rsid w:val="00C52C5D"/>
    <w:rsid w:val="00C52FC9"/>
    <w:rsid w:val="00C53C19"/>
    <w:rsid w:val="00C53D58"/>
    <w:rsid w:val="00C55092"/>
    <w:rsid w:val="00C56EB7"/>
    <w:rsid w:val="00C57B0F"/>
    <w:rsid w:val="00C60E55"/>
    <w:rsid w:val="00C6116A"/>
    <w:rsid w:val="00C62055"/>
    <w:rsid w:val="00C62592"/>
    <w:rsid w:val="00C6391A"/>
    <w:rsid w:val="00C65C76"/>
    <w:rsid w:val="00C65C7C"/>
    <w:rsid w:val="00C66265"/>
    <w:rsid w:val="00C66D5C"/>
    <w:rsid w:val="00C67F4E"/>
    <w:rsid w:val="00C70AB2"/>
    <w:rsid w:val="00C71A39"/>
    <w:rsid w:val="00C73E39"/>
    <w:rsid w:val="00C74B21"/>
    <w:rsid w:val="00C82B5E"/>
    <w:rsid w:val="00C82CCB"/>
    <w:rsid w:val="00C83233"/>
    <w:rsid w:val="00C83813"/>
    <w:rsid w:val="00C8529D"/>
    <w:rsid w:val="00C85690"/>
    <w:rsid w:val="00C8572E"/>
    <w:rsid w:val="00C8577E"/>
    <w:rsid w:val="00C85999"/>
    <w:rsid w:val="00C86594"/>
    <w:rsid w:val="00C8674A"/>
    <w:rsid w:val="00C872DF"/>
    <w:rsid w:val="00C92BAD"/>
    <w:rsid w:val="00C92F2C"/>
    <w:rsid w:val="00C93761"/>
    <w:rsid w:val="00C93963"/>
    <w:rsid w:val="00C95A8B"/>
    <w:rsid w:val="00C95E6F"/>
    <w:rsid w:val="00C961D8"/>
    <w:rsid w:val="00C97D1D"/>
    <w:rsid w:val="00C97F4A"/>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001F"/>
    <w:rsid w:val="00CD1962"/>
    <w:rsid w:val="00CD46AF"/>
    <w:rsid w:val="00CD47DB"/>
    <w:rsid w:val="00CD4836"/>
    <w:rsid w:val="00CD5B65"/>
    <w:rsid w:val="00CD74EE"/>
    <w:rsid w:val="00CD7F07"/>
    <w:rsid w:val="00CE03EC"/>
    <w:rsid w:val="00CE35EB"/>
    <w:rsid w:val="00CE5174"/>
    <w:rsid w:val="00CF202C"/>
    <w:rsid w:val="00CF20E9"/>
    <w:rsid w:val="00CF22BA"/>
    <w:rsid w:val="00CF40E6"/>
    <w:rsid w:val="00CF5054"/>
    <w:rsid w:val="00CF5AAF"/>
    <w:rsid w:val="00CF62E1"/>
    <w:rsid w:val="00CF7072"/>
    <w:rsid w:val="00D01711"/>
    <w:rsid w:val="00D0211F"/>
    <w:rsid w:val="00D039C0"/>
    <w:rsid w:val="00D0578F"/>
    <w:rsid w:val="00D1116B"/>
    <w:rsid w:val="00D11ABF"/>
    <w:rsid w:val="00D1346F"/>
    <w:rsid w:val="00D151AD"/>
    <w:rsid w:val="00D219EC"/>
    <w:rsid w:val="00D21AE1"/>
    <w:rsid w:val="00D22D76"/>
    <w:rsid w:val="00D232F6"/>
    <w:rsid w:val="00D24527"/>
    <w:rsid w:val="00D24BE2"/>
    <w:rsid w:val="00D25339"/>
    <w:rsid w:val="00D26002"/>
    <w:rsid w:val="00D305BB"/>
    <w:rsid w:val="00D327ED"/>
    <w:rsid w:val="00D32AB4"/>
    <w:rsid w:val="00D37E6D"/>
    <w:rsid w:val="00D400C2"/>
    <w:rsid w:val="00D40213"/>
    <w:rsid w:val="00D409FE"/>
    <w:rsid w:val="00D43846"/>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56F0"/>
    <w:rsid w:val="00D85C51"/>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3776"/>
    <w:rsid w:val="00DE587F"/>
    <w:rsid w:val="00DE5F8A"/>
    <w:rsid w:val="00DE7057"/>
    <w:rsid w:val="00DE7DF5"/>
    <w:rsid w:val="00DE7FA8"/>
    <w:rsid w:val="00DF0829"/>
    <w:rsid w:val="00DF0A92"/>
    <w:rsid w:val="00DF136F"/>
    <w:rsid w:val="00DF3547"/>
    <w:rsid w:val="00DF3E0A"/>
    <w:rsid w:val="00DF51DF"/>
    <w:rsid w:val="00DF5C5B"/>
    <w:rsid w:val="00DF6E1C"/>
    <w:rsid w:val="00E0027F"/>
    <w:rsid w:val="00E00983"/>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27852"/>
    <w:rsid w:val="00E301C3"/>
    <w:rsid w:val="00E31315"/>
    <w:rsid w:val="00E33A91"/>
    <w:rsid w:val="00E35E81"/>
    <w:rsid w:val="00E365AC"/>
    <w:rsid w:val="00E420E4"/>
    <w:rsid w:val="00E42296"/>
    <w:rsid w:val="00E4249A"/>
    <w:rsid w:val="00E433DD"/>
    <w:rsid w:val="00E457B0"/>
    <w:rsid w:val="00E46E75"/>
    <w:rsid w:val="00E47612"/>
    <w:rsid w:val="00E50AFC"/>
    <w:rsid w:val="00E5259F"/>
    <w:rsid w:val="00E53385"/>
    <w:rsid w:val="00E539D1"/>
    <w:rsid w:val="00E53ED3"/>
    <w:rsid w:val="00E54E43"/>
    <w:rsid w:val="00E5664D"/>
    <w:rsid w:val="00E578FC"/>
    <w:rsid w:val="00E60962"/>
    <w:rsid w:val="00E6113A"/>
    <w:rsid w:val="00E61781"/>
    <w:rsid w:val="00E61F8A"/>
    <w:rsid w:val="00E625CB"/>
    <w:rsid w:val="00E62F34"/>
    <w:rsid w:val="00E63AFE"/>
    <w:rsid w:val="00E64946"/>
    <w:rsid w:val="00E66DED"/>
    <w:rsid w:val="00E706CB"/>
    <w:rsid w:val="00E74600"/>
    <w:rsid w:val="00E7792C"/>
    <w:rsid w:val="00E80FDE"/>
    <w:rsid w:val="00E816D4"/>
    <w:rsid w:val="00E817AF"/>
    <w:rsid w:val="00E81D31"/>
    <w:rsid w:val="00E821EC"/>
    <w:rsid w:val="00E8243B"/>
    <w:rsid w:val="00E83AFC"/>
    <w:rsid w:val="00E8569D"/>
    <w:rsid w:val="00E86D19"/>
    <w:rsid w:val="00E91787"/>
    <w:rsid w:val="00E91BDC"/>
    <w:rsid w:val="00E93021"/>
    <w:rsid w:val="00E9484C"/>
    <w:rsid w:val="00E95587"/>
    <w:rsid w:val="00E9704E"/>
    <w:rsid w:val="00E97C95"/>
    <w:rsid w:val="00EA2887"/>
    <w:rsid w:val="00EA29D7"/>
    <w:rsid w:val="00EA599C"/>
    <w:rsid w:val="00EA77DE"/>
    <w:rsid w:val="00EA7AA6"/>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1B9E"/>
    <w:rsid w:val="00ED22E1"/>
    <w:rsid w:val="00ED2573"/>
    <w:rsid w:val="00ED27F4"/>
    <w:rsid w:val="00ED437C"/>
    <w:rsid w:val="00ED6321"/>
    <w:rsid w:val="00EE1E00"/>
    <w:rsid w:val="00EE4028"/>
    <w:rsid w:val="00EE4204"/>
    <w:rsid w:val="00EF0A14"/>
    <w:rsid w:val="00EF107E"/>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312"/>
    <w:rsid w:val="00F34984"/>
    <w:rsid w:val="00F373FB"/>
    <w:rsid w:val="00F37FD9"/>
    <w:rsid w:val="00F40741"/>
    <w:rsid w:val="00F408E8"/>
    <w:rsid w:val="00F424A2"/>
    <w:rsid w:val="00F43EE5"/>
    <w:rsid w:val="00F44E0B"/>
    <w:rsid w:val="00F47C5B"/>
    <w:rsid w:val="00F53554"/>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727"/>
    <w:rsid w:val="00F83813"/>
    <w:rsid w:val="00F90246"/>
    <w:rsid w:val="00F92006"/>
    <w:rsid w:val="00F9354C"/>
    <w:rsid w:val="00F93DE0"/>
    <w:rsid w:val="00F94499"/>
    <w:rsid w:val="00F9567A"/>
    <w:rsid w:val="00FA0930"/>
    <w:rsid w:val="00FA1E75"/>
    <w:rsid w:val="00FA227C"/>
    <w:rsid w:val="00FA676A"/>
    <w:rsid w:val="00FA7B04"/>
    <w:rsid w:val="00FB0A06"/>
    <w:rsid w:val="00FB127A"/>
    <w:rsid w:val="00FB32BA"/>
    <w:rsid w:val="00FB6508"/>
    <w:rsid w:val="00FC0ECF"/>
    <w:rsid w:val="00FC1AAC"/>
    <w:rsid w:val="00FC5916"/>
    <w:rsid w:val="00FD287F"/>
    <w:rsid w:val="00FD2AE9"/>
    <w:rsid w:val="00FD3127"/>
    <w:rsid w:val="00FD5D78"/>
    <w:rsid w:val="00FD658E"/>
    <w:rsid w:val="00FE0141"/>
    <w:rsid w:val="00FE09AC"/>
    <w:rsid w:val="00FE1A9A"/>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183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StandardWeb" w:type="paragraph">
    <w:name w:val="Normal (Web)"/>
    <w:basedOn w:val="Normal"/>
    <w:unhideWhenUsed/>
    <w:rsid w:val="008444CC"/>
    <w:pPr>
      <w:spacing w:afterAutospacing="true" w:after="100" w:beforeAutospacing="true" w:before="100"/>
    </w:pPr>
  </w:style>
  <w:style w:customStyle="true" w:styleId="st1" w:type="character">
    <w:name w:val="st1"/>
    <w:basedOn w:val="Zadanifontodlomka"/>
    <w:rsid w:val="002539DC"/>
  </w:style>
  <w:style w:styleId="Tijeloteksta-prvauvlaka" w:type="paragraph">
    <w:name w:val="Body Text First Indent"/>
    <w:basedOn w:val="Tijeloteksta"/>
    <w:link w:val="Tijeloteksta-prvauvlakaChar"/>
    <w:rsid w:val="009E27EC"/>
    <w:pPr>
      <w:ind w:firstLine="360"/>
      <w:jc w:val="left"/>
    </w:pPr>
    <w:rPr>
      <w:sz w:val="24"/>
    </w:rPr>
  </w:style>
  <w:style w:customStyle="true" w:styleId="Tijeloteksta-prvauvlakaChar" w:type="character">
    <w:name w:val="Tijelo teksta - prva uvlaka Char"/>
    <w:basedOn w:val="TijelotekstaChar"/>
    <w:link w:val="Tijeloteksta-prvauvlaka"/>
    <w:rsid w:val="009E27EC"/>
    <w:rPr>
      <w:sz w:val="24"/>
      <w:szCs w:val="24"/>
    </w:rPr>
  </w:style>
  <w:style w:styleId="Tekstrezerviranogmjesta" w:type="character">
    <w:name w:val="Placeholder Text"/>
    <w:basedOn w:val="Zadanifontodlomka"/>
    <w:uiPriority w:val="99"/>
    <w:semiHidden/>
    <w:rsid w:val="00867994"/>
    <w:rPr>
      <w:color w:val="808080"/>
      <w:bdr w:space="0" w:sz="0" w:color="auto" w:val="none"/>
      <w:shd w:fill="CCFFFF" w:color="auto" w:val="clear"/>
    </w:rPr>
  </w:style>
  <w:style w:customStyle="true" w:styleId="eSPISCCParagraphDefaultFont" w:type="character">
    <w:name w:val="eSPIS_CC_Paragraph Default Font"/>
    <w:basedOn w:val="Naglaeno"/>
    <w:rsid w:val="0086799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67994"/>
    <w:rPr>
      <w:b/>
      <w:bCs/>
      <w:bdr w:space="0" w:sz="0" w:color="auto" w:val="none"/>
      <w:shd w:fill="FFFFCC" w:color="auto" w:val="clear"/>
      <w:lang w:val="hr-HR"/>
    </w:rPr>
  </w:style>
  <w:style w:customStyle="true" w:styleId="PozadinaSvijetloCrvena" w:type="character">
    <w:name w:val="Pozadina_SvijetloCrvena"/>
    <w:basedOn w:val="eSPISCCParagraphDefaultFont"/>
    <w:rsid w:val="0086799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6799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183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StandardWeb" w:type="paragraph">
    <w:name w:val="Normal (Web)"/>
    <w:basedOn w:val="Normal"/>
    <w:unhideWhenUsed/>
    <w:rsid w:val="008444CC"/>
    <w:pPr>
      <w:spacing w:after="100" w:afterAutospacing="1" w:before="100" w:beforeAutospacing="1"/>
    </w:pPr>
  </w:style>
  <w:style w:customStyle="1" w:styleId="st1" w:type="character">
    <w:name w:val="st1"/>
    <w:basedOn w:val="Zadanifontodlomka"/>
    <w:rsid w:val="002539DC"/>
  </w:style>
  <w:style w:styleId="Tijeloteksta-prvauvlaka" w:type="paragraph">
    <w:name w:val="Body Text First Indent"/>
    <w:basedOn w:val="Tijeloteksta"/>
    <w:link w:val="Tijeloteksta-prvauvlakaChar"/>
    <w:rsid w:val="009E27EC"/>
    <w:pPr>
      <w:ind w:firstLine="360"/>
      <w:jc w:val="left"/>
    </w:pPr>
    <w:rPr>
      <w:sz w:val="24"/>
    </w:rPr>
  </w:style>
  <w:style w:customStyle="1" w:styleId="Tijeloteksta-prvauvlakaChar" w:type="character">
    <w:name w:val="Tijelo teksta - prva uvlaka Char"/>
    <w:basedOn w:val="TijelotekstaChar"/>
    <w:link w:val="Tijeloteksta-prvauvlaka"/>
    <w:rsid w:val="009E27EC"/>
    <w:rPr>
      <w:sz w:val="24"/>
      <w:szCs w:val="24"/>
    </w:rPr>
  </w:style>
  <w:style w:styleId="Tekstrezerviranogmjesta" w:type="character">
    <w:name w:val="Placeholder Text"/>
    <w:basedOn w:val="Zadanifontodlomka"/>
    <w:uiPriority w:val="99"/>
    <w:semiHidden/>
    <w:rsid w:val="00867994"/>
    <w:rPr>
      <w:color w:val="808080"/>
      <w:bdr w:color="auto" w:space="0" w:sz="0" w:val="none"/>
      <w:shd w:color="auto" w:fill="CCFFFF" w:val="clear"/>
    </w:rPr>
  </w:style>
  <w:style w:customStyle="1" w:styleId="eSPISCCParagraphDefaultFont" w:type="character">
    <w:name w:val="eSPIS_CC_Paragraph Default Font"/>
    <w:basedOn w:val="Naglaeno"/>
    <w:rsid w:val="0086799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67994"/>
    <w:rPr>
      <w:b/>
      <w:bCs/>
      <w:bdr w:color="auto" w:space="0" w:sz="0" w:val="none"/>
      <w:shd w:color="auto" w:fill="FFFFCC" w:val="clear"/>
      <w:lang w:val="hr-HR"/>
    </w:rPr>
  </w:style>
  <w:style w:customStyle="1" w:styleId="PozadinaSvijetloCrvena" w:type="character">
    <w:name w:val="Pozadina_SvijetloCrvena"/>
    <w:basedOn w:val="eSPISCCParagraphDefaultFont"/>
    <w:rsid w:val="0086799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6799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2966455">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9319345">
      <w:bodyDiv w:val="true"/>
      <w:marLeft w:val="0"/>
      <w:marRight w:val="0"/>
      <w:marTop w:val="0"/>
      <w:marBottom w:val="0"/>
      <w:divBdr>
        <w:top w:space="0" w:sz="0" w:color="auto" w:val="none"/>
        <w:left w:space="0" w:sz="0" w:color="auto" w:val="none"/>
        <w:bottom w:space="0" w:sz="0" w:color="auto" w:val="none"/>
        <w:right w:space="0" w:sz="0" w:color="auto" w:val="none"/>
      </w:divBdr>
    </w:div>
    <w:div w:id="226578444">
      <w:bodyDiv w:val="true"/>
      <w:marLeft w:val="0"/>
      <w:marRight w:val="0"/>
      <w:marTop w:val="0"/>
      <w:marBottom w:val="0"/>
      <w:divBdr>
        <w:top w:space="0" w:sz="0" w:color="auto" w:val="none"/>
        <w:left w:space="0" w:sz="0" w:color="auto" w:val="none"/>
        <w:bottom w:space="0" w:sz="0" w:color="auto" w:val="none"/>
        <w:right w:space="0" w:sz="0" w:color="auto" w:val="none"/>
      </w:divBdr>
    </w:div>
    <w:div w:id="248006497">
      <w:bodyDiv w:val="true"/>
      <w:marLeft w:val="0"/>
      <w:marRight w:val="0"/>
      <w:marTop w:val="0"/>
      <w:marBottom w:val="0"/>
      <w:divBdr>
        <w:top w:space="0" w:sz="0" w:color="auto" w:val="none"/>
        <w:left w:space="0" w:sz="0" w:color="auto" w:val="none"/>
        <w:bottom w:space="0" w:sz="0" w:color="auto" w:val="none"/>
        <w:right w:space="0" w:sz="0" w:color="auto" w:val="none"/>
      </w:divBdr>
    </w:div>
    <w:div w:id="357899310">
      <w:bodyDiv w:val="true"/>
      <w:marLeft w:val="0"/>
      <w:marRight w:val="0"/>
      <w:marTop w:val="0"/>
      <w:marBottom w:val="0"/>
      <w:divBdr>
        <w:top w:space="0" w:sz="0" w:color="auto" w:val="none"/>
        <w:left w:space="0" w:sz="0" w:color="auto" w:val="none"/>
        <w:bottom w:space="0" w:sz="0" w:color="auto" w:val="none"/>
        <w:right w:space="0" w:sz="0" w:color="auto" w:val="none"/>
      </w:divBdr>
    </w:div>
    <w:div w:id="37080908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08664764">
      <w:bodyDiv w:val="true"/>
      <w:marLeft w:val="0"/>
      <w:marRight w:val="0"/>
      <w:marTop w:val="0"/>
      <w:marBottom w:val="0"/>
      <w:divBdr>
        <w:top w:space="0" w:sz="0" w:color="auto" w:val="none"/>
        <w:left w:space="0" w:sz="0" w:color="auto" w:val="none"/>
        <w:bottom w:space="0" w:sz="0" w:color="auto" w:val="none"/>
        <w:right w:space="0" w:sz="0" w:color="auto" w:val="none"/>
      </w:divBdr>
    </w:div>
    <w:div w:id="65414608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0905945">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95874736">
      <w:bodyDiv w:val="true"/>
      <w:marLeft w:val="0"/>
      <w:marRight w:val="0"/>
      <w:marTop w:val="0"/>
      <w:marBottom w:val="0"/>
      <w:divBdr>
        <w:top w:space="0" w:sz="0" w:color="auto" w:val="none"/>
        <w:left w:space="0" w:sz="0" w:color="auto" w:val="none"/>
        <w:bottom w:space="0" w:sz="0" w:color="auto" w:val="none"/>
        <w:right w:space="0" w:sz="0" w:color="auto" w:val="none"/>
      </w:divBdr>
    </w:div>
    <w:div w:id="821232875">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72501844">
      <w:bodyDiv w:val="true"/>
      <w:marLeft w:val="0"/>
      <w:marRight w:val="0"/>
      <w:marTop w:val="0"/>
      <w:marBottom w:val="0"/>
      <w:divBdr>
        <w:top w:space="0" w:sz="0" w:color="auto" w:val="none"/>
        <w:left w:space="0" w:sz="0" w:color="auto" w:val="none"/>
        <w:bottom w:space="0" w:sz="0" w:color="auto" w:val="none"/>
        <w:right w:space="0" w:sz="0" w:color="auto" w:val="none"/>
      </w:divBdr>
    </w:div>
    <w:div w:id="97486938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38339041">
      <w:bodyDiv w:val="true"/>
      <w:marLeft w:val="0"/>
      <w:marRight w:val="0"/>
      <w:marTop w:val="0"/>
      <w:marBottom w:val="0"/>
      <w:divBdr>
        <w:top w:space="0" w:sz="0" w:color="auto" w:val="none"/>
        <w:left w:space="0" w:sz="0" w:color="auto" w:val="none"/>
        <w:bottom w:space="0" w:sz="0" w:color="auto" w:val="none"/>
        <w:right w:space="0" w:sz="0" w:color="auto" w:val="none"/>
      </w:divBdr>
    </w:div>
    <w:div w:id="141054534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0670040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14040965">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7063567">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0723780">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897295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790318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izvorni_sadrzaj>
    <derivirana_varijabla naziv="DomainObject.Predmet.Broj_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2018.</izvorni_sadrzaj>
    <derivirana_varijabla naziv="DomainObject.Predmet.DatumOsnivanja_1">27.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St-822/2018</izvorni_sadrzaj>
    <derivirana_varijabla naziv="DomainObject.Predmet.OznakaBroj_1">St-822/2018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TILIA d.o.o. za proizvodnju, trgovinu i usluge</izvorni_sadrzaj>
    <derivirana_varijabla naziv="DomainObject.Predmet.ProtustrankaFormated_1">  TILIA d.o.o. za proizvodnju, trgovinu i usluge</derivirana_varijabla>
  </DomainObject.Predmet.ProtustrankaFormated>
  <DomainObject.Predmet.ProtustrankaFormatedOIB>
    <izvorni_sadrzaj>  TILIA d.o.o. za proizvodnju, trgovinu i usluge, OIB 64878654707</izvorni_sadrzaj>
    <derivirana_varijabla naziv="DomainObject.Predmet.ProtustrankaFormatedOIB_1">  TILIA d.o.o. za proizvodnju, trgovinu i usluge, OIB 64878654707</derivirana_varijabla>
  </DomainObject.Predmet.ProtustrankaFormatedOIB>
  <DomainObject.Predmet.ProtustrankaFormatedWithAdress>
    <izvorni_sadrzaj> TILIA d.o.o. za proizvodnju, trgovinu i usluge, Alojzija Stepinca/bb, 31500 Velimirovac</izvorni_sadrzaj>
    <derivirana_varijabla naziv="DomainObject.Predmet.ProtustrankaFormatedWithAdress_1"> TILIA d.o.o. za proizvodnju, trgovinu i usluge, Alojzija Stepinca/bb, 31500 Velimirovac</derivirana_varijabla>
  </DomainObject.Predmet.ProtustrankaFormatedWithAdress>
  <DomainObject.Predmet.ProtustrankaFormatedWithAdressOIB>
    <izvorni_sadrzaj> TILIA d.o.o. za proizvodnju, trgovinu i usluge, OIB 64878654707, Alojzija Stepinca/bb, 31500 Velimirovac</izvorni_sadrzaj>
    <derivirana_varijabla naziv="DomainObject.Predmet.ProtustrankaFormatedWithAdressOIB_1"> TILIA d.o.o. za proizvodnju, trgovinu i usluge, OIB 64878654707, Alojzija Stepinca/bb, 31500 Velimirovac</derivirana_varijabla>
  </DomainObject.Predmet.ProtustrankaFormatedWithAdressOIB>
  <DomainObject.Predmet.ProtustrankaWithAdress>
    <izvorni_sadrzaj>TILIA d.o.o. za proizvodnju, trgovinu i usluge Alojzija Stepinca/bb, 31500 Velimirovac</izvorni_sadrzaj>
    <derivirana_varijabla naziv="DomainObject.Predmet.ProtustrankaWithAdress_1">TILIA d.o.o. za proizvodnju, trgovinu i usluge Alojzija Stepinca/bb, 31500 Velimirovac</derivirana_varijabla>
  </DomainObject.Predmet.ProtustrankaWithAdress>
  <DomainObject.Predmet.ProtustrankaWithAdressOIB>
    <izvorni_sadrzaj>TILIA d.o.o. za proizvodnju, trgovinu i usluge, OIB 64878654707, Alojzija Stepinca/bb, 31500 Velimirovac</izvorni_sadrzaj>
    <derivirana_varijabla naziv="DomainObject.Predmet.ProtustrankaWithAdressOIB_1">TILIA d.o.o. za proizvodnju, trgovinu i usluge, OIB 64878654707, Alojzija Stepinca/bb, 31500 Velimirovac</derivirana_varijabla>
  </DomainObject.Predmet.ProtustrankaWithAdressOIB>
  <DomainObject.Predmet.ProtustrankaNazivFormated>
    <izvorni_sadrzaj>TILIA d.o.o. za proizvodnju, trgovinu i usluge</izvorni_sadrzaj>
    <derivirana_varijabla naziv="DomainObject.Predmet.ProtustrankaNazivFormated_1">TILIA d.o.o. za proizvodnju, trgovinu i usluge</derivirana_varijabla>
  </DomainObject.Predmet.ProtustrankaNazivFormated>
  <DomainObject.Predmet.ProtustrankaNazivFormatedOIB>
    <izvorni_sadrzaj>TILIA d.o.o. za proizvodnju, trgovinu i usluge, OIB 64878654707</izvorni_sadrzaj>
    <derivirana_varijabla naziv="DomainObject.Predmet.ProtustrankaNazivFormatedOIB_1">TILIA d.o.o. za proizvodnju, trgovinu i usluge, OIB 64878654707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PODRUČNI URED OSIJEK</izvorni_sadrzaj>
    <derivirana_varijabla naziv="DomainObject.Predmet.StrankaFormated_1">  RH MINISTARSTVO FINANCIJA PODRUČNI URED OSIJEK</derivirana_varijabla>
  </DomainObject.Predmet.StrankaFormated>
  <DomainObject.Predmet.StrankaFormatedOIB>
    <izvorni_sadrzaj>  RH MINISTARSTVO FINANCIJA PODRUČNI URED OSIJEK, OIB 18683136487</izvorni_sadrzaj>
    <derivirana_varijabla naziv="DomainObject.Predmet.StrankaFormatedOIB_1">  RH MINISTARSTVO FINANCIJA PODRUČNI URED OSIJEK, OIB 18683136487</derivirana_varijabla>
  </DomainObject.Predmet.StrankaFormatedOIB>
  <DomainObject.Predmet.StrankaFormatedWithAdress>
    <izvorni_sadrzaj> RH MINISTARSTVO FINANCIJA PODRUČNI URED OSIJEK</izvorni_sadrzaj>
    <derivirana_varijabla naziv="DomainObject.Predmet.StrankaFormatedWithAdress_1"> RH MINISTARSTVO FINANCIJA PODRUČNI URED OSIJEK</derivirana_varijabla>
  </DomainObject.Predmet.StrankaFormatedWithAdress>
  <DomainObject.Predmet.StrankaFormatedWithAdressOIB>
    <izvorni_sadrzaj> RH MINISTARSTVO FINANCIJA PODRUČNI URED OSIJEK, OIB 18683136487</izvorni_sadrzaj>
    <derivirana_varijabla naziv="DomainObject.Predmet.StrankaFormatedWithAdressOIB_1"> RH MINISTARSTVO FINANCIJA PODRUČNI URED OSIJEK, OIB 18683136487</derivirana_varijabla>
  </DomainObject.Predmet.StrankaFormatedWithAdressOIB>
  <DomainObject.Predmet.StrankaWithAdress>
    <izvorni_sadrzaj>RH MINISTARSTVO FINANCIJA PODRUČNI URED OSIJEK </izvorni_sadrzaj>
    <derivirana_varijabla naziv="DomainObject.Predmet.StrankaWithAdress_1">RH MINISTARSTVO FINANCIJA PODRUČNI URED OSIJEK </derivirana_varijabla>
  </DomainObject.Predmet.StrankaWithAdress>
  <DomainObject.Predmet.StrankaWithAdressOIB>
    <izvorni_sadrzaj>RH MINISTARSTVO FINANCIJA PODRUČNI URED OSIJEK, OIB 18683136487</izvorni_sadrzaj>
    <derivirana_varijabla naziv="DomainObject.Predmet.StrankaWithAdressOIB_1">RH MINISTARSTVO FINANCIJA PODRUČNI URED OSIJEK, OIB 18683136487</derivirana_varijabla>
  </DomainObject.Predmet.StrankaWithAdressOIB>
  <DomainObject.Predmet.StrankaNazivFormated>
    <izvorni_sadrzaj>RH MINISTARSTVO FINANCIJA PODRUČNI URED OSIJEK</izvorni_sadrzaj>
    <derivirana_varijabla naziv="DomainObject.Predmet.StrankaNazivFormated_1">RH MINISTARSTVO FINANCIJA PODRUČNI URED OSIJEK</derivirana_varijabla>
  </DomainObject.Predmet.StrankaNazivFormated>
  <DomainObject.Predmet.StrankaNazivFormatedOIB>
    <izvorni_sadrzaj>RH MINISTARSTVO FINANCIJA PODRUČNI URED OSIJEK, OIB 18683136487</izvorni_sadrzaj>
    <derivirana_varijabla naziv="DomainObject.Predmet.StrankaNazivFormatedOIB_1">RH MINISTARSTVO FINANCIJA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PODRUČNI URED OSIJEK</item>
    </izvorni_sadrzaj>
    <derivirana_varijabla naziv="DomainObject.Predmet.StrankaListFormated_1">
      <item>RH MINISTARSTVO FINANCIJA PODRUČNI URED OSIJEK</item>
    </derivirana_varijabla>
  </DomainObject.Predmet.StrankaListFormated>
  <DomainObject.Predmet.StrankaListFormatedOIB>
    <izvorni_sadrzaj>
      <item>RH MINISTARSTVO FINANCIJA PODRUČNI URED OSIJEK, OIB 18683136487</item>
    </izvorni_sadrzaj>
    <derivirana_varijabla naziv="DomainObject.Predmet.StrankaListFormatedOIB_1">
      <item>RH MINISTARSTVO FINANCIJA PODRUČNI URED OSIJEK, OIB 18683136487</item>
    </derivirana_varijabla>
  </DomainObject.Predmet.StrankaListFormatedOIB>
  <DomainObject.Predmet.StrankaListFormatedWithAdress>
    <izvorni_sadrzaj>
      <item>RH MINISTARSTVO FINANCIJA PODRUČNI URED OSIJEK</item>
    </izvorni_sadrzaj>
    <derivirana_varijabla naziv="DomainObject.Predmet.StrankaListFormatedWithAdress_1">
      <item>RH MINISTARSTVO FINANCIJA PODRUČNI URED OSIJEK</item>
    </derivirana_varijabla>
  </DomainObject.Predmet.StrankaListFormatedWithAdress>
  <DomainObject.Predmet.StrankaListFormatedWithAdressOIB>
    <izvorni_sadrzaj>
      <item>RH MINISTARSTVO FINANCIJA PODRUČNI URED OSIJEK, OIB 18683136487</item>
    </izvorni_sadrzaj>
    <derivirana_varijabla naziv="DomainObject.Predmet.StrankaListFormatedWithAdressOIB_1">
      <item>RH MINISTARSTVO FINANCIJA PODRUČNI URED OSIJEK, OIB 18683136487</item>
    </derivirana_varijabla>
  </DomainObject.Predmet.StrankaListFormatedWithAdressOIB>
  <DomainObject.Predmet.StrankaListNazivFormated>
    <izvorni_sadrzaj>
      <item>RH MINISTARSTVO FINANCIJA PODRUČNI URED OSIJEK</item>
    </izvorni_sadrzaj>
    <derivirana_varijabla naziv="DomainObject.Predmet.StrankaListNazivFormated_1">
      <item>RH MINISTARSTVO FINANCIJA PODRUČNI URED OSIJEK</item>
    </derivirana_varijabla>
  </DomainObject.Predmet.StrankaListNazivFormated>
  <DomainObject.Predmet.StrankaListNazivFormatedOIB>
    <izvorni_sadrzaj>
      <item>RH MINISTARSTVO FINANCIJA PODRUČNI URED OSIJEK, OIB 18683136487</item>
    </izvorni_sadrzaj>
    <derivirana_varijabla naziv="DomainObject.Predmet.StrankaListNazivFormatedOIB_1">
      <item>RH MINISTARSTVO FINANCIJA PODRUČNI URED OSIJEK, OIB 18683136487</item>
    </derivirana_varijabla>
  </DomainObject.Predmet.StrankaListNazivFormatedOIB>
  <DomainObject.Predmet.ProtuStrankaListFormated>
    <izvorni_sadrzaj>
      <item>TILIA d.o.o. za proizvodnju, trgovinu i usluge</item>
    </izvorni_sadrzaj>
    <derivirana_varijabla naziv="DomainObject.Predmet.ProtuStrankaListFormated_1">
      <item>TILIA d.o.o. za proizvodnju, trgovinu i usluge</item>
    </derivirana_varijabla>
  </DomainObject.Predmet.ProtuStrankaListFormated>
  <DomainObject.Predmet.ProtuStrankaListFormatedOIB>
    <izvorni_sadrzaj>
      <item>TILIA d.o.o. za proizvodnju, trgovinu i usluge, OIB 64878654707</item>
    </izvorni_sadrzaj>
    <derivirana_varijabla naziv="DomainObject.Predmet.ProtuStrankaListFormatedOIB_1">
      <item>TILIA d.o.o. za proizvodnju, trgovinu i usluge, OIB 64878654707</item>
    </derivirana_varijabla>
  </DomainObject.Predmet.ProtuStrankaListFormatedOIB>
  <DomainObject.Predmet.ProtuStrankaListFormatedWithAdress>
    <izvorni_sadrzaj>
      <item>TILIA d.o.o. za proizvodnju, trgovinu i usluge, Alojzija Stepinca/bb, 31500 Velimirovac</item>
    </izvorni_sadrzaj>
    <derivirana_varijabla naziv="DomainObject.Predmet.ProtuStrankaListFormatedWithAdress_1">
      <item>TILIA d.o.o. za proizvodnju, trgovinu i usluge, Alojzija Stepinca/bb, 31500 Velimirovac</item>
    </derivirana_varijabla>
  </DomainObject.Predmet.ProtuStrankaListFormatedWithAdress>
  <DomainObject.Predmet.ProtuStrankaListFormatedWithAdressOIB>
    <izvorni_sadrzaj>
      <item>TILIA d.o.o. za proizvodnju, trgovinu i usluge, OIB 64878654707, Alojzija Stepinca/bb, 31500 Velimirovac</item>
    </izvorni_sadrzaj>
    <derivirana_varijabla naziv="DomainObject.Predmet.ProtuStrankaListFormatedWithAdressOIB_1">
      <item>TILIA d.o.o. za proizvodnju, trgovinu i usluge, OIB 64878654707, Alojzija Stepinca/bb, 31500 Velimirovac</item>
    </derivirana_varijabla>
  </DomainObject.Predmet.ProtuStrankaListFormatedWithAdressOIB>
  <DomainObject.Predmet.ProtuStrankaListNazivFormated>
    <izvorni_sadrzaj>
      <item>TILIA d.o.o. za proizvodnju, trgovinu i usluge</item>
    </izvorni_sadrzaj>
    <derivirana_varijabla naziv="DomainObject.Predmet.ProtuStrankaListNazivFormated_1">
      <item>TILIA d.o.o. za proizvodnju, trgovinu i usluge</item>
    </derivirana_varijabla>
  </DomainObject.Predmet.ProtuStrankaListNazivFormated>
  <DomainObject.Predmet.ProtuStrankaListNazivFormatedOIB>
    <izvorni_sadrzaj>
      <item>TILIA d.o.o. za proizvodnju, trgovinu i usluge, OIB 64878654707</item>
    </izvorni_sadrzaj>
    <derivirana_varijabla naziv="DomainObject.Predmet.ProtuStrankaListNazivFormatedOIB_1">
      <item>TILIA d.o.o. za proizvodnju, trgovinu i usluge, OIB 64878654707</item>
    </derivirana_varijabla>
  </DomainObject.Predmet.ProtuStrankaListNazivFormatedOIB>
  <DomainObject.Predmet.OstaliListFormated>
    <izvorni_sadrzaj>
      <item>Županijsko državno odvjetništvo u Osijeku</item>
    </izvorni_sadrzaj>
    <derivirana_varijabla naziv="DomainObject.Predmet.OstaliListFormated_1">
      <item>Županijsko državno odvjetništvo u Osijeku</item>
    </derivirana_varijabla>
  </DomainObject.Predmet.OstaliListFormated>
  <DomainObject.Predmet.OstaliListFormatedOIB>
    <izvorni_sadrzaj>
      <item>Županijsko državno odvjetništvo u Osijeku, OIB 61379160880</item>
    </izvorni_sadrzaj>
    <derivirana_varijabla naziv="DomainObject.Predmet.OstaliListFormatedOIB_1">
      <item>Županijsko državno odvjetništvo u Osijeku, OIB 61379160880</item>
    </derivirana_varijabla>
  </DomainObject.Predmet.OstaliListFormatedOIB>
  <DomainObject.Predmet.OstaliListFormatedWithAdress>
    <izvorni_sadrzaj>
      <item>Županijsko državno odvjetništvo u Osijeku, Kapucinska 21, 31000 Osijek</item>
    </izvorni_sadrzaj>
    <derivirana_varijabla naziv="DomainObject.Predmet.OstaliListFormatedWithAdress_1">
      <item>Županijsko državno odvjetništvo u Osijeku, Kapucinska 21, 31000 Osijek</item>
    </derivirana_varijabla>
  </DomainObject.Predmet.OstaliListFormatedWithAdress>
  <DomainObject.Predmet.OstaliListFormatedWithAdressOIB>
    <izvorni_sadrzaj>
      <item>Županijsko državno odvjetništvo u Osijeku, OIB 61379160880, Kapucinska 21, 31000 Osijek</item>
    </izvorni_sadrzaj>
    <derivirana_varijabla naziv="DomainObject.Predmet.OstaliListFormatedWithAdressOIB_1">
      <item>Županijsko državno odvjetništvo u Osijeku, OIB 61379160880, Kapucinska 21, 31000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RH MINISTARSTVO FINANCIJA PODRUČNI URED OSIJEK</izvorni_sadrzaj>
    <derivirana_varijabla naziv="DomainObject.Predmet.StrankaIDrugi_1">RH MINISTARSTVO FINANCIJA PODRUČNI URED OSIJEK</derivirana_varijabla>
  </DomainObject.Predmet.StrankaIDrugi>
  <DomainObject.Predmet.ProtustrankaIDrugi>
    <izvorni_sadrzaj>TILIA d.o.o. za proizvodnju, trgovinu i usluge</izvorni_sadrzaj>
    <derivirana_varijabla naziv="DomainObject.Predmet.ProtustrankaIDrugi_1">TILIA d.o.o. za proizvodnju, trgovinu i usluge</derivirana_varijabla>
  </DomainObject.Predmet.ProtustrankaIDrugi>
  <DomainObject.Predmet.StrankaIDrugiAdressOIB>
    <izvorni_sadrzaj>RH MINISTARSTVO FINANCIJA PODRUČNI URED OSIJEK, OIB 18683136487</izvorni_sadrzaj>
    <derivirana_varijabla naziv="DomainObject.Predmet.StrankaIDrugiAdressOIB_1">RH MINISTARSTVO FINANCIJA PODRUČNI URED OSIJEK, OIB 18683136487</derivirana_varijabla>
  </DomainObject.Predmet.StrankaIDrugiAdressOIB>
  <DomainObject.Predmet.ProtustrankaIDrugiAdressOIB>
    <izvorni_sadrzaj>TILIA d.o.o. za proizvodnju, trgovinu i usluge, OIB 64878654707, Alojzija Stepinca/bb, 31500 Velimirovac</izvorni_sadrzaj>
    <derivirana_varijabla naziv="DomainObject.Predmet.ProtustrankaIDrugiAdressOIB_1">TILIA d.o.o. za proizvodnju, trgovinu i usluge, OIB 64878654707, Alojzija Stepinca/bb, 31500 Velimirovac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TILIA d.o.o. za proizvodnju, trgovinu i usluge</item>
      <item>RH MINISTARSTVO FINANCIJA PODRUČNI URED OSIJEK</item>
      <item>Županijsko državno odvjetništvo u Osijeku</item>
    </izvorni_sadrzaj>
    <derivirana_varijabla naziv="DomainObject.Predmet.SudioniciListNaziv_1">
      <item>TILIA d.o.o. za proizvodnju, trgovinu i usluge</item>
      <item>RH MINISTARSTVO FINANCIJA PODRUČNI URED OSIJEK</item>
      <item>Županijsko državno odvjetništvo u Osijeku</item>
    </derivirana_varijabla>
  </DomainObject.Predmet.SudioniciListNaziv>
  <DomainObject.Predmet.SudioniciListAdressOIB>
    <izvorni_sadrzaj>
      <item>TILIA d.o.o. za proizvodnju, trgovinu i usluge, OIB 64878654707, Alojzija Stepinca/bb,31500 Velimirovac</item>
      <item>RH MINISTARSTVO FINANCIJA PODRUČNI URED OSIJEK, OIB 18683136487</item>
      <item>Županijsko državno odvjetništvo u Osijeku, OIB 61379160880, Kapucinska 21,31000 Osijek</item>
    </izvorni_sadrzaj>
    <derivirana_varijabla naziv="DomainObject.Predmet.SudioniciListAdressOIB_1">
      <item>TILIA d.o.o. za proizvodnju, trgovinu i usluge, OIB 64878654707, Alojzija Stepinca/bb,31500 Velimirovac</item>
      <item>RH MINISTARSTVO FINANCIJA PODRUČNI URED OSIJEK,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64878654707</item>
      <item>, OIB 18683136487</item>
      <item>, OIB 61379160880</item>
    </izvorni_sadrzaj>
    <derivirana_varijabla naziv="DomainObject.Predmet.SudioniciListNazivOIB_1">
      <item>, OIB 64878654707</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9510FF-B9D9-440C-AF08-2F83C50122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2052</properties:Words>
  <properties:Characters>11589</properties:Characters>
  <properties:Lines>320</properties:Lines>
  <properties:Paragraphs>74</properties:Paragraphs>
  <properties:TotalTime>851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2018-05-07T10:09:00Z</cp:lastPrinted>
  <dcterms:modified xmlns:xsi="http://www.w3.org/2001/XMLSchema-instance" xsi:type="dcterms:W3CDTF">2018-06-11T11:47:00Z</dcterms:modified>
  <cp:revision>722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(822-18 (-25) RJ TILIA d.o.o..docx)</vt:lpwstr>
  </prop:property>
  <prop:property name="CC_coloring" pid="4" fmtid="{D5CDD505-2E9C-101B-9397-08002B2CF9AE}">
    <vt:bool>true</vt:bool>
  </prop:property>
  <prop:property name="BrojStranica" pid="5" fmtid="{D5CDD505-2E9C-101B-9397-08002B2CF9AE}">
    <vt:i4>7</vt:i4>
  </prop:property>
</prop:Properties>
</file>