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bc8c5" w14:paraId="03bc8c5" w:rsidRDefault="00B00903" w:rsidP="000240DB" w:rsidR="000240DB">
      <w:pPr>
        <w:ind w:firstLine="708" w:left="708"/>
        <w15:collapsed w:val="false"/>
        <w:rPr>
          <w:b/>
          <w:color w:val="000000"/>
          <w:u w:val="single"/>
        </w:rPr>
      </w:pPr>
      <w:bookmarkStart w:name="_GoBack" w:id="0"/>
      <w:bookmarkEnd w:id="0"/>
      <w:r>
        <w:rPr>
          <w:noProof/>
          <w:color w:val="0000FF"/>
          <w:sz w:val="22"/>
          <w:szCs w:val="22"/>
        </w:rPr>
        <w:drawing>
          <wp:inline distR="0" distL="0" distB="0" distT="0">
            <wp:extent cy="716915" cx="556260"/>
            <wp:effectExtent b="6985"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915" cx="556260"/>
                    </a:xfrm>
                    <a:prstGeom prst="rect">
                      <a:avLst/>
                    </a:prstGeom>
                    <a:noFill/>
                    <a:ln>
                      <a:noFill/>
                    </a:ln>
                  </pic:spPr>
                </pic:pic>
              </a:graphicData>
            </a:graphic>
          </wp:inline>
        </w:drawing>
      </w:r>
      <w:r w:rsidR="000240DB">
        <w:rPr>
          <w:color w:val="000000"/>
          <w:sz w:val="20"/>
        </w:rPr>
        <w:tab/>
      </w:r>
      <w:r w:rsidR="000240DB">
        <w:rPr>
          <w:color w:val="000000"/>
          <w:sz w:val="20"/>
        </w:rPr>
        <w:tab/>
      </w:r>
      <w:r w:rsidR="000240DB">
        <w:rPr>
          <w:color w:val="000000"/>
          <w:sz w:val="20"/>
        </w:rPr>
        <w:tab/>
      </w:r>
      <w:r w:rsidR="000240DB">
        <w:rPr>
          <w:color w:val="000000"/>
          <w:sz w:val="20"/>
        </w:rPr>
        <w:tab/>
      </w:r>
      <w:r w:rsidR="000240DB">
        <w:rPr>
          <w:color w:val="000000"/>
          <w:sz w:val="20"/>
        </w:rPr>
        <w:tab/>
      </w:r>
      <w:r w:rsidR="000240DB">
        <w:rPr>
          <w:color w:val="000000"/>
          <w:sz w:val="20"/>
        </w:rPr>
        <w:tab/>
        <w:t xml:space="preserve"> </w:t>
      </w:r>
    </w:p>
    <w:p w:rsidRDefault="000240DB" w:rsidP="000240DB" w:rsidR="000240DB">
      <w:pPr>
        <w:rPr>
          <w:b/>
          <w:sz w:val="22"/>
          <w:szCs w:val="22"/>
        </w:rPr>
      </w:pPr>
      <w:r>
        <w:rPr>
          <w:color w:val="000000"/>
          <w:sz w:val="20"/>
        </w:rPr>
        <w:t xml:space="preserve">        </w:t>
      </w:r>
      <w:r>
        <w:rPr>
          <w:b/>
          <w:sz w:val="22"/>
          <w:szCs w:val="22"/>
        </w:rPr>
        <w:t>REPUBLIKA HRVATSKA</w:t>
      </w:r>
    </w:p>
    <w:p w:rsidRDefault="000240DB" w:rsidP="000240DB" w:rsidR="000240DB">
      <w:pPr>
        <w:rPr>
          <w:b/>
          <w:sz w:val="22"/>
          <w:szCs w:val="22"/>
        </w:rPr>
      </w:pPr>
      <w:r>
        <w:rPr>
          <w:b/>
          <w:sz w:val="22"/>
          <w:szCs w:val="22"/>
        </w:rPr>
        <w:t xml:space="preserve">     TRGOVAČKI SUD U SPLITU</w:t>
      </w:r>
    </w:p>
    <w:p w:rsidRDefault="000240DB" w:rsidP="000240DB" w:rsidR="000240DB">
      <w:pPr>
        <w:rPr>
          <w:b/>
          <w:sz w:val="22"/>
          <w:szCs w:val="22"/>
        </w:rPr>
      </w:pPr>
      <w:r>
        <w:rPr>
          <w:b/>
          <w:sz w:val="22"/>
          <w:szCs w:val="22"/>
        </w:rPr>
        <w:t xml:space="preserve">   STALNA SLUŽBA DUBROVNIK</w:t>
      </w:r>
    </w:p>
    <w:p w:rsidRDefault="000240DB" w:rsidP="000240DB" w:rsidR="000240DB">
      <w:pPr>
        <w:rPr>
          <w:b/>
          <w:sz w:val="22"/>
          <w:szCs w:val="22"/>
        </w:rPr>
      </w:pPr>
      <w:r>
        <w:rPr>
          <w:sz w:val="22"/>
          <w:szCs w:val="22"/>
        </w:rPr>
        <w:t xml:space="preserve">     </w:t>
      </w:r>
      <w:r>
        <w:rPr>
          <w:b/>
          <w:sz w:val="22"/>
          <w:szCs w:val="22"/>
        </w:rPr>
        <w:t>Dr. A. Starčevića 23, Dubrovnik</w:t>
      </w:r>
    </w:p>
    <w:p w:rsidRDefault="00D76FF6" w:rsidP="00B70172" w:rsidR="00EF6C3B">
      <w:pPr>
        <w:jc w:val="right"/>
        <w:rPr>
          <w:b/>
          <w:sz w:val="22"/>
          <w:szCs w:val="22"/>
        </w:rPr>
      </w:pPr>
      <w:r w:rsidRPr="00DB133F">
        <w:rPr>
          <w:b/>
          <w:sz w:val="22"/>
          <w:szCs w:val="22"/>
        </w:rPr>
        <w:t>Posl. br. 6-St.</w:t>
      </w:r>
      <w:r w:rsidR="00FF512E">
        <w:rPr>
          <w:b/>
          <w:sz w:val="22"/>
          <w:szCs w:val="22"/>
        </w:rPr>
        <w:t>905</w:t>
      </w:r>
      <w:r w:rsidR="00555C1C" w:rsidRPr="00DB133F">
        <w:rPr>
          <w:b/>
          <w:sz w:val="22"/>
          <w:szCs w:val="22"/>
        </w:rPr>
        <w:t>/</w:t>
      </w:r>
      <w:r w:rsidR="00E0274C" w:rsidRPr="00DB133F">
        <w:rPr>
          <w:b/>
          <w:sz w:val="22"/>
          <w:szCs w:val="22"/>
        </w:rPr>
        <w:t>2</w:t>
      </w:r>
      <w:r w:rsidR="00051284" w:rsidRPr="00DB133F">
        <w:rPr>
          <w:b/>
          <w:sz w:val="22"/>
          <w:szCs w:val="22"/>
        </w:rPr>
        <w:t>01</w:t>
      </w:r>
      <w:r w:rsidR="001376A7">
        <w:rPr>
          <w:b/>
          <w:sz w:val="22"/>
          <w:szCs w:val="22"/>
        </w:rPr>
        <w:t>6</w:t>
      </w:r>
      <w:r w:rsidRPr="00DB133F">
        <w:rPr>
          <w:b/>
          <w:sz w:val="22"/>
          <w:szCs w:val="22"/>
        </w:rPr>
        <w:t>-</w:t>
      </w:r>
      <w:r w:rsidR="001376A7">
        <w:rPr>
          <w:b/>
          <w:sz w:val="22"/>
          <w:szCs w:val="22"/>
        </w:rPr>
        <w:t>7</w:t>
      </w:r>
      <w:r w:rsidR="00FF512E">
        <w:rPr>
          <w:b/>
          <w:sz w:val="22"/>
          <w:szCs w:val="22"/>
        </w:rPr>
        <w:t>8</w:t>
      </w:r>
    </w:p>
    <w:p w:rsidRDefault="002E1978" w:rsidP="00B70172" w:rsidR="002E1978" w:rsidRPr="003B7490">
      <w:pPr>
        <w:jc w:val="right"/>
        <w:rPr>
          <w:b/>
          <w:sz w:val="16"/>
          <w:szCs w:val="16"/>
        </w:rPr>
      </w:pPr>
    </w:p>
    <w:p w:rsidRDefault="00AE2028" w:rsidP="00921E6F" w:rsidR="00AE2028" w:rsidRPr="003B7490">
      <w:pPr>
        <w:jc w:val="center"/>
        <w:rPr>
          <w:b/>
          <w:sz w:val="16"/>
          <w:szCs w:val="16"/>
        </w:rPr>
      </w:pPr>
    </w:p>
    <w:p w:rsidRDefault="00921E6F" w:rsidP="00921E6F" w:rsidR="00921E6F">
      <w:pPr>
        <w:jc w:val="center"/>
        <w:rPr>
          <w:b/>
          <w:sz w:val="22"/>
          <w:szCs w:val="22"/>
        </w:rPr>
      </w:pPr>
      <w:r w:rsidRPr="00921E6F">
        <w:rPr>
          <w:b/>
          <w:sz w:val="22"/>
          <w:szCs w:val="22"/>
        </w:rPr>
        <w:t xml:space="preserve">R E P U B L I K </w:t>
      </w:r>
      <w:r>
        <w:rPr>
          <w:b/>
          <w:sz w:val="22"/>
          <w:szCs w:val="22"/>
        </w:rPr>
        <w:t>A   H R V A T S K A</w:t>
      </w:r>
    </w:p>
    <w:p w:rsidRDefault="00921E6F" w:rsidP="00921E6F" w:rsidR="00921E6F" w:rsidRPr="00986B1A">
      <w:pPr>
        <w:jc w:val="center"/>
        <w:rPr>
          <w:b/>
          <w:sz w:val="16"/>
          <w:szCs w:val="16"/>
        </w:rPr>
      </w:pPr>
    </w:p>
    <w:p w:rsidRDefault="00B70172" w:rsidP="00B70172" w:rsidR="00B70172" w:rsidRPr="00DB133F">
      <w:pPr>
        <w:jc w:val="center"/>
        <w:rPr>
          <w:b/>
          <w:sz w:val="22"/>
          <w:szCs w:val="22"/>
        </w:rPr>
      </w:pPr>
      <w:r w:rsidRPr="00DB133F">
        <w:rPr>
          <w:b/>
          <w:sz w:val="22"/>
          <w:szCs w:val="22"/>
        </w:rPr>
        <w:t>R J E Š E N J E</w:t>
      </w:r>
    </w:p>
    <w:p w:rsidRDefault="00B70172" w:rsidP="00B70172" w:rsidR="00B70172" w:rsidRPr="00DB133F">
      <w:pPr>
        <w:jc w:val="center"/>
        <w:rPr>
          <w:b/>
          <w:sz w:val="22"/>
          <w:szCs w:val="22"/>
        </w:rPr>
      </w:pPr>
    </w:p>
    <w:p w:rsidRDefault="00B70172" w:rsidP="003D4346" w:rsidR="003D4346" w:rsidRPr="00DB133F">
      <w:pPr>
        <w:jc w:val="both"/>
        <w:rPr>
          <w:sz w:val="22"/>
          <w:szCs w:val="22"/>
        </w:rPr>
      </w:pPr>
      <w:r w:rsidRPr="00DB133F">
        <w:rPr>
          <w:sz w:val="22"/>
          <w:szCs w:val="22"/>
        </w:rPr>
        <w:tab/>
      </w:r>
      <w:r w:rsidR="0032640C" w:rsidRPr="0032640C">
        <w:rPr>
          <w:sz w:val="22"/>
          <w:szCs w:val="22"/>
        </w:rPr>
        <w:t xml:space="preserve">Trgovački sud u Splitu, Stalna služba u Dubrovniku, po stečajnom sucu tog suda Srđanu Gavraniću, kao sucu pojedincu, u </w:t>
      </w:r>
      <w:r w:rsidR="00FF512E">
        <w:rPr>
          <w:sz w:val="22"/>
          <w:szCs w:val="22"/>
        </w:rPr>
        <w:t xml:space="preserve">stečajnom </w:t>
      </w:r>
      <w:r w:rsidR="0032640C" w:rsidRPr="0032640C">
        <w:rPr>
          <w:sz w:val="22"/>
          <w:szCs w:val="22"/>
        </w:rPr>
        <w:t xml:space="preserve">postupku </w:t>
      </w:r>
      <w:r w:rsidR="00FF512E">
        <w:rPr>
          <w:sz w:val="22"/>
          <w:szCs w:val="22"/>
        </w:rPr>
        <w:t>nad</w:t>
      </w:r>
      <w:r w:rsidR="0032640C" w:rsidRPr="0032640C">
        <w:rPr>
          <w:sz w:val="22"/>
          <w:szCs w:val="22"/>
        </w:rPr>
        <w:t xml:space="preserve"> dužnik</w:t>
      </w:r>
      <w:r w:rsidR="00FF512E">
        <w:rPr>
          <w:sz w:val="22"/>
          <w:szCs w:val="22"/>
        </w:rPr>
        <w:t>om</w:t>
      </w:r>
      <w:r w:rsidR="0032640C" w:rsidRPr="0032640C">
        <w:rPr>
          <w:sz w:val="22"/>
          <w:szCs w:val="22"/>
        </w:rPr>
        <w:t xml:space="preserve"> </w:t>
      </w:r>
      <w:r w:rsidR="00FF512E" w:rsidRPr="00FF512E">
        <w:rPr>
          <w:bCs/>
          <w:sz w:val="22"/>
          <w:szCs w:val="22"/>
          <w:lang w:val="en-AU"/>
        </w:rPr>
        <w:t>GRIP GRADNJA d.o.o. za gradnju, trgovinu, turizam, ugostiteljstvo i usluge</w:t>
      </w:r>
      <w:r w:rsidR="00FF512E">
        <w:rPr>
          <w:bCs/>
          <w:sz w:val="22"/>
          <w:szCs w:val="22"/>
          <w:lang w:val="en-AU"/>
        </w:rPr>
        <w:t xml:space="preserve"> </w:t>
      </w:r>
      <w:r w:rsidR="00FF512E" w:rsidRPr="001376A7">
        <w:rPr>
          <w:bCs/>
          <w:sz w:val="22"/>
          <w:szCs w:val="22"/>
        </w:rPr>
        <w:t>"u stečaju"</w:t>
      </w:r>
      <w:r w:rsidR="00FF512E" w:rsidRPr="00FF512E">
        <w:rPr>
          <w:bCs/>
          <w:sz w:val="22"/>
          <w:szCs w:val="22"/>
          <w:lang w:val="en-AU"/>
        </w:rPr>
        <w:t xml:space="preserve">, Solin, Oko Sv. Kaje 30, MBS: 060197452, OIB: </w:t>
      </w:r>
      <w:r w:rsidR="00FF512E" w:rsidRPr="00FF512E">
        <w:rPr>
          <w:bCs/>
          <w:sz w:val="22"/>
          <w:szCs w:val="22"/>
        </w:rPr>
        <w:t>45163761671, zastupano po stečajnom upravitelju Anči Bašić iz Splita</w:t>
      </w:r>
      <w:r w:rsidR="0032640C" w:rsidRPr="0032640C">
        <w:rPr>
          <w:sz w:val="22"/>
          <w:szCs w:val="22"/>
        </w:rPr>
        <w:t xml:space="preserve">, izvan ročišta, dana </w:t>
      </w:r>
      <w:r w:rsidR="00FF512E">
        <w:rPr>
          <w:sz w:val="22"/>
          <w:szCs w:val="22"/>
        </w:rPr>
        <w:t>20</w:t>
      </w:r>
      <w:r w:rsidR="0032640C" w:rsidRPr="0032640C">
        <w:rPr>
          <w:sz w:val="22"/>
          <w:szCs w:val="22"/>
        </w:rPr>
        <w:t xml:space="preserve">. </w:t>
      </w:r>
      <w:r w:rsidR="00FF512E">
        <w:rPr>
          <w:sz w:val="22"/>
          <w:szCs w:val="22"/>
        </w:rPr>
        <w:t>veljače</w:t>
      </w:r>
      <w:r w:rsidR="0032640C" w:rsidRPr="0032640C">
        <w:rPr>
          <w:sz w:val="22"/>
          <w:szCs w:val="22"/>
        </w:rPr>
        <w:t xml:space="preserve"> 201</w:t>
      </w:r>
      <w:r w:rsidR="00FF512E">
        <w:rPr>
          <w:sz w:val="22"/>
          <w:szCs w:val="22"/>
        </w:rPr>
        <w:t>8</w:t>
      </w:r>
      <w:r w:rsidR="0032640C" w:rsidRPr="0032640C">
        <w:rPr>
          <w:sz w:val="22"/>
          <w:szCs w:val="22"/>
        </w:rPr>
        <w:t>. godine</w:t>
      </w:r>
    </w:p>
    <w:p w:rsidRDefault="00B86CF7" w:rsidP="003D4346" w:rsidR="00B86CF7" w:rsidRPr="00986B1A">
      <w:pPr>
        <w:jc w:val="both"/>
        <w:rPr>
          <w:sz w:val="16"/>
          <w:szCs w:val="16"/>
        </w:rPr>
      </w:pPr>
    </w:p>
    <w:p w:rsidRDefault="00A44B7A" w:rsidP="003D4346" w:rsidR="00A44B7A" w:rsidRPr="00986B1A">
      <w:pPr>
        <w:jc w:val="both"/>
        <w:rPr>
          <w:sz w:val="16"/>
          <w:szCs w:val="16"/>
        </w:rPr>
      </w:pPr>
    </w:p>
    <w:p w:rsidRDefault="001C6B5E" w:rsidP="001C6B5E" w:rsidR="001C6B5E" w:rsidRPr="00DB133F">
      <w:pPr>
        <w:jc w:val="center"/>
        <w:rPr>
          <w:b/>
          <w:sz w:val="22"/>
          <w:szCs w:val="22"/>
        </w:rPr>
      </w:pPr>
      <w:r w:rsidRPr="00DB133F">
        <w:rPr>
          <w:b/>
          <w:sz w:val="22"/>
          <w:szCs w:val="22"/>
        </w:rPr>
        <w:t>r i j e š i o    j e</w:t>
      </w:r>
    </w:p>
    <w:p w:rsidRDefault="005167CD" w:rsidP="005167CD" w:rsidR="005167CD" w:rsidRPr="005167CD">
      <w:pPr>
        <w:pStyle w:val="Tijeloteksta"/>
        <w:rPr>
          <w:sz w:val="22"/>
          <w:szCs w:val="22"/>
        </w:rPr>
      </w:pPr>
    </w:p>
    <w:p w:rsidRDefault="006A60CD" w:rsidP="005167CD" w:rsidR="00BF1E9A">
      <w:pPr>
        <w:pStyle w:val="Tijeloteksta"/>
        <w:numPr>
          <w:ilvl w:val="0"/>
          <w:numId w:val="16"/>
        </w:numPr>
        <w:ind w:firstLine="0" w:left="0"/>
        <w:rPr>
          <w:sz w:val="22"/>
          <w:szCs w:val="22"/>
        </w:rPr>
      </w:pPr>
      <w:r>
        <w:rPr>
          <w:sz w:val="22"/>
          <w:szCs w:val="22"/>
        </w:rPr>
        <w:t xml:space="preserve">Odobravaju se troškovi </w:t>
      </w:r>
      <w:r w:rsidR="001805BE" w:rsidRPr="001805BE">
        <w:rPr>
          <w:sz w:val="22"/>
          <w:szCs w:val="22"/>
        </w:rPr>
        <w:t>stečajn</w:t>
      </w:r>
      <w:r w:rsidR="00E2214B">
        <w:rPr>
          <w:sz w:val="22"/>
          <w:szCs w:val="22"/>
        </w:rPr>
        <w:t>o</w:t>
      </w:r>
      <w:r w:rsidR="00736718">
        <w:rPr>
          <w:sz w:val="22"/>
          <w:szCs w:val="22"/>
        </w:rPr>
        <w:t>m</w:t>
      </w:r>
      <w:r w:rsidR="00E2214B">
        <w:rPr>
          <w:sz w:val="22"/>
          <w:szCs w:val="22"/>
        </w:rPr>
        <w:t xml:space="preserve"> upravitelj</w:t>
      </w:r>
      <w:r w:rsidR="00736718">
        <w:rPr>
          <w:sz w:val="22"/>
          <w:szCs w:val="22"/>
        </w:rPr>
        <w:t>u</w:t>
      </w:r>
      <w:r w:rsidR="00E2214B">
        <w:rPr>
          <w:sz w:val="22"/>
          <w:szCs w:val="22"/>
        </w:rPr>
        <w:t xml:space="preserve"> </w:t>
      </w:r>
      <w:r w:rsidR="00FF512E">
        <w:rPr>
          <w:bCs/>
          <w:sz w:val="22"/>
          <w:szCs w:val="22"/>
        </w:rPr>
        <w:t>Anči Bašić iz Splita</w:t>
      </w:r>
      <w:r w:rsidR="00736718" w:rsidRPr="00736718">
        <w:rPr>
          <w:bCs/>
          <w:sz w:val="22"/>
          <w:szCs w:val="22"/>
        </w:rPr>
        <w:t xml:space="preserve"> </w:t>
      </w:r>
      <w:r w:rsidR="0032640C">
        <w:rPr>
          <w:sz w:val="22"/>
          <w:szCs w:val="22"/>
        </w:rPr>
        <w:t xml:space="preserve">u iznosu </w:t>
      </w:r>
      <w:r>
        <w:rPr>
          <w:sz w:val="22"/>
          <w:szCs w:val="22"/>
        </w:rPr>
        <w:t xml:space="preserve">od </w:t>
      </w:r>
      <w:r w:rsidR="00FF512E">
        <w:rPr>
          <w:sz w:val="22"/>
          <w:szCs w:val="22"/>
        </w:rPr>
        <w:t>50,00</w:t>
      </w:r>
      <w:r w:rsidR="00F336D8">
        <w:rPr>
          <w:sz w:val="22"/>
          <w:szCs w:val="22"/>
        </w:rPr>
        <w:t xml:space="preserve"> kuna neto</w:t>
      </w:r>
      <w:r>
        <w:rPr>
          <w:sz w:val="22"/>
          <w:szCs w:val="22"/>
        </w:rPr>
        <w:t>.</w:t>
      </w:r>
    </w:p>
    <w:p w:rsidRDefault="00BF1E9A" w:rsidP="00BF1E9A" w:rsidR="00BF1E9A" w:rsidRPr="00986B1A">
      <w:pPr>
        <w:pStyle w:val="Odlomakpopisa"/>
        <w:rPr>
          <w:sz w:val="16"/>
          <w:szCs w:val="16"/>
        </w:rPr>
      </w:pPr>
    </w:p>
    <w:p w:rsidRDefault="003C519B" w:rsidP="005167CD" w:rsidR="00FF512E">
      <w:pPr>
        <w:pStyle w:val="Tijeloteksta"/>
        <w:numPr>
          <w:ilvl w:val="0"/>
          <w:numId w:val="16"/>
        </w:numPr>
        <w:ind w:firstLine="0" w:left="0"/>
        <w:rPr>
          <w:sz w:val="22"/>
          <w:szCs w:val="22"/>
        </w:rPr>
      </w:pPr>
      <w:r>
        <w:rPr>
          <w:sz w:val="22"/>
          <w:szCs w:val="22"/>
        </w:rPr>
        <w:t xml:space="preserve">Odbija se zahtjev stečajne upraviteljice </w:t>
      </w:r>
      <w:r w:rsidR="00FF512E">
        <w:rPr>
          <w:sz w:val="22"/>
          <w:szCs w:val="22"/>
        </w:rPr>
        <w:t>Anči Bašić za na</w:t>
      </w:r>
      <w:r>
        <w:rPr>
          <w:sz w:val="22"/>
          <w:szCs w:val="22"/>
        </w:rPr>
        <w:t>knadu troškova u iznosu od 893,19 kuna neto.</w:t>
      </w:r>
    </w:p>
    <w:p w:rsidRDefault="00FF512E" w:rsidP="00FF512E" w:rsidR="00FF512E">
      <w:pPr>
        <w:pStyle w:val="Odlomakpopisa"/>
        <w:rPr>
          <w:sz w:val="22"/>
          <w:szCs w:val="22"/>
        </w:rPr>
      </w:pPr>
    </w:p>
    <w:p w:rsidRDefault="003F76E2" w:rsidP="005167CD" w:rsidR="005167CD" w:rsidRPr="005167CD">
      <w:pPr>
        <w:pStyle w:val="Tijeloteksta"/>
        <w:numPr>
          <w:ilvl w:val="0"/>
          <w:numId w:val="16"/>
        </w:numPr>
        <w:ind w:firstLine="0" w:left="0"/>
        <w:rPr>
          <w:sz w:val="22"/>
          <w:szCs w:val="22"/>
        </w:rPr>
      </w:pPr>
      <w:r>
        <w:rPr>
          <w:sz w:val="22"/>
          <w:szCs w:val="22"/>
        </w:rPr>
        <w:t xml:space="preserve">Isplati </w:t>
      </w:r>
      <w:r w:rsidR="00FF512E">
        <w:rPr>
          <w:sz w:val="22"/>
          <w:szCs w:val="22"/>
        </w:rPr>
        <w:t xml:space="preserve">iznosa iz točke I. ovog rješenja </w:t>
      </w:r>
      <w:r>
        <w:rPr>
          <w:sz w:val="22"/>
          <w:szCs w:val="22"/>
        </w:rPr>
        <w:t>se može pristupiti n</w:t>
      </w:r>
      <w:r w:rsidR="005167CD" w:rsidRPr="005167CD">
        <w:rPr>
          <w:sz w:val="22"/>
          <w:szCs w:val="22"/>
        </w:rPr>
        <w:t>akon pravomoćnosti ovog rješenja.</w:t>
      </w:r>
    </w:p>
    <w:p w:rsidRDefault="005167CD" w:rsidP="005167CD" w:rsidR="005167CD" w:rsidRPr="00986B1A">
      <w:pPr>
        <w:pStyle w:val="Tijeloteksta"/>
        <w:jc w:val="center"/>
        <w:rPr>
          <w:b/>
          <w:i/>
          <w:sz w:val="16"/>
          <w:szCs w:val="16"/>
        </w:rPr>
      </w:pPr>
    </w:p>
    <w:p w:rsidRDefault="005167CD" w:rsidP="005167CD" w:rsidR="005167CD" w:rsidRPr="00986B1A">
      <w:pPr>
        <w:pStyle w:val="Tijeloteksta"/>
        <w:jc w:val="center"/>
        <w:rPr>
          <w:sz w:val="16"/>
          <w:szCs w:val="16"/>
        </w:rPr>
      </w:pPr>
    </w:p>
    <w:p w:rsidRDefault="005167CD" w:rsidP="00640008" w:rsidR="005167CD" w:rsidRPr="005167CD">
      <w:pPr>
        <w:pStyle w:val="Tijeloteksta"/>
        <w:jc w:val="center"/>
        <w:rPr>
          <w:b/>
          <w:sz w:val="22"/>
          <w:szCs w:val="22"/>
        </w:rPr>
      </w:pPr>
      <w:r w:rsidRPr="005167CD">
        <w:rPr>
          <w:b/>
          <w:sz w:val="22"/>
          <w:szCs w:val="22"/>
        </w:rPr>
        <w:t>Obrazloženje</w:t>
      </w:r>
    </w:p>
    <w:p w:rsidRDefault="005167CD" w:rsidP="005167CD" w:rsidR="005167CD" w:rsidRPr="005167CD">
      <w:pPr>
        <w:pStyle w:val="Tijeloteksta"/>
        <w:rPr>
          <w:b/>
          <w:sz w:val="22"/>
          <w:szCs w:val="22"/>
        </w:rPr>
      </w:pPr>
    </w:p>
    <w:p w:rsidRDefault="005167CD" w:rsidP="00105CE5" w:rsidR="00105CE5">
      <w:pPr>
        <w:pStyle w:val="Tijeloteksta"/>
        <w:rPr>
          <w:sz w:val="22"/>
          <w:szCs w:val="22"/>
        </w:rPr>
      </w:pPr>
      <w:r w:rsidRPr="005167CD">
        <w:rPr>
          <w:sz w:val="22"/>
          <w:szCs w:val="22"/>
        </w:rPr>
        <w:tab/>
      </w:r>
      <w:r w:rsidR="003C519B">
        <w:rPr>
          <w:sz w:val="22"/>
          <w:szCs w:val="22"/>
        </w:rPr>
        <w:t>Stečajna upra</w:t>
      </w:r>
      <w:r w:rsidR="00E42700">
        <w:rPr>
          <w:sz w:val="22"/>
          <w:szCs w:val="22"/>
        </w:rPr>
        <w:t>v</w:t>
      </w:r>
      <w:r w:rsidR="003C519B">
        <w:rPr>
          <w:sz w:val="22"/>
          <w:szCs w:val="22"/>
        </w:rPr>
        <w:t xml:space="preserve">iteljica Anči Bašić </w:t>
      </w:r>
      <w:r w:rsidR="001E1822">
        <w:rPr>
          <w:sz w:val="22"/>
          <w:szCs w:val="22"/>
        </w:rPr>
        <w:t>podni</w:t>
      </w:r>
      <w:r w:rsidR="003F76E2">
        <w:rPr>
          <w:sz w:val="22"/>
          <w:szCs w:val="22"/>
        </w:rPr>
        <w:t>jela</w:t>
      </w:r>
      <w:r w:rsidR="007A2204">
        <w:rPr>
          <w:sz w:val="22"/>
          <w:szCs w:val="22"/>
        </w:rPr>
        <w:t xml:space="preserve"> je </w:t>
      </w:r>
      <w:r w:rsidR="001E1822">
        <w:rPr>
          <w:sz w:val="22"/>
          <w:szCs w:val="22"/>
        </w:rPr>
        <w:t xml:space="preserve">ovom sudu </w:t>
      </w:r>
      <w:r w:rsidR="00E42700">
        <w:rPr>
          <w:sz w:val="22"/>
          <w:szCs w:val="22"/>
        </w:rPr>
        <w:t>preko pošte preporučeno 15</w:t>
      </w:r>
      <w:r w:rsidR="007A2204">
        <w:rPr>
          <w:sz w:val="22"/>
          <w:szCs w:val="22"/>
        </w:rPr>
        <w:t xml:space="preserve">. </w:t>
      </w:r>
      <w:r w:rsidR="00E42700">
        <w:rPr>
          <w:sz w:val="22"/>
          <w:szCs w:val="22"/>
        </w:rPr>
        <w:t xml:space="preserve">veljače </w:t>
      </w:r>
      <w:r w:rsidR="003F76E2">
        <w:rPr>
          <w:sz w:val="22"/>
          <w:szCs w:val="22"/>
        </w:rPr>
        <w:t>2</w:t>
      </w:r>
      <w:r w:rsidR="007A2204">
        <w:rPr>
          <w:sz w:val="22"/>
          <w:szCs w:val="22"/>
        </w:rPr>
        <w:t>01</w:t>
      </w:r>
      <w:r w:rsidR="00E42700">
        <w:rPr>
          <w:sz w:val="22"/>
          <w:szCs w:val="22"/>
        </w:rPr>
        <w:t>8</w:t>
      </w:r>
      <w:r w:rsidR="001E1822">
        <w:rPr>
          <w:sz w:val="22"/>
          <w:szCs w:val="22"/>
        </w:rPr>
        <w:t xml:space="preserve">. godine prijedlog za odobrenjem stvarnih troškova </w:t>
      </w:r>
      <w:r w:rsidRPr="005167CD">
        <w:rPr>
          <w:sz w:val="22"/>
          <w:szCs w:val="22"/>
        </w:rPr>
        <w:t>u ovom stečajnom postupku</w:t>
      </w:r>
      <w:r w:rsidR="00E42700">
        <w:rPr>
          <w:sz w:val="22"/>
          <w:szCs w:val="22"/>
        </w:rPr>
        <w:t xml:space="preserve"> koji se odnose na trošak poštarine 200,20 kuna, trošak uloška cilindar 50,00 kuna, trošak upravne pristojbe 50,00 kuna, te </w:t>
      </w:r>
      <w:r w:rsidR="000A307F">
        <w:rPr>
          <w:sz w:val="22"/>
          <w:szCs w:val="22"/>
        </w:rPr>
        <w:t xml:space="preserve">za korištenje osobnog vozila u privatnom vlasništvu za prijevoz od sjedišta stečajnog upravitelja (Split) </w:t>
      </w:r>
      <w:r w:rsidR="006510B6">
        <w:rPr>
          <w:sz w:val="22"/>
          <w:szCs w:val="22"/>
        </w:rPr>
        <w:t xml:space="preserve">do nekretine u vlasništvu dužnika (Solin) i za preuzimanje pošte u </w:t>
      </w:r>
      <w:r w:rsidR="000A307F">
        <w:rPr>
          <w:sz w:val="22"/>
          <w:szCs w:val="22"/>
        </w:rPr>
        <w:t>Kopilic</w:t>
      </w:r>
      <w:r w:rsidR="006510B6">
        <w:rPr>
          <w:sz w:val="22"/>
          <w:szCs w:val="22"/>
        </w:rPr>
        <w:t>i u ukupnom iznosu od 602,00 kuna neto. Prijedlogu prilaže preslike računa.</w:t>
      </w:r>
      <w:r w:rsidR="000A307F">
        <w:rPr>
          <w:sz w:val="22"/>
          <w:szCs w:val="22"/>
        </w:rPr>
        <w:t xml:space="preserve"> </w:t>
      </w:r>
    </w:p>
    <w:p w:rsidRDefault="00105CE5" w:rsidP="00105CE5" w:rsidR="00105CE5" w:rsidRPr="00986B1A">
      <w:pPr>
        <w:pStyle w:val="Tijeloteksta"/>
        <w:rPr>
          <w:sz w:val="16"/>
          <w:szCs w:val="16"/>
        </w:rPr>
      </w:pPr>
    </w:p>
    <w:p w:rsidRDefault="00105CE5" w:rsidP="00105CE5" w:rsidR="005C4A5D">
      <w:pPr>
        <w:pStyle w:val="Tijeloteksta"/>
        <w:rPr>
          <w:sz w:val="22"/>
          <w:szCs w:val="22"/>
        </w:rPr>
      </w:pPr>
      <w:r>
        <w:rPr>
          <w:sz w:val="22"/>
          <w:szCs w:val="22"/>
        </w:rPr>
        <w:tab/>
      </w:r>
      <w:r w:rsidR="00064400" w:rsidRPr="005167CD">
        <w:rPr>
          <w:sz w:val="22"/>
          <w:szCs w:val="22"/>
        </w:rPr>
        <w:t xml:space="preserve">Temeljem čl. 94. Stečajnog zakona (NN 71/15, </w:t>
      </w:r>
      <w:r w:rsidR="003F76E2">
        <w:rPr>
          <w:sz w:val="22"/>
          <w:szCs w:val="22"/>
        </w:rPr>
        <w:t xml:space="preserve">104/17, </w:t>
      </w:r>
      <w:r w:rsidR="00064400" w:rsidRPr="005167CD">
        <w:rPr>
          <w:sz w:val="22"/>
          <w:szCs w:val="22"/>
        </w:rPr>
        <w:t>dalje u tekstu: SZ)</w:t>
      </w:r>
      <w:r w:rsidR="002977A6">
        <w:rPr>
          <w:sz w:val="22"/>
          <w:szCs w:val="22"/>
        </w:rPr>
        <w:t xml:space="preserve"> stečajni upravitelj ima pravo na naknadu stvarnih troškova koju rješenjem određuje sud na temelju pisanog</w:t>
      </w:r>
      <w:r w:rsidR="005C4A5D">
        <w:rPr>
          <w:sz w:val="22"/>
          <w:szCs w:val="22"/>
        </w:rPr>
        <w:t>,</w:t>
      </w:r>
      <w:r w:rsidR="002977A6">
        <w:rPr>
          <w:sz w:val="22"/>
          <w:szCs w:val="22"/>
        </w:rPr>
        <w:t xml:space="preserve"> obrazloženog </w:t>
      </w:r>
      <w:r w:rsidR="00064400" w:rsidRPr="005167CD">
        <w:rPr>
          <w:sz w:val="22"/>
          <w:szCs w:val="22"/>
        </w:rPr>
        <w:t xml:space="preserve"> </w:t>
      </w:r>
      <w:r w:rsidR="005C4A5D">
        <w:rPr>
          <w:sz w:val="22"/>
          <w:szCs w:val="22"/>
        </w:rPr>
        <w:t>i dokumentiranog izvješća stečajnog upravitelja.</w:t>
      </w:r>
    </w:p>
    <w:p w:rsidRDefault="005C4A5D" w:rsidP="00105CE5" w:rsidR="005C4A5D" w:rsidRPr="00986B1A">
      <w:pPr>
        <w:pStyle w:val="Tijeloteksta"/>
        <w:rPr>
          <w:sz w:val="16"/>
          <w:szCs w:val="16"/>
        </w:rPr>
      </w:pPr>
    </w:p>
    <w:p w:rsidRDefault="005C4A5D" w:rsidP="00105CE5" w:rsidR="004D5D39">
      <w:pPr>
        <w:pStyle w:val="Tijeloteksta"/>
        <w:rPr>
          <w:sz w:val="22"/>
          <w:szCs w:val="22"/>
        </w:rPr>
      </w:pPr>
      <w:r>
        <w:rPr>
          <w:sz w:val="22"/>
          <w:szCs w:val="22"/>
        </w:rPr>
        <w:tab/>
        <w:t xml:space="preserve">Na temelju dostavljenog </w:t>
      </w:r>
      <w:r w:rsidR="00710B14">
        <w:rPr>
          <w:sz w:val="22"/>
          <w:szCs w:val="22"/>
        </w:rPr>
        <w:t xml:space="preserve">zahtjeva sud je odobrio trošak upravne pristojbe bez obzira što je dostavljena preslika računa zakupljenu pristojbu, budući da je dostavljena žalba stečajnog dužnika istog datuma na kojoj postoji </w:t>
      </w:r>
      <w:r w:rsidR="004D5D39">
        <w:rPr>
          <w:sz w:val="22"/>
          <w:szCs w:val="22"/>
        </w:rPr>
        <w:t>nalijepljen biljeg od 50,00 kuna (list spisa 213-214). Za ostale zatražene isprave dostavljen je obrazložen prijedlog, ali bez vjerodostojnih isprava (i</w:t>
      </w:r>
      <w:r w:rsidR="00493763">
        <w:rPr>
          <w:sz w:val="22"/>
          <w:szCs w:val="22"/>
        </w:rPr>
        <w:t>zvornika računa), a iz priloženog</w:t>
      </w:r>
      <w:r w:rsidR="004D5D39">
        <w:rPr>
          <w:sz w:val="22"/>
          <w:szCs w:val="22"/>
        </w:rPr>
        <w:t xml:space="preserve"> preslika računa ne može se sa sigurnošću utvrditi da se odnos</w:t>
      </w:r>
      <w:r w:rsidR="00493763">
        <w:rPr>
          <w:sz w:val="22"/>
          <w:szCs w:val="22"/>
        </w:rPr>
        <w:t>i</w:t>
      </w:r>
      <w:r w:rsidR="004D5D39">
        <w:rPr>
          <w:sz w:val="22"/>
          <w:szCs w:val="22"/>
        </w:rPr>
        <w:t xml:space="preserve"> na stečajnog dužnika, budući da na dostavljen</w:t>
      </w:r>
      <w:r w:rsidR="00493763">
        <w:rPr>
          <w:sz w:val="22"/>
          <w:szCs w:val="22"/>
        </w:rPr>
        <w:t>om</w:t>
      </w:r>
      <w:r w:rsidR="004D5D39">
        <w:rPr>
          <w:sz w:val="22"/>
          <w:szCs w:val="22"/>
        </w:rPr>
        <w:t xml:space="preserve"> račun</w:t>
      </w:r>
      <w:r w:rsidR="00493763">
        <w:rPr>
          <w:sz w:val="22"/>
          <w:szCs w:val="22"/>
        </w:rPr>
        <w:t>u</w:t>
      </w:r>
      <w:r w:rsidR="004D5D39">
        <w:rPr>
          <w:sz w:val="22"/>
          <w:szCs w:val="22"/>
        </w:rPr>
        <w:t xml:space="preserve"> nema</w:t>
      </w:r>
      <w:r w:rsidR="00493763">
        <w:rPr>
          <w:sz w:val="22"/>
          <w:szCs w:val="22"/>
        </w:rPr>
        <w:t xml:space="preserve"> naznačenog</w:t>
      </w:r>
      <w:r w:rsidR="004D5D39">
        <w:rPr>
          <w:sz w:val="22"/>
          <w:szCs w:val="22"/>
        </w:rPr>
        <w:t xml:space="preserve"> korisnika</w:t>
      </w:r>
      <w:r w:rsidR="00493763">
        <w:rPr>
          <w:sz w:val="22"/>
          <w:szCs w:val="22"/>
        </w:rPr>
        <w:t>, a priloženi preslici poštanskih potvrda o primitku nemaju naznaku da se odnose na stečajnog dužnika.</w:t>
      </w:r>
    </w:p>
    <w:p w:rsidRDefault="00493763" w:rsidP="00105CE5" w:rsidR="00493763" w:rsidRPr="00E420E6">
      <w:pPr>
        <w:pStyle w:val="Tijeloteksta"/>
        <w:rPr>
          <w:sz w:val="16"/>
          <w:szCs w:val="16"/>
        </w:rPr>
      </w:pPr>
    </w:p>
    <w:p w:rsidRDefault="00493763" w:rsidP="00493763" w:rsidR="00493763" w:rsidRPr="00765C83">
      <w:pPr>
        <w:ind w:firstLine="720"/>
        <w:jc w:val="both"/>
        <w:rPr>
          <w:sz w:val="22"/>
          <w:szCs w:val="22"/>
        </w:rPr>
      </w:pPr>
      <w:r>
        <w:rPr>
          <w:sz w:val="22"/>
          <w:szCs w:val="22"/>
        </w:rPr>
        <w:t xml:space="preserve">U odnosu na zatražene troškove lokalnog prijevoza </w:t>
      </w:r>
      <w:r w:rsidR="00E420E6">
        <w:rPr>
          <w:sz w:val="22"/>
          <w:szCs w:val="22"/>
        </w:rPr>
        <w:t xml:space="preserve">osim što nisu dostavljene vjerodostojne isprave, navodi se </w:t>
      </w:r>
      <w:r>
        <w:rPr>
          <w:sz w:val="22"/>
          <w:szCs w:val="22"/>
        </w:rPr>
        <w:t>da p</w:t>
      </w:r>
      <w:r w:rsidRPr="00765C83">
        <w:rPr>
          <w:sz w:val="22"/>
          <w:szCs w:val="22"/>
        </w:rPr>
        <w:t>rema Pravilniku o porezu na dohodak (NN 1/17,</w:t>
      </w:r>
      <w:r w:rsidRPr="00765C83">
        <w:rPr>
          <w:b/>
          <w:sz w:val="22"/>
          <w:szCs w:val="22"/>
        </w:rPr>
        <w:t xml:space="preserve"> </w:t>
      </w:r>
      <w:r w:rsidRPr="00765C83">
        <w:rPr>
          <w:sz w:val="22"/>
          <w:szCs w:val="22"/>
        </w:rPr>
        <w:t xml:space="preserve">dalje u tekstu: Pravilnik) službenim </w:t>
      </w:r>
      <w:r>
        <w:rPr>
          <w:sz w:val="22"/>
          <w:szCs w:val="22"/>
        </w:rPr>
        <w:t>put</w:t>
      </w:r>
      <w:r w:rsidRPr="00765C83">
        <w:rPr>
          <w:sz w:val="22"/>
          <w:szCs w:val="22"/>
        </w:rPr>
        <w:t>ovanjem se smatra putovanje na udaljenosti većoj od 30 kilometara i za službeno putovanje ima se pravo na naknadu za uporabu motornog vozila u privatnom vlasništvu u službene svrhe u iznosu</w:t>
      </w:r>
      <w:r w:rsidR="00E420E6">
        <w:rPr>
          <w:sz w:val="22"/>
          <w:szCs w:val="22"/>
        </w:rPr>
        <w:t xml:space="preserve"> od 2,00 kuna po prijeđenom kil</w:t>
      </w:r>
      <w:r w:rsidRPr="00765C83">
        <w:rPr>
          <w:sz w:val="22"/>
          <w:szCs w:val="22"/>
        </w:rPr>
        <w:t>ometru uz zadovoljenje svih drugih propisanih uvjeta.</w:t>
      </w:r>
    </w:p>
    <w:p w:rsidRDefault="00493763" w:rsidP="00493763" w:rsidR="00493763">
      <w:pPr>
        <w:rPr>
          <w:sz w:val="22"/>
          <w:szCs w:val="22"/>
        </w:rPr>
      </w:pPr>
    </w:p>
    <w:p w:rsidRDefault="00493763" w:rsidP="00493763" w:rsidR="00493763" w:rsidRPr="00AC6B0C">
      <w:pPr>
        <w:ind w:firstLine="720"/>
        <w:jc w:val="both"/>
        <w:rPr>
          <w:sz w:val="22"/>
          <w:szCs w:val="22"/>
        </w:rPr>
      </w:pPr>
      <w:r>
        <w:rPr>
          <w:sz w:val="22"/>
          <w:szCs w:val="22"/>
        </w:rPr>
        <w:t>Temeljem čl.</w:t>
      </w:r>
      <w:r w:rsidRPr="00AC6B0C">
        <w:rPr>
          <w:sz w:val="22"/>
          <w:szCs w:val="22"/>
        </w:rPr>
        <w:t xml:space="preserve"> 5. st</w:t>
      </w:r>
      <w:r>
        <w:rPr>
          <w:sz w:val="22"/>
          <w:szCs w:val="22"/>
        </w:rPr>
        <w:t>.</w:t>
      </w:r>
      <w:r w:rsidRPr="00AC6B0C">
        <w:rPr>
          <w:sz w:val="22"/>
          <w:szCs w:val="22"/>
        </w:rPr>
        <w:t xml:space="preserve"> 2. pod rednim r.br.  29. i 30.  Pravilnika</w:t>
      </w:r>
      <w:r>
        <w:rPr>
          <w:sz w:val="22"/>
          <w:szCs w:val="22"/>
        </w:rPr>
        <w:t>,</w:t>
      </w:r>
      <w:r w:rsidRPr="00AC6B0C">
        <w:rPr>
          <w:sz w:val="22"/>
          <w:szCs w:val="22"/>
        </w:rPr>
        <w:t xml:space="preserve"> u skladu s čl. 9. st. 1. točke 9. Zakona o porezu na dohodak (Narodne novine, br. 115/16), oporezivim primicima po osnovi nesamostalnog rada ne smatraju iznosi što ih poslodavac ili isplatitelj isplaćuje svojim radnicima i to:</w:t>
      </w:r>
    </w:p>
    <w:p w:rsidRDefault="00493763" w:rsidP="00493763" w:rsidR="00493763" w:rsidRPr="00AC6B0C">
      <w:pPr>
        <w:jc w:val="both"/>
        <w:rPr>
          <w:sz w:val="22"/>
          <w:szCs w:val="22"/>
        </w:rPr>
      </w:pPr>
      <w:r w:rsidRPr="00AC6B0C">
        <w:rPr>
          <w:sz w:val="22"/>
          <w:szCs w:val="22"/>
        </w:rPr>
        <w:t>- naknade troškova prijevoza na posao i s posla mjesnim javnim prijevozom u  visini stvarnih izdataka prema cijeni mjesečne odnosno pojedinačne prijevozne karte odnosno do visine cijene mjesečne odnosno pojedinačne prijevozne karte. Ako na određenom području odnosno udaljenosti nema organiziranog prijevoza, naknada troškova prijevoza na posao i s posla utvrđuje se u visini cijene prijevoza koja je utvrđena na približno jednakim udaljenostima na kojima je organiziran prijevoz odnosno do visine cijene prijevoza koja je utvrđena na približno jednakim  udaljenostima na kojima je organiziran prijevoz</w:t>
      </w:r>
    </w:p>
    <w:p w:rsidRDefault="00493763" w:rsidP="00493763" w:rsidR="00493763">
      <w:pPr>
        <w:jc w:val="both"/>
        <w:rPr>
          <w:sz w:val="22"/>
          <w:szCs w:val="22"/>
        </w:rPr>
      </w:pPr>
      <w:r w:rsidRPr="00AC6B0C">
        <w:rPr>
          <w:sz w:val="22"/>
          <w:szCs w:val="22"/>
        </w:rPr>
        <w:t>-   naknade troškova prijevoza na posao i s posla međumjesnim javnim prijevozom u visini stvarnih izdataka, prema cijeni mjesečne odnosno pojedinačne karte odnosno do visine cijene mjesečne odnosno pojedinačne prijevozne karte. Ako radnik mora sa stanice međumjesnog javnog prijevoza koristiti i mjesni prijevoz, stvarni izdaci utvrđuju se u visini troškova mjesnog i međumjesnoga javnoga prijevoza odnosno do visine stvarnih izdataka utvrđenih u visini troškova mjesnog i međumjesnoga javnoga prijevoza.</w:t>
      </w:r>
    </w:p>
    <w:p w:rsidRDefault="00493763" w:rsidP="00493763" w:rsidR="00493763" w:rsidRPr="00E420E6">
      <w:pPr>
        <w:jc w:val="both"/>
        <w:rPr>
          <w:sz w:val="16"/>
          <w:szCs w:val="16"/>
        </w:rPr>
      </w:pPr>
    </w:p>
    <w:p w:rsidRDefault="00493763" w:rsidP="00493763" w:rsidR="00493763" w:rsidRPr="00AC6B0C">
      <w:pPr>
        <w:jc w:val="both"/>
        <w:rPr>
          <w:sz w:val="22"/>
          <w:szCs w:val="22"/>
        </w:rPr>
      </w:pPr>
      <w:r>
        <w:rPr>
          <w:sz w:val="22"/>
          <w:szCs w:val="22"/>
        </w:rPr>
        <w:tab/>
        <w:t xml:space="preserve">Dakle, iz navedenog proizlazi da se korištenje osobnog vozila privatnom vlasništvu na relacijama kraćim od 30 kilometara ne smatra službenim putom za koji može isplatiti naknada u visini od 2,00 kuna po prijeđenom kilometru, pa da se za takvu uporabu (lokalni prijevoz) može naknaditi cijena mjesečne </w:t>
      </w:r>
      <w:r w:rsidRPr="00B85048">
        <w:rPr>
          <w:sz w:val="22"/>
          <w:szCs w:val="22"/>
        </w:rPr>
        <w:t>odnosno pojedinačne prijevozne karte odnosno do visine cijene mjesečne odnosno pojedinačne prijevozne karte</w:t>
      </w:r>
      <w:r>
        <w:rPr>
          <w:sz w:val="22"/>
          <w:szCs w:val="22"/>
        </w:rPr>
        <w:t xml:space="preserve">. </w:t>
      </w:r>
    </w:p>
    <w:p w:rsidRDefault="001805BE" w:rsidP="00E420E6" w:rsidR="001805BE" w:rsidRPr="00986B1A">
      <w:pPr>
        <w:pStyle w:val="Tijeloteksta"/>
        <w:rPr>
          <w:sz w:val="16"/>
          <w:szCs w:val="16"/>
        </w:rPr>
      </w:pPr>
    </w:p>
    <w:p w:rsidRDefault="004C2C32" w:rsidP="00265B9E" w:rsidR="005167CD" w:rsidRPr="005167CD">
      <w:pPr>
        <w:pStyle w:val="Tijeloteksta"/>
        <w:rPr>
          <w:sz w:val="22"/>
          <w:szCs w:val="22"/>
        </w:rPr>
      </w:pPr>
      <w:r>
        <w:rPr>
          <w:sz w:val="22"/>
          <w:szCs w:val="22"/>
        </w:rPr>
        <w:tab/>
      </w:r>
      <w:r w:rsidR="005167CD" w:rsidRPr="005167CD">
        <w:rPr>
          <w:sz w:val="22"/>
          <w:szCs w:val="22"/>
        </w:rPr>
        <w:t xml:space="preserve">Zbog </w:t>
      </w:r>
      <w:r w:rsidR="009850C5">
        <w:rPr>
          <w:sz w:val="22"/>
          <w:szCs w:val="22"/>
        </w:rPr>
        <w:t>svega izloženog</w:t>
      </w:r>
      <w:r w:rsidR="005167CD" w:rsidRPr="005167CD">
        <w:rPr>
          <w:sz w:val="22"/>
          <w:szCs w:val="22"/>
        </w:rPr>
        <w:t xml:space="preserve">, na temelju spomenutih propisa, odlučeno kao u izreci. </w:t>
      </w:r>
    </w:p>
    <w:p w:rsidRDefault="00DF13B7" w:rsidP="008D4212" w:rsidR="00DF13B7" w:rsidRPr="00002089">
      <w:pPr>
        <w:pStyle w:val="Tijeloteksta"/>
        <w:jc w:val="center"/>
        <w:rPr>
          <w:b/>
          <w:sz w:val="16"/>
          <w:szCs w:val="16"/>
        </w:rPr>
      </w:pPr>
    </w:p>
    <w:p w:rsidRDefault="008D4212" w:rsidP="008D4212" w:rsidR="008D4212" w:rsidRPr="00DB133F">
      <w:pPr>
        <w:pStyle w:val="Tijeloteksta"/>
        <w:jc w:val="center"/>
        <w:rPr>
          <w:b/>
          <w:sz w:val="22"/>
          <w:szCs w:val="22"/>
        </w:rPr>
      </w:pPr>
      <w:r w:rsidRPr="00DB133F">
        <w:rPr>
          <w:b/>
          <w:sz w:val="22"/>
          <w:szCs w:val="22"/>
        </w:rPr>
        <w:t>U Dubrovniku,</w:t>
      </w:r>
      <w:r w:rsidR="00DF13B7">
        <w:rPr>
          <w:b/>
          <w:sz w:val="22"/>
          <w:szCs w:val="22"/>
        </w:rPr>
        <w:t xml:space="preserve"> </w:t>
      </w:r>
      <w:r w:rsidR="00E420E6">
        <w:rPr>
          <w:b/>
          <w:sz w:val="22"/>
          <w:szCs w:val="22"/>
        </w:rPr>
        <w:t>20</w:t>
      </w:r>
      <w:r w:rsidR="00DF13B7">
        <w:rPr>
          <w:b/>
          <w:sz w:val="22"/>
          <w:szCs w:val="22"/>
        </w:rPr>
        <w:t xml:space="preserve">. </w:t>
      </w:r>
      <w:r w:rsidR="00E420E6">
        <w:rPr>
          <w:b/>
          <w:sz w:val="22"/>
          <w:szCs w:val="22"/>
        </w:rPr>
        <w:t>veljače</w:t>
      </w:r>
      <w:r w:rsidRPr="00DB133F">
        <w:rPr>
          <w:b/>
          <w:sz w:val="22"/>
          <w:szCs w:val="22"/>
        </w:rPr>
        <w:t xml:space="preserve"> 201</w:t>
      </w:r>
      <w:r w:rsidR="00E420E6">
        <w:rPr>
          <w:b/>
          <w:sz w:val="22"/>
          <w:szCs w:val="22"/>
        </w:rPr>
        <w:t>8</w:t>
      </w:r>
      <w:r w:rsidRPr="00DB133F">
        <w:rPr>
          <w:b/>
          <w:sz w:val="22"/>
          <w:szCs w:val="22"/>
        </w:rPr>
        <w:t>. godine</w:t>
      </w:r>
    </w:p>
    <w:p w:rsidRDefault="001C6B5E" w:rsidP="001C6B5E" w:rsidR="001C6B5E" w:rsidRPr="00DB133F">
      <w:pPr>
        <w:pStyle w:val="Tijeloteksta"/>
        <w:jc w:val="center"/>
        <w:rPr>
          <w:b/>
          <w:sz w:val="22"/>
          <w:szCs w:val="22"/>
        </w:rPr>
      </w:pPr>
    </w:p>
    <w:p w:rsidRDefault="001C6B5E" w:rsidP="001C6B5E" w:rsidR="001C6B5E" w:rsidRPr="00DB133F">
      <w:pPr>
        <w:pStyle w:val="Tijeloteksta"/>
        <w:rPr>
          <w:b/>
          <w:sz w:val="22"/>
          <w:szCs w:val="22"/>
        </w:rPr>
      </w:pP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t>Stečajni sudac:</w:t>
      </w:r>
    </w:p>
    <w:p w:rsidRDefault="001C6B5E" w:rsidP="001C6B5E" w:rsidR="001C6B5E" w:rsidRPr="00002089">
      <w:pPr>
        <w:pStyle w:val="Tijeloteksta"/>
        <w:rPr>
          <w:b/>
          <w:sz w:val="16"/>
          <w:szCs w:val="16"/>
        </w:rPr>
      </w:pPr>
    </w:p>
    <w:p w:rsidRDefault="006768CB" w:rsidP="001C6B5E" w:rsidR="004F524C">
      <w:pPr>
        <w:pStyle w:val="Tijeloteksta"/>
        <w:rPr>
          <w:b/>
          <w:sz w:val="22"/>
          <w:szCs w:val="22"/>
        </w:rPr>
      </w:pP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t>Srđan Gavranić</w:t>
      </w:r>
    </w:p>
    <w:p w:rsidRDefault="00DF13B7" w:rsidP="001C6B5E" w:rsidR="00DF13B7">
      <w:pPr>
        <w:pStyle w:val="Tijeloteksta"/>
        <w:rPr>
          <w:b/>
          <w:sz w:val="22"/>
          <w:szCs w:val="22"/>
        </w:rPr>
      </w:pPr>
    </w:p>
    <w:p w:rsidRDefault="00DF13B7" w:rsidP="001C6B5E" w:rsidR="00DF13B7">
      <w:pPr>
        <w:pStyle w:val="Tijeloteksta"/>
        <w:rPr>
          <w:b/>
          <w:sz w:val="22"/>
          <w:szCs w:val="22"/>
        </w:rPr>
      </w:pPr>
    </w:p>
    <w:p w:rsidRDefault="00360E7B" w:rsidP="001C6B5E" w:rsidR="00360E7B" w:rsidRPr="00DB133F">
      <w:pPr>
        <w:pStyle w:val="Tijeloteksta"/>
        <w:rPr>
          <w:b/>
          <w:sz w:val="22"/>
          <w:szCs w:val="22"/>
        </w:rPr>
      </w:pPr>
    </w:p>
    <w:p w:rsidRDefault="004F524C" w:rsidP="001C6B5E" w:rsidR="004F524C" w:rsidRPr="00DB133F">
      <w:pPr>
        <w:pStyle w:val="Tijeloteksta"/>
        <w:rPr>
          <w:b/>
          <w:sz w:val="22"/>
          <w:szCs w:val="22"/>
        </w:rPr>
      </w:pPr>
    </w:p>
    <w:p w:rsidRDefault="001C6B5E" w:rsidP="001C6B5E" w:rsidR="001C6B5E" w:rsidRPr="00DB133F">
      <w:pPr>
        <w:pStyle w:val="Tijeloteksta"/>
        <w:rPr>
          <w:b/>
          <w:sz w:val="22"/>
          <w:szCs w:val="22"/>
        </w:rPr>
      </w:pPr>
      <w:r w:rsidRPr="00DB133F">
        <w:rPr>
          <w:b/>
          <w:sz w:val="22"/>
          <w:szCs w:val="22"/>
        </w:rPr>
        <w:t>UPUTA O PRAVNOM LIJEKU</w:t>
      </w:r>
      <w:r w:rsidR="00643DFF" w:rsidRPr="00DB133F">
        <w:rPr>
          <w:b/>
          <w:sz w:val="22"/>
          <w:szCs w:val="22"/>
        </w:rPr>
        <w:t>:</w:t>
      </w:r>
    </w:p>
    <w:p w:rsidRDefault="001E1283" w:rsidP="001E1283" w:rsidR="001E1283" w:rsidRPr="001E1283">
      <w:pPr>
        <w:jc w:val="both"/>
        <w:rPr>
          <w:sz w:val="22"/>
          <w:szCs w:val="22"/>
        </w:rPr>
      </w:pPr>
      <w:r w:rsidRPr="001E1283">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1C6B5E" w:rsidP="00B00903" w:rsidR="001C6B5E" w:rsidRPr="00DB133F">
      <w:pPr>
        <w:jc w:val="both"/>
        <w:rPr>
          <w:b/>
          <w:sz w:val="22"/>
          <w:szCs w:val="22"/>
        </w:rPr>
      </w:pP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p>
    <w:p w:rsidRDefault="001C6B5E" w:rsidP="001C6B5E" w:rsidR="001C6B5E" w:rsidRPr="00DB133F">
      <w:pPr>
        <w:jc w:val="both"/>
        <w:rPr>
          <w:b/>
          <w:sz w:val="22"/>
          <w:szCs w:val="22"/>
        </w:rPr>
      </w:pPr>
      <w:r w:rsidRPr="00DB133F">
        <w:rPr>
          <w:b/>
          <w:sz w:val="22"/>
          <w:szCs w:val="22"/>
        </w:rPr>
        <w:t xml:space="preserve">DN-a </w:t>
      </w:r>
      <w:r w:rsidRPr="00DB133F">
        <w:rPr>
          <w:sz w:val="22"/>
          <w:szCs w:val="22"/>
        </w:rPr>
        <w:t>(</w:t>
      </w:r>
      <w:r w:rsidR="00E420E6">
        <w:rPr>
          <w:sz w:val="22"/>
          <w:szCs w:val="22"/>
        </w:rPr>
        <w:t>20</w:t>
      </w:r>
      <w:r w:rsidR="0024137E" w:rsidRPr="00DB133F">
        <w:rPr>
          <w:sz w:val="22"/>
          <w:szCs w:val="22"/>
        </w:rPr>
        <w:t>.</w:t>
      </w:r>
      <w:r w:rsidR="00E420E6">
        <w:rPr>
          <w:sz w:val="22"/>
          <w:szCs w:val="22"/>
        </w:rPr>
        <w:t>0</w:t>
      </w:r>
      <w:r w:rsidR="001E1283">
        <w:rPr>
          <w:sz w:val="22"/>
          <w:szCs w:val="22"/>
        </w:rPr>
        <w:t>2</w:t>
      </w:r>
      <w:r w:rsidRPr="00DB133F">
        <w:rPr>
          <w:sz w:val="22"/>
          <w:szCs w:val="22"/>
        </w:rPr>
        <w:t>.201</w:t>
      </w:r>
      <w:r w:rsidR="00E420E6">
        <w:rPr>
          <w:sz w:val="22"/>
          <w:szCs w:val="22"/>
        </w:rPr>
        <w:t>8</w:t>
      </w:r>
      <w:r w:rsidRPr="00DB133F">
        <w:rPr>
          <w:sz w:val="22"/>
          <w:szCs w:val="22"/>
        </w:rPr>
        <w:t>.g.)</w:t>
      </w:r>
      <w:r w:rsidRPr="00DB133F">
        <w:rPr>
          <w:b/>
          <w:sz w:val="22"/>
          <w:szCs w:val="22"/>
        </w:rPr>
        <w:t>:</w:t>
      </w:r>
    </w:p>
    <w:p w:rsidRDefault="001C6B5E" w:rsidP="001C6B5E" w:rsidR="001C6B5E">
      <w:pPr>
        <w:jc w:val="both"/>
        <w:rPr>
          <w:sz w:val="22"/>
          <w:szCs w:val="22"/>
        </w:rPr>
      </w:pPr>
      <w:bookmarkStart w:name="_Hlt408271069" w:id="1"/>
      <w:bookmarkEnd w:id="1"/>
      <w:r w:rsidRPr="00DB133F">
        <w:rPr>
          <w:sz w:val="22"/>
          <w:szCs w:val="22"/>
        </w:rPr>
        <w:t>- stečajni upravitelj,</w:t>
      </w:r>
      <w:r w:rsidR="00577E72">
        <w:rPr>
          <w:sz w:val="22"/>
          <w:szCs w:val="22"/>
        </w:rPr>
        <w:t xml:space="preserve"> putem e oglasne ploče,</w:t>
      </w:r>
    </w:p>
    <w:p w:rsidRDefault="007C74C5" w:rsidP="007C74C5" w:rsidR="007C74C5" w:rsidRPr="00DB133F">
      <w:pPr>
        <w:pStyle w:val="Tijeloteksta"/>
        <w:numPr>
          <w:ilvl w:val="0"/>
          <w:numId w:val="15"/>
        </w:numPr>
        <w:tabs>
          <w:tab w:pos="142" w:val="left"/>
        </w:tabs>
        <w:ind w:firstLine="0" w:left="0"/>
        <w:rPr>
          <w:sz w:val="22"/>
          <w:szCs w:val="22"/>
        </w:rPr>
      </w:pPr>
      <w:r>
        <w:rPr>
          <w:sz w:val="22"/>
          <w:szCs w:val="22"/>
        </w:rPr>
        <w:t xml:space="preserve">e </w:t>
      </w:r>
      <w:r w:rsidR="00964464">
        <w:rPr>
          <w:sz w:val="22"/>
          <w:szCs w:val="22"/>
        </w:rPr>
        <w:t>oglasna ploča suda.</w:t>
      </w:r>
    </w:p>
    <w:sectPr w:rsidSect="00E35C74" w:rsidR="007C74C5" w:rsidRPr="00DB133F">
      <w:headerReference w:type="even" r:id="rId11"/>
      <w:headerReference w:type="default" r:id="rId12"/>
      <w:pgSz w:h="16838" w:w="11906"/>
      <w:pgMar w:gutter="0" w:footer="720" w:header="720" w:left="1797" w:bottom="977" w:right="110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11C6" w:rsidR="007711C6">
      <w:r>
        <w:separator/>
      </w:r>
    </w:p>
  </w:endnote>
  <w:endnote w:id="0" w:type="continuationSeparator">
    <w:p w:rsidRDefault="007711C6" w:rsidR="007711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11C6" w:rsidR="007711C6">
      <w:r>
        <w:separator/>
      </w:r>
    </w:p>
  </w:footnote>
  <w:footnote w:id="0" w:type="continuationSeparator">
    <w:p w:rsidRDefault="007711C6" w:rsidR="007711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0255" w:rsidP="002E1978" w:rsidR="00E602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60255" w:rsidR="00E602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978" w:rsidP="007711C6" w:rsidR="002E1978" w:rsidRPr="002E1978">
    <w:pPr>
      <w:pStyle w:val="Zaglavlje"/>
      <w:framePr w:y="1" w:xAlign="center" w:vAnchor="text" w:hAnchor="margin" w:wrap="around"/>
      <w:rPr>
        <w:rStyle w:val="Brojstranice"/>
        <w:sz w:val="20"/>
        <w:szCs w:val="20"/>
      </w:rPr>
    </w:pPr>
    <w:r w:rsidRPr="002E1978">
      <w:rPr>
        <w:rStyle w:val="Brojstranice"/>
        <w:sz w:val="20"/>
        <w:szCs w:val="20"/>
      </w:rPr>
      <w:fldChar w:fldCharType="begin"/>
    </w:r>
    <w:r w:rsidRPr="002E1978">
      <w:rPr>
        <w:rStyle w:val="Brojstranice"/>
        <w:sz w:val="20"/>
        <w:szCs w:val="20"/>
      </w:rPr>
      <w:instrText xml:space="preserve">PAGE  </w:instrText>
    </w:r>
    <w:r w:rsidRPr="002E1978">
      <w:rPr>
        <w:rStyle w:val="Brojstranice"/>
        <w:sz w:val="20"/>
        <w:szCs w:val="20"/>
      </w:rPr>
      <w:fldChar w:fldCharType="separate"/>
    </w:r>
    <w:r w:rsidR="00530AB8">
      <w:rPr>
        <w:rStyle w:val="Brojstranice"/>
        <w:noProof/>
        <w:sz w:val="20"/>
        <w:szCs w:val="20"/>
      </w:rPr>
      <w:t>2</w:t>
    </w:r>
    <w:r w:rsidRPr="002E1978">
      <w:rPr>
        <w:rStyle w:val="Brojstranice"/>
        <w:sz w:val="20"/>
        <w:szCs w:val="20"/>
      </w:rPr>
      <w:fldChar w:fldCharType="end"/>
    </w:r>
  </w:p>
  <w:p w:rsidRDefault="00E420E6" w:rsidP="00E420E6" w:rsidR="00E420E6" w:rsidRPr="00E420E6">
    <w:pPr>
      <w:jc w:val="right"/>
      <w:rPr>
        <w:b/>
        <w:sz w:val="22"/>
        <w:szCs w:val="22"/>
      </w:rPr>
    </w:pPr>
    <w:r w:rsidRPr="00E420E6">
      <w:rPr>
        <w:b/>
        <w:sz w:val="22"/>
        <w:szCs w:val="22"/>
      </w:rPr>
      <w:t>Posl. br. 6-St.905/2016-78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6911AB"/>
    <w:multiLevelType w:val="hybridMultilevel"/>
    <w:tmpl w:val="E6F84C68"/>
    <w:lvl w:tplc="E2B4D5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B9C1336"/>
    <w:multiLevelType w:val="hybridMultilevel"/>
    <w:tmpl w:val="44CCA8A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36305C"/>
    <w:multiLevelType w:val="hybridMultilevel"/>
    <w:tmpl w:val="B4B661B0"/>
    <w:lvl w:tplc="A3DA8E4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20744139"/>
    <w:multiLevelType w:val="hybridMultilevel"/>
    <w:tmpl w:val="D7FA2A1A"/>
    <w:lvl w:tplc="D2B616D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379E734D"/>
    <w:multiLevelType w:val="hybridMultilevel"/>
    <w:tmpl w:val="666A5B7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56CD4843"/>
    <w:multiLevelType w:val="hybridMultilevel"/>
    <w:tmpl w:val="BC1C0020"/>
    <w:lvl w:tplc="3410D89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D2236B7"/>
    <w:multiLevelType w:val="hybridMultilevel"/>
    <w:tmpl w:val="1EEA6A1C"/>
    <w:lvl w:tplc="041A000F" w:ilvl="0">
      <w:start w:val="1"/>
      <w:numFmt w:val="decimal"/>
      <w:lvlText w:val="%1."/>
      <w:lvlJc w:val="left"/>
      <w:pPr>
        <w:tabs>
          <w:tab w:pos="2520" w:val="num"/>
        </w:tabs>
        <w:ind w:hanging="360" w:left="2520"/>
      </w:pPr>
      <w:rPr>
        <w:rFonts w:hint="default"/>
      </w:rPr>
    </w:lvl>
    <w:lvl w:tplc="041A0019" w:ilvl="1">
      <w:start w:val="1"/>
      <w:numFmt w:val="lowerLetter"/>
      <w:lvlText w:val="%2."/>
      <w:lvlJc w:val="left"/>
      <w:pPr>
        <w:tabs>
          <w:tab w:pos="3240" w:val="num"/>
        </w:tabs>
        <w:ind w:hanging="360" w:left="3240"/>
      </w:pPr>
    </w:lvl>
    <w:lvl w:tentative="true" w:tplc="041A001B" w:ilvl="2">
      <w:start w:val="1"/>
      <w:numFmt w:val="lowerRoman"/>
      <w:lvlText w:val="%3."/>
      <w:lvlJc w:val="right"/>
      <w:pPr>
        <w:tabs>
          <w:tab w:pos="3960" w:val="num"/>
        </w:tabs>
        <w:ind w:hanging="180" w:left="3960"/>
      </w:pPr>
    </w:lvl>
    <w:lvl w:tentative="true" w:tplc="041A000F" w:ilvl="3">
      <w:start w:val="1"/>
      <w:numFmt w:val="decimal"/>
      <w:lvlText w:val="%4."/>
      <w:lvlJc w:val="left"/>
      <w:pPr>
        <w:tabs>
          <w:tab w:pos="4680" w:val="num"/>
        </w:tabs>
        <w:ind w:hanging="360" w:left="4680"/>
      </w:pPr>
    </w:lvl>
    <w:lvl w:tentative="true" w:tplc="041A0019" w:ilvl="4">
      <w:start w:val="1"/>
      <w:numFmt w:val="lowerLetter"/>
      <w:lvlText w:val="%5."/>
      <w:lvlJc w:val="left"/>
      <w:pPr>
        <w:tabs>
          <w:tab w:pos="5400" w:val="num"/>
        </w:tabs>
        <w:ind w:hanging="360" w:left="5400"/>
      </w:pPr>
    </w:lvl>
    <w:lvl w:tentative="true" w:tplc="041A001B" w:ilvl="5">
      <w:start w:val="1"/>
      <w:numFmt w:val="lowerRoman"/>
      <w:lvlText w:val="%6."/>
      <w:lvlJc w:val="right"/>
      <w:pPr>
        <w:tabs>
          <w:tab w:pos="6120" w:val="num"/>
        </w:tabs>
        <w:ind w:hanging="180" w:left="6120"/>
      </w:pPr>
    </w:lvl>
    <w:lvl w:tentative="true" w:tplc="041A000F" w:ilvl="6">
      <w:start w:val="1"/>
      <w:numFmt w:val="decimal"/>
      <w:lvlText w:val="%7."/>
      <w:lvlJc w:val="left"/>
      <w:pPr>
        <w:tabs>
          <w:tab w:pos="6840" w:val="num"/>
        </w:tabs>
        <w:ind w:hanging="360" w:left="6840"/>
      </w:pPr>
    </w:lvl>
    <w:lvl w:tentative="true" w:tplc="041A0019" w:ilvl="7">
      <w:start w:val="1"/>
      <w:numFmt w:val="lowerLetter"/>
      <w:lvlText w:val="%8."/>
      <w:lvlJc w:val="left"/>
      <w:pPr>
        <w:tabs>
          <w:tab w:pos="7560" w:val="num"/>
        </w:tabs>
        <w:ind w:hanging="360" w:left="7560"/>
      </w:pPr>
    </w:lvl>
    <w:lvl w:tentative="true" w:tplc="041A001B" w:ilvl="8">
      <w:start w:val="1"/>
      <w:numFmt w:val="lowerRoman"/>
      <w:lvlText w:val="%9."/>
      <w:lvlJc w:val="right"/>
      <w:pPr>
        <w:tabs>
          <w:tab w:pos="8280" w:val="num"/>
        </w:tabs>
        <w:ind w:hanging="180" w:left="8280"/>
      </w:pPr>
    </w:lvl>
  </w:abstractNum>
  <w:abstractNum w:abstractNumId="10">
    <w:nsid w:val="5EB764D1"/>
    <w:multiLevelType w:val="hybridMultilevel"/>
    <w:tmpl w:val="35C428F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5F3670B9"/>
    <w:multiLevelType w:val="hybridMultilevel"/>
    <w:tmpl w:val="85A8154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FD0792F"/>
    <w:multiLevelType w:val="hybridMultilevel"/>
    <w:tmpl w:val="59F0CDF4"/>
    <w:lvl w:tplc="8384E76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06E35F8"/>
    <w:multiLevelType w:val="hybridMultilevel"/>
    <w:tmpl w:val="2FF2A8DC"/>
    <w:lvl w:tplc="041A000F" w:ilvl="0">
      <w:start w:val="6"/>
      <w:numFmt w:val="decimal"/>
      <w:lvlText w:val="%1."/>
      <w:lvlJc w:val="left"/>
      <w:pPr>
        <w:tabs>
          <w:tab w:pos="3240" w:val="num"/>
        </w:tabs>
        <w:ind w:hanging="360" w:left="3240"/>
      </w:pPr>
      <w:rPr>
        <w:rFonts w:hint="default"/>
      </w:rPr>
    </w:lvl>
    <w:lvl w:tplc="A1D4EA72" w:ilvl="1">
      <w:start w:val="1"/>
      <w:numFmt w:val="decimal"/>
      <w:lvlText w:val="%2"/>
      <w:lvlJc w:val="left"/>
      <w:pPr>
        <w:tabs>
          <w:tab w:pos="3960" w:val="num"/>
        </w:tabs>
        <w:ind w:hanging="360" w:left="3960"/>
      </w:pPr>
      <w:rPr>
        <w:rFonts w:hint="default"/>
      </w:rPr>
    </w:lvl>
    <w:lvl w:tentative="true" w:tplc="041A001B" w:ilvl="2">
      <w:start w:val="1"/>
      <w:numFmt w:val="lowerRoman"/>
      <w:lvlText w:val="%3."/>
      <w:lvlJc w:val="right"/>
      <w:pPr>
        <w:tabs>
          <w:tab w:pos="4680" w:val="num"/>
        </w:tabs>
        <w:ind w:hanging="180" w:left="4680"/>
      </w:pPr>
    </w:lvl>
    <w:lvl w:tentative="true" w:tplc="041A000F" w:ilvl="3">
      <w:start w:val="1"/>
      <w:numFmt w:val="decimal"/>
      <w:lvlText w:val="%4."/>
      <w:lvlJc w:val="left"/>
      <w:pPr>
        <w:tabs>
          <w:tab w:pos="5400" w:val="num"/>
        </w:tabs>
        <w:ind w:hanging="360" w:left="5400"/>
      </w:pPr>
    </w:lvl>
    <w:lvl w:tentative="true" w:tplc="041A0019" w:ilvl="4">
      <w:start w:val="1"/>
      <w:numFmt w:val="lowerLetter"/>
      <w:lvlText w:val="%5."/>
      <w:lvlJc w:val="left"/>
      <w:pPr>
        <w:tabs>
          <w:tab w:pos="6120" w:val="num"/>
        </w:tabs>
        <w:ind w:hanging="360" w:left="6120"/>
      </w:pPr>
    </w:lvl>
    <w:lvl w:tentative="true" w:tplc="041A001B" w:ilvl="5">
      <w:start w:val="1"/>
      <w:numFmt w:val="lowerRoman"/>
      <w:lvlText w:val="%6."/>
      <w:lvlJc w:val="right"/>
      <w:pPr>
        <w:tabs>
          <w:tab w:pos="6840" w:val="num"/>
        </w:tabs>
        <w:ind w:hanging="180" w:left="6840"/>
      </w:pPr>
    </w:lvl>
    <w:lvl w:tentative="true" w:tplc="041A000F" w:ilvl="6">
      <w:start w:val="1"/>
      <w:numFmt w:val="decimal"/>
      <w:lvlText w:val="%7."/>
      <w:lvlJc w:val="left"/>
      <w:pPr>
        <w:tabs>
          <w:tab w:pos="7560" w:val="num"/>
        </w:tabs>
        <w:ind w:hanging="360" w:left="7560"/>
      </w:pPr>
    </w:lvl>
    <w:lvl w:tentative="true" w:tplc="041A0019" w:ilvl="7">
      <w:start w:val="1"/>
      <w:numFmt w:val="lowerLetter"/>
      <w:lvlText w:val="%8."/>
      <w:lvlJc w:val="left"/>
      <w:pPr>
        <w:tabs>
          <w:tab w:pos="8280" w:val="num"/>
        </w:tabs>
        <w:ind w:hanging="360" w:left="8280"/>
      </w:pPr>
    </w:lvl>
    <w:lvl w:tentative="true" w:tplc="041A001B" w:ilvl="8">
      <w:start w:val="1"/>
      <w:numFmt w:val="lowerRoman"/>
      <w:lvlText w:val="%9."/>
      <w:lvlJc w:val="right"/>
      <w:pPr>
        <w:tabs>
          <w:tab w:pos="9000" w:val="num"/>
        </w:tabs>
        <w:ind w:hanging="180" w:left="9000"/>
      </w:pPr>
    </w:lvl>
  </w:abstractNum>
  <w:abstractNum w:abstractNumId="14">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5">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6">
    <w:nsid w:val="752B334E"/>
    <w:multiLevelType w:val="hybridMultilevel"/>
    <w:tmpl w:val="C6F8C74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4"/>
  </w:num>
  <w:num w:numId="3">
    <w:abstractNumId w:val="15"/>
  </w:num>
  <w:num w:numId="4">
    <w:abstractNumId w:val="4"/>
  </w:num>
  <w:num w:numId="5">
    <w:abstractNumId w:val="1"/>
  </w:num>
  <w:num w:numId="6">
    <w:abstractNumId w:val="10"/>
  </w:num>
  <w:num w:numId="7">
    <w:abstractNumId w:val="8"/>
  </w:num>
  <w:num w:numId="8">
    <w:abstractNumId w:val="3"/>
  </w:num>
  <w:num w:numId="9">
    <w:abstractNumId w:val="7"/>
  </w:num>
  <w:num w:numId="10">
    <w:abstractNumId w:val="11"/>
  </w:num>
  <w:num w:numId="11">
    <w:abstractNumId w:val="13"/>
  </w:num>
  <w:num w:numId="12">
    <w:abstractNumId w:val="2"/>
  </w:num>
  <w:num w:numId="13">
    <w:abstractNumId w:val="9"/>
  </w:num>
  <w:num w:numId="14">
    <w:abstractNumId w:val="16"/>
  </w:num>
  <w:num w:numId="15">
    <w:abstractNumId w:val="0"/>
  </w:num>
  <w:num w:numId="16">
    <w:abstractNumId w:val="12"/>
  </w:num>
  <w:num w:numId="1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9"/>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2089"/>
    <w:rsid w:val="0001160D"/>
    <w:rsid w:val="000240DB"/>
    <w:rsid w:val="00046540"/>
    <w:rsid w:val="00050A51"/>
    <w:rsid w:val="00051284"/>
    <w:rsid w:val="00064400"/>
    <w:rsid w:val="00064E57"/>
    <w:rsid w:val="0007285F"/>
    <w:rsid w:val="00094D90"/>
    <w:rsid w:val="000A307F"/>
    <w:rsid w:val="000A638A"/>
    <w:rsid w:val="000B20CA"/>
    <w:rsid w:val="000B28EB"/>
    <w:rsid w:val="000B2F5E"/>
    <w:rsid w:val="000B3478"/>
    <w:rsid w:val="000C0655"/>
    <w:rsid w:val="000D1114"/>
    <w:rsid w:val="00105CE5"/>
    <w:rsid w:val="00105FEC"/>
    <w:rsid w:val="00112D81"/>
    <w:rsid w:val="00126A63"/>
    <w:rsid w:val="001376A7"/>
    <w:rsid w:val="001560E4"/>
    <w:rsid w:val="001732A7"/>
    <w:rsid w:val="00174101"/>
    <w:rsid w:val="001805BE"/>
    <w:rsid w:val="00181F7E"/>
    <w:rsid w:val="001A13B0"/>
    <w:rsid w:val="001A66AE"/>
    <w:rsid w:val="001B14F0"/>
    <w:rsid w:val="001C679E"/>
    <w:rsid w:val="001C6AD2"/>
    <w:rsid w:val="001C6B5E"/>
    <w:rsid w:val="001D69F4"/>
    <w:rsid w:val="001E1283"/>
    <w:rsid w:val="001E1822"/>
    <w:rsid w:val="001E1C93"/>
    <w:rsid w:val="001F1F0D"/>
    <w:rsid w:val="001F5233"/>
    <w:rsid w:val="001F5C5F"/>
    <w:rsid w:val="00202074"/>
    <w:rsid w:val="00202250"/>
    <w:rsid w:val="00210F41"/>
    <w:rsid w:val="00211AE3"/>
    <w:rsid w:val="002130A9"/>
    <w:rsid w:val="00222747"/>
    <w:rsid w:val="00224020"/>
    <w:rsid w:val="0024137E"/>
    <w:rsid w:val="00241FF9"/>
    <w:rsid w:val="00265B9E"/>
    <w:rsid w:val="002669F2"/>
    <w:rsid w:val="00271CD4"/>
    <w:rsid w:val="0027349C"/>
    <w:rsid w:val="00273D9B"/>
    <w:rsid w:val="002750E1"/>
    <w:rsid w:val="00275FEE"/>
    <w:rsid w:val="002808A5"/>
    <w:rsid w:val="002834E1"/>
    <w:rsid w:val="00290D53"/>
    <w:rsid w:val="00296315"/>
    <w:rsid w:val="00297420"/>
    <w:rsid w:val="002977A6"/>
    <w:rsid w:val="002A0DB1"/>
    <w:rsid w:val="002B31C8"/>
    <w:rsid w:val="002B507E"/>
    <w:rsid w:val="002C324E"/>
    <w:rsid w:val="002D1CB0"/>
    <w:rsid w:val="002E15C6"/>
    <w:rsid w:val="002E1978"/>
    <w:rsid w:val="002E636A"/>
    <w:rsid w:val="00320035"/>
    <w:rsid w:val="0032640C"/>
    <w:rsid w:val="00331AD9"/>
    <w:rsid w:val="003356EA"/>
    <w:rsid w:val="0034211C"/>
    <w:rsid w:val="0034287B"/>
    <w:rsid w:val="00360E7B"/>
    <w:rsid w:val="003658E5"/>
    <w:rsid w:val="00367630"/>
    <w:rsid w:val="003A3C3F"/>
    <w:rsid w:val="003A4F93"/>
    <w:rsid w:val="003B7490"/>
    <w:rsid w:val="003C519B"/>
    <w:rsid w:val="003D4346"/>
    <w:rsid w:val="003F2396"/>
    <w:rsid w:val="003F6873"/>
    <w:rsid w:val="003F76E2"/>
    <w:rsid w:val="00412AEA"/>
    <w:rsid w:val="00416A8E"/>
    <w:rsid w:val="00437DC8"/>
    <w:rsid w:val="00440E2B"/>
    <w:rsid w:val="00444A34"/>
    <w:rsid w:val="00445ABB"/>
    <w:rsid w:val="00467CE8"/>
    <w:rsid w:val="0047391E"/>
    <w:rsid w:val="00475FB2"/>
    <w:rsid w:val="004777F0"/>
    <w:rsid w:val="00480285"/>
    <w:rsid w:val="00493763"/>
    <w:rsid w:val="004A410C"/>
    <w:rsid w:val="004A6938"/>
    <w:rsid w:val="004B231E"/>
    <w:rsid w:val="004C2C32"/>
    <w:rsid w:val="004D1B5C"/>
    <w:rsid w:val="004D5D39"/>
    <w:rsid w:val="004D66D4"/>
    <w:rsid w:val="004E009F"/>
    <w:rsid w:val="004E5DA4"/>
    <w:rsid w:val="004F524C"/>
    <w:rsid w:val="005008D2"/>
    <w:rsid w:val="005167CD"/>
    <w:rsid w:val="00530AB8"/>
    <w:rsid w:val="005325A1"/>
    <w:rsid w:val="00535DD2"/>
    <w:rsid w:val="00543C4D"/>
    <w:rsid w:val="00544BB2"/>
    <w:rsid w:val="005525BB"/>
    <w:rsid w:val="00555C1C"/>
    <w:rsid w:val="00556CD4"/>
    <w:rsid w:val="00562B9C"/>
    <w:rsid w:val="00563512"/>
    <w:rsid w:val="00563AEC"/>
    <w:rsid w:val="00577E72"/>
    <w:rsid w:val="00590798"/>
    <w:rsid w:val="005934A0"/>
    <w:rsid w:val="005A0326"/>
    <w:rsid w:val="005B063E"/>
    <w:rsid w:val="005B18B0"/>
    <w:rsid w:val="005C477C"/>
    <w:rsid w:val="005C4A5D"/>
    <w:rsid w:val="005C6966"/>
    <w:rsid w:val="005E24D6"/>
    <w:rsid w:val="005F021B"/>
    <w:rsid w:val="005F718D"/>
    <w:rsid w:val="005F754E"/>
    <w:rsid w:val="00601E81"/>
    <w:rsid w:val="0060654C"/>
    <w:rsid w:val="00610D92"/>
    <w:rsid w:val="00616A68"/>
    <w:rsid w:val="006206C1"/>
    <w:rsid w:val="00625FFE"/>
    <w:rsid w:val="0063094D"/>
    <w:rsid w:val="00640008"/>
    <w:rsid w:val="00643DFF"/>
    <w:rsid w:val="00650F6F"/>
    <w:rsid w:val="006510B6"/>
    <w:rsid w:val="00652871"/>
    <w:rsid w:val="00666266"/>
    <w:rsid w:val="006756DE"/>
    <w:rsid w:val="006768CB"/>
    <w:rsid w:val="006779BF"/>
    <w:rsid w:val="00693E25"/>
    <w:rsid w:val="00696C8D"/>
    <w:rsid w:val="00696D6A"/>
    <w:rsid w:val="006A3FB9"/>
    <w:rsid w:val="006A4F79"/>
    <w:rsid w:val="006A60CD"/>
    <w:rsid w:val="006B3CA0"/>
    <w:rsid w:val="006B6037"/>
    <w:rsid w:val="006C4470"/>
    <w:rsid w:val="006E0149"/>
    <w:rsid w:val="006F49EB"/>
    <w:rsid w:val="007109A8"/>
    <w:rsid w:val="00710B14"/>
    <w:rsid w:val="007160B1"/>
    <w:rsid w:val="00720765"/>
    <w:rsid w:val="00722770"/>
    <w:rsid w:val="00736718"/>
    <w:rsid w:val="007372A4"/>
    <w:rsid w:val="007436BD"/>
    <w:rsid w:val="007711C6"/>
    <w:rsid w:val="00782202"/>
    <w:rsid w:val="00784C2C"/>
    <w:rsid w:val="007861F8"/>
    <w:rsid w:val="007A2204"/>
    <w:rsid w:val="007B06CF"/>
    <w:rsid w:val="007B5FA2"/>
    <w:rsid w:val="007B6140"/>
    <w:rsid w:val="007B667F"/>
    <w:rsid w:val="007C4B39"/>
    <w:rsid w:val="007C74C5"/>
    <w:rsid w:val="00804EDD"/>
    <w:rsid w:val="008140C5"/>
    <w:rsid w:val="00822CE0"/>
    <w:rsid w:val="00822ED9"/>
    <w:rsid w:val="00823601"/>
    <w:rsid w:val="00827A36"/>
    <w:rsid w:val="00831499"/>
    <w:rsid w:val="0084061D"/>
    <w:rsid w:val="00847E59"/>
    <w:rsid w:val="00855767"/>
    <w:rsid w:val="00871BAD"/>
    <w:rsid w:val="00872314"/>
    <w:rsid w:val="00875620"/>
    <w:rsid w:val="00875AF1"/>
    <w:rsid w:val="0087614D"/>
    <w:rsid w:val="008977C4"/>
    <w:rsid w:val="00897B76"/>
    <w:rsid w:val="008A55DD"/>
    <w:rsid w:val="008A5752"/>
    <w:rsid w:val="008B699C"/>
    <w:rsid w:val="008C68B8"/>
    <w:rsid w:val="008C7C09"/>
    <w:rsid w:val="008D136B"/>
    <w:rsid w:val="008D4212"/>
    <w:rsid w:val="008D791C"/>
    <w:rsid w:val="008E6A80"/>
    <w:rsid w:val="00900613"/>
    <w:rsid w:val="009117EE"/>
    <w:rsid w:val="009154DF"/>
    <w:rsid w:val="00915936"/>
    <w:rsid w:val="00921E6F"/>
    <w:rsid w:val="00933CF6"/>
    <w:rsid w:val="009500A9"/>
    <w:rsid w:val="00952E30"/>
    <w:rsid w:val="009540AE"/>
    <w:rsid w:val="00960197"/>
    <w:rsid w:val="009601E7"/>
    <w:rsid w:val="00962046"/>
    <w:rsid w:val="00964464"/>
    <w:rsid w:val="009768A8"/>
    <w:rsid w:val="00977FF0"/>
    <w:rsid w:val="009822BE"/>
    <w:rsid w:val="009844E9"/>
    <w:rsid w:val="0098473D"/>
    <w:rsid w:val="009850C5"/>
    <w:rsid w:val="00986078"/>
    <w:rsid w:val="00986B1A"/>
    <w:rsid w:val="00996895"/>
    <w:rsid w:val="009A2F41"/>
    <w:rsid w:val="009A52B0"/>
    <w:rsid w:val="009A5CC2"/>
    <w:rsid w:val="009B717A"/>
    <w:rsid w:val="009D2E14"/>
    <w:rsid w:val="009D3046"/>
    <w:rsid w:val="009F380E"/>
    <w:rsid w:val="00A05715"/>
    <w:rsid w:val="00A15B43"/>
    <w:rsid w:val="00A2285A"/>
    <w:rsid w:val="00A33810"/>
    <w:rsid w:val="00A33F3F"/>
    <w:rsid w:val="00A373E1"/>
    <w:rsid w:val="00A44B7A"/>
    <w:rsid w:val="00A56C93"/>
    <w:rsid w:val="00A6231D"/>
    <w:rsid w:val="00A66E4D"/>
    <w:rsid w:val="00A738B3"/>
    <w:rsid w:val="00A866A0"/>
    <w:rsid w:val="00A87FC5"/>
    <w:rsid w:val="00A94F78"/>
    <w:rsid w:val="00A96DAE"/>
    <w:rsid w:val="00A971CC"/>
    <w:rsid w:val="00AC1943"/>
    <w:rsid w:val="00AC1A08"/>
    <w:rsid w:val="00AC2766"/>
    <w:rsid w:val="00AD1037"/>
    <w:rsid w:val="00AE2028"/>
    <w:rsid w:val="00AE52B9"/>
    <w:rsid w:val="00AE7365"/>
    <w:rsid w:val="00AF4378"/>
    <w:rsid w:val="00AF51CE"/>
    <w:rsid w:val="00AF7075"/>
    <w:rsid w:val="00B00903"/>
    <w:rsid w:val="00B3302D"/>
    <w:rsid w:val="00B3737E"/>
    <w:rsid w:val="00B4286B"/>
    <w:rsid w:val="00B43DB0"/>
    <w:rsid w:val="00B50A1E"/>
    <w:rsid w:val="00B53DC6"/>
    <w:rsid w:val="00B53F18"/>
    <w:rsid w:val="00B70172"/>
    <w:rsid w:val="00B71EC2"/>
    <w:rsid w:val="00B86CF7"/>
    <w:rsid w:val="00BA466F"/>
    <w:rsid w:val="00BB11DC"/>
    <w:rsid w:val="00BD01C0"/>
    <w:rsid w:val="00BD3AAB"/>
    <w:rsid w:val="00BD43BA"/>
    <w:rsid w:val="00BD5601"/>
    <w:rsid w:val="00BF0712"/>
    <w:rsid w:val="00BF1E9A"/>
    <w:rsid w:val="00BF404F"/>
    <w:rsid w:val="00BF4E2A"/>
    <w:rsid w:val="00C150DF"/>
    <w:rsid w:val="00C1564B"/>
    <w:rsid w:val="00C16F54"/>
    <w:rsid w:val="00C3316C"/>
    <w:rsid w:val="00C35ABF"/>
    <w:rsid w:val="00C452A3"/>
    <w:rsid w:val="00C67A88"/>
    <w:rsid w:val="00C87615"/>
    <w:rsid w:val="00CA1B67"/>
    <w:rsid w:val="00CD7055"/>
    <w:rsid w:val="00CD713B"/>
    <w:rsid w:val="00CD7839"/>
    <w:rsid w:val="00CE637D"/>
    <w:rsid w:val="00CE7A86"/>
    <w:rsid w:val="00D17165"/>
    <w:rsid w:val="00D26414"/>
    <w:rsid w:val="00D312E6"/>
    <w:rsid w:val="00D341B5"/>
    <w:rsid w:val="00D362A1"/>
    <w:rsid w:val="00D448DF"/>
    <w:rsid w:val="00D461D4"/>
    <w:rsid w:val="00D54E4E"/>
    <w:rsid w:val="00D601BB"/>
    <w:rsid w:val="00D647EF"/>
    <w:rsid w:val="00D76FF6"/>
    <w:rsid w:val="00D81DFC"/>
    <w:rsid w:val="00D939B4"/>
    <w:rsid w:val="00DA427B"/>
    <w:rsid w:val="00DB133F"/>
    <w:rsid w:val="00DB2EB1"/>
    <w:rsid w:val="00DB4C91"/>
    <w:rsid w:val="00DB5E62"/>
    <w:rsid w:val="00DB730E"/>
    <w:rsid w:val="00DC0E7B"/>
    <w:rsid w:val="00DC564C"/>
    <w:rsid w:val="00DC79E8"/>
    <w:rsid w:val="00DD372B"/>
    <w:rsid w:val="00DD45C6"/>
    <w:rsid w:val="00DD5ED9"/>
    <w:rsid w:val="00DD6D6D"/>
    <w:rsid w:val="00DE5101"/>
    <w:rsid w:val="00DF13B7"/>
    <w:rsid w:val="00E003D1"/>
    <w:rsid w:val="00E02687"/>
    <w:rsid w:val="00E0274C"/>
    <w:rsid w:val="00E041D9"/>
    <w:rsid w:val="00E13C0A"/>
    <w:rsid w:val="00E143AA"/>
    <w:rsid w:val="00E2214B"/>
    <w:rsid w:val="00E26890"/>
    <w:rsid w:val="00E276B3"/>
    <w:rsid w:val="00E30596"/>
    <w:rsid w:val="00E35C74"/>
    <w:rsid w:val="00E35D17"/>
    <w:rsid w:val="00E420E6"/>
    <w:rsid w:val="00E42700"/>
    <w:rsid w:val="00E56924"/>
    <w:rsid w:val="00E60255"/>
    <w:rsid w:val="00E63D07"/>
    <w:rsid w:val="00E677F1"/>
    <w:rsid w:val="00E83DF3"/>
    <w:rsid w:val="00E858AA"/>
    <w:rsid w:val="00E876B0"/>
    <w:rsid w:val="00E908CA"/>
    <w:rsid w:val="00E91F84"/>
    <w:rsid w:val="00EA16FB"/>
    <w:rsid w:val="00EA3204"/>
    <w:rsid w:val="00EA5DA7"/>
    <w:rsid w:val="00EC18C4"/>
    <w:rsid w:val="00EC637D"/>
    <w:rsid w:val="00EF6C3B"/>
    <w:rsid w:val="00EF715C"/>
    <w:rsid w:val="00F04726"/>
    <w:rsid w:val="00F1574D"/>
    <w:rsid w:val="00F1646D"/>
    <w:rsid w:val="00F16825"/>
    <w:rsid w:val="00F30344"/>
    <w:rsid w:val="00F31170"/>
    <w:rsid w:val="00F336D8"/>
    <w:rsid w:val="00F35E37"/>
    <w:rsid w:val="00F4204A"/>
    <w:rsid w:val="00F54CAB"/>
    <w:rsid w:val="00F60F33"/>
    <w:rsid w:val="00F72474"/>
    <w:rsid w:val="00F826FA"/>
    <w:rsid w:val="00F87EBD"/>
    <w:rsid w:val="00FA25AB"/>
    <w:rsid w:val="00FB2875"/>
    <w:rsid w:val="00FB3BDB"/>
    <w:rsid w:val="00FC5D91"/>
    <w:rsid w:val="00FD149D"/>
    <w:rsid w:val="00FD6F45"/>
    <w:rsid w:val="00FE110B"/>
    <w:rsid w:val="00FE4C45"/>
    <w:rsid w:val="00FE6EBA"/>
    <w:rsid w:val="00FF51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rsid w:val="003D4346"/>
    <w:pPr>
      <w:jc w:val="both"/>
    </w:pPr>
    <w:rPr>
      <w:szCs w:val="20"/>
    </w:rPr>
  </w:style>
  <w:style w:styleId="Odlomakpopisa" w:type="paragraph">
    <w:name w:val="List Paragraph"/>
    <w:basedOn w:val="Normal"/>
    <w:uiPriority w:val="34"/>
    <w:qFormat/>
    <w:rsid w:val="00BF1E9A"/>
    <w:pPr>
      <w:ind w:left="720"/>
      <w:contextualSpacing/>
    </w:pPr>
  </w:style>
  <w:style w:styleId="Tekstrezerviranogmjesta" w:type="character">
    <w:name w:val="Placeholder Text"/>
    <w:basedOn w:val="Zadanifontodlomka"/>
    <w:uiPriority w:val="99"/>
    <w:semiHidden/>
    <w:rsid w:val="00530AB8"/>
    <w:rPr>
      <w:color w:val="808080"/>
      <w:bdr w:space="0" w:sz="0" w:color="auto" w:val="none"/>
      <w:shd w:fill="auto" w:color="auto" w:val="clear"/>
    </w:rPr>
  </w:style>
  <w:style w:customStyle="true" w:styleId="eSPISCCParagraphDefaultFont" w:type="character">
    <w:name w:val="eSPIS_CC_Paragraph Default Font"/>
    <w:basedOn w:val="Zadanifontodlomka"/>
    <w:rsid w:val="00530AB8"/>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530AB8"/>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530AB8"/>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530AB8"/>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rsid w:val="003D4346"/>
    <w:pPr>
      <w:jc w:val="both"/>
    </w:pPr>
    <w:rPr>
      <w:szCs w:val="20"/>
    </w:rPr>
  </w:style>
  <w:style w:styleId="Odlomakpopisa" w:type="paragraph">
    <w:name w:val="List Paragraph"/>
    <w:basedOn w:val="Normal"/>
    <w:uiPriority w:val="34"/>
    <w:qFormat/>
    <w:rsid w:val="00BF1E9A"/>
    <w:pPr>
      <w:ind w:left="720"/>
      <w:contextualSpacing/>
    </w:pPr>
  </w:style>
  <w:style w:styleId="Tekstrezerviranogmjesta" w:type="character">
    <w:name w:val="Placeholder Text"/>
    <w:basedOn w:val="Zadanifontodlomka"/>
    <w:uiPriority w:val="99"/>
    <w:semiHidden/>
    <w:rsid w:val="00530AB8"/>
    <w:rPr>
      <w:color w:val="808080"/>
      <w:bdr w:color="auto" w:space="0" w:sz="0" w:val="none"/>
      <w:shd w:color="auto" w:fill="auto" w:val="clear"/>
    </w:rPr>
  </w:style>
  <w:style w:customStyle="1" w:styleId="eSPISCCParagraphDefaultFont" w:type="character">
    <w:name w:val="eSPIS_CC_Paragraph Default Font"/>
    <w:basedOn w:val="Zadanifontodlomka"/>
    <w:rsid w:val="00530AB8"/>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530AB8"/>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530AB8"/>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530AB8"/>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40531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905</izvorni_sadrzaj>
    <derivirana_varijabla naziv="DomainObject.Predmet.Broj_1">905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St-905/2016</izvorni_sadrzaj>
    <derivirana_varijabla naziv="DomainObject.Predmet.OznakaBroj_1">St-905/2016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polica</izvorni_sadrzaj>
    <derivirana_varijabla naziv="DomainObject.Predmet.PrimjedbaSuca_1">Čl. 444. st. 2. SZ
polica</derivirana_varijabla>
  </DomainObject.Predmet.PrimjedbaSuca>
  <DomainObject.Predmet.ProtustrankaFormated>
    <izvorni_sadrzaj>  GRIP GRADNJA d.o.o. za gradnju, trgovinu, turizam, ugostiteljstvo i usluge zastupanog po punomoćniku Anči Bašić, stečajni upravitelj</izvorni_sadrzaj>
    <derivirana_varijabla naziv="DomainObject.Predmet.ProtustrankaFormated_1">  GRIP GRADNJA d.o.o. za gradnju, trgovinu, turizam, ugostiteljstvo i usluge zastupanog po punomoćniku Anči Bašić, stečajni upravitelj</derivirana_varijabla>
  </DomainObject.Predmet.ProtustrankaFormated>
  <DomainObject.Predmet.ProtustrankaFormatedOIB>
    <izvorni_sadrzaj>  GRIP GRADNJA d.o.o. za gradnju, trgovinu, turizam, ugostiteljstvo i usluge, OIB 45163761671 zastupanog po punomoćniku Anči Bašić, stečajni upravitelj</izvorni_sadrzaj>
    <derivirana_varijabla naziv="DomainObject.Predmet.ProtustrankaFormatedOIB_1">  GRIP GRADNJA d.o.o. za gradnju, trgovinu, turizam, ugostiteljstvo i usluge, OIB 45163761671 zastupanog po punomoćniku Anči Bašić, stečajni upravitelj</derivirana_varijabla>
  </DomainObject.Predmet.ProtustrankaFormatedOIB>
  <DomainObject.Predmet.ProtustrankaFormatedWithAdress>
    <izvorni_sadrzaj> GRIP GRADNJA d.o.o. za gradnju, trgovinu, turizam, ugostiteljstvo i usluge, Oko Sv.Kaje 30, 21210 Solin zastupanog po punomoćniku Anči Bašić, stečajni upravitelj</izvorni_sadrzaj>
    <derivirana_varijabla naziv="DomainObject.Predmet.ProtustrankaFormatedWithAdress_1"> GRIP GRADNJA d.o.o. za gradnju, trgovinu, turizam, ugostiteljstvo i usluge, Oko Sv.Kaje 30, 21210 Solin zastupanog po punomoćniku Anči Bašić, stečajni upravitelj</derivirana_varijabla>
  </DomainObject.Predmet.ProtustrankaFormatedWithAdress>
  <DomainObject.Predmet.ProtustrankaFormatedWithAdressOIB>
    <izvorni_sadrzaj> GRIP GRADNJA d.o.o. za gradnju, trgovinu, turizam, ugostiteljstvo i usluge, OIB 45163761671, Oko Sv.Kaje 30, 21210 Solin zastupanog po punomoćniku Anči Bašić, stečajni upravitelj</izvorni_sadrzaj>
    <derivirana_varijabla naziv="DomainObject.Predmet.ProtustrankaFormatedWithAdressOIB_1"> GRIP GRADNJA d.o.o. za gradnju, trgovinu, turizam, ugostiteljstvo i usluge, OIB 45163761671, Oko Sv.Kaje 30, 21210 Solin zastupanog po punomoćniku Anči Bašić, stečajni upravitelj</derivirana_varijabla>
  </DomainObject.Predmet.ProtustrankaFormatedWithAdressOIB>
  <DomainObject.Predmet.ProtustrankaWithAdress>
    <izvorni_sadrzaj>GRIP GRADNJA d.o.o. za gradnju, trgovinu, turizam, ugostiteljstvo i usluge Oko Sv.Kaje 30, 21210 Solin</izvorni_sadrzaj>
    <derivirana_varijabla naziv="DomainObject.Predmet.ProtustrankaWithAdress_1">GRIP GRADNJA d.o.o. za gradnju, trgovinu, turizam, ugostiteljstvo i usluge Oko Sv.Kaje 30, 21210 Solin</derivirana_varijabla>
  </DomainObject.Predmet.ProtustrankaWithAdress>
  <DomainObject.Predmet.ProtustrankaWithAdressOIB>
    <izvorni_sadrzaj>GRIP GRADNJA d.o.o. za gradnju, trgovinu, turizam, ugostiteljstvo i usluge, OIB 45163761671, Oko Sv.Kaje 30, 21210 Solin</izvorni_sadrzaj>
    <derivirana_varijabla naziv="DomainObject.Predmet.ProtustrankaWithAdressOIB_1">GRIP GRADNJA d.o.o. za gradnju, trgovinu, turizam, ugostiteljstvo i usluge, OIB 45163761671, Oko Sv.Kaje 30, 21210 Solin</derivirana_varijabla>
  </DomainObject.Predmet.ProtustrankaWithAdressOIB>
  <DomainObject.Predmet.ProtustrankaNazivFormated>
    <izvorni_sadrzaj>GRIP GRADNJA d.o.o. za gradnju, trgovinu, turizam, ugostiteljstvo i usluge</izvorni_sadrzaj>
    <derivirana_varijabla naziv="DomainObject.Predmet.ProtustrankaNazivFormated_1">GRIP GRADNJA d.o.o. za gradnju, trgovinu, turizam, ugostiteljstvo i usluge</derivirana_varijabla>
  </DomainObject.Predmet.ProtustrankaNazivFormated>
  <DomainObject.Predmet.ProtustrankaNazivFormatedOIB>
    <izvorni_sadrzaj>GRIP GRADNJA d.o.o. za gradnju, trgovinu, turizam, ugostiteljstvo i usluge, OIB 45163761671</izvorni_sadrzaj>
    <derivirana_varijabla naziv="DomainObject.Predmet.ProtustrankaNazivFormatedOIB_1">GRIP GRADNJA d.o.o. za gradnju, trgovinu, turizam, ugostiteljstvo i usluge, OIB 45163761671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CEMEX Hrvatska dioničko društvo za proizvodnju i prodaju cementa i drugih građevinskih materijala</izvorni_sadrzaj>
    <derivirana_varijabla naziv="DomainObject.Predmet.StrankaFormated_1">  FINANCIJSKA AGENCIJA, RC SPLIT; CEMEX Hrvatska dioničko društvo za proizvodnju i prodaju cementa i drugih građevinskih materijala</derivirana_varijabla>
  </DomainObject.Predmet.StrankaFormated>
  <DomainObject.Predmet.StrankaFormatedOIB>
    <izvorni_sadrzaj>  FINANCIJSKA AGENCIJA, RC SPLIT, OIB 85821130368; CEMEX Hrvatska dioničko društvo za proizvodnju i prodaju cementa i drugih građevinskih materijala, OIB 94136335132</izvorni_sadrzaj>
    <derivirana_varijabla naziv="DomainObject.Predmet.StrankaFormatedOIB_1">  FINANCIJSKA AGENCIJA, RC SPLIT, OIB 85821130368; CEMEX Hrvatska dioničko društvo za proizvodnju i prodaju cementa i drugih građevinskih materijala, OIB 94136335132</derivirana_varijabla>
  </DomainObject.Predmet.StrankaFormatedOIB>
  <DomainObject.Predmet.StrankaFormatedWithAdress>
    <izvorni_sadrzaj> FINANCIJSKA AGENCIJA, RC SPLIT, Mažuranićevo šetalište 24 b, 21000 Split; CEMEX Hrvatska dioničko društvo za proizvodnju i prodaju cementa i drugih građevinskih materijala, F. Tuđmana 45, 21212 Kaštel Sućurac</izvorni_sadrzaj>
    <derivirana_varijabla naziv="DomainObject.Predmet.StrankaFormatedWithAdress_1"> FINANCIJSKA AGENCIJA, RC SPLIT, Mažuranićevo šetalište 24 b, 21000 Split; CEMEX Hrvatska dioničko društvo za proizvodnju i prodaju cementa i drugih građevinskih materijala, F. Tuđmana 45, 21212 Kaštel Sućurac</derivirana_varijabla>
  </DomainObject.Predmet.StrankaFormatedWithAdress>
  <DomainObject.Predmet.StrankaFormatedWithAdressOIB>
    <izvorni_sadrzaj> FINANCIJSKA AGENCIJA, RC SPLIT, OIB 85821130368, Mažuranićevo šetalište 24 b, 21000 Split; CEMEX Hrvatska dioničko društvo za proizvodnju i prodaju cementa i drugih građevinskih materijala, OIB 94136335132, F. Tuđmana 45, 21212 Kaštel Sućurac</izvorni_sadrzaj>
    <derivirana_varijabla naziv="DomainObject.Predmet.StrankaFormatedWithAdressOIB_1"> FINANCIJSKA AGENCIJA, RC SPLIT, OIB 85821130368, Mažuranićevo šetalište 24 b, 21000 Split; CEMEX Hrvatska dioničko društvo za proizvodnju i prodaju cementa i drugih građevinskih materijala, OIB 94136335132, F. Tuđmana 45, 21212 Kaštel Sućurac</derivirana_varijabla>
  </DomainObject.Predmet.StrankaFormatedWithAdressOIB>
  <DomainObject.Predmet.StrankaWithAdress>
    <izvorni_sadrzaj>FINANCIJSKA AGENCIJA, RC SPLIT Mažuranićevo šetalište 24 b,21000 Split,CEMEX Hrvatska dioničko društvo za proizvodnju i prodaju cementa i drugih građevinskih materijala F. Tuđmana 45,21212 Kaštel Sućurac</izvorni_sadrzaj>
    <derivirana_varijabla naziv="DomainObject.Predmet.StrankaWithAdress_1">FINANCIJSKA AGENCIJA, RC SPLIT Mažuranićevo šetalište 24 b,21000 Split,CEMEX Hrvatska dioničko društvo za proizvodnju i prodaju cementa i drugih građevinskih materijala F. Tuđmana 45,21212 Kaštel Sućurac</derivirana_varijabla>
  </DomainObject.Predmet.StrankaWithAdress>
  <DomainObject.Predmet.StrankaWithAdressOIB>
    <izvorni_sadrzaj>FINANCIJSKA AGENCIJA, RC SPLIT, OIB 85821130368, Mažuranićevo šetalište 24 b,21000 Split,CEMEX Hrvatska dioničko društvo za proizvodnju i prodaju cementa i drugih građevinskih materijala, OIB 94136335132, F. Tuđmana 45,21212 Kaštel Sućurac</izvorni_sadrzaj>
    <derivirana_varijabla naziv="DomainObject.Predmet.StrankaWithAdressOIB_1">FINANCIJSKA AGENCIJA, RC SPLIT, OIB 85821130368, Mažuranićevo šetalište 24 b,21000 Split,CEMEX Hrvatska dioničko društvo za proizvodnju i prodaju cementa i drugih građevinskih materijala, OIB 94136335132, F. Tuđmana 45,21212 Kaštel Sućurac</derivirana_varijabla>
  </DomainObject.Predmet.StrankaWithAdressOIB>
  <DomainObject.Predmet.StrankaNazivFormated>
    <izvorni_sadrzaj>FINANCIJSKA AGENCIJA, RC SPLIT,CEMEX Hrvatska dioničko društvo za proizvodnju i prodaju cementa i drugih građevinskih materijala</izvorni_sadrzaj>
    <derivirana_varijabla naziv="DomainObject.Predmet.StrankaNazivFormated_1">FINANCIJSKA AGENCIJA, RC SPLIT,CEMEX Hrvatska dioničko društvo za proizvodnju i prodaju cementa i drugih građevinskih materijala</derivirana_varijabla>
  </DomainObject.Predmet.StrankaNazivFormated>
  <DomainObject.Predmet.StrankaNazivFormatedOIB>
    <izvorni_sadrzaj>FINANCIJSKA AGENCIJA, RC SPLIT, OIB 85821130368,CEMEX Hrvatska dioničko društvo za proizvodnju i prodaju cementa i drugih građevinskih materijala, OIB 94136335132</izvorni_sadrzaj>
    <derivirana_varijabla naziv="DomainObject.Predmet.StrankaNazivFormatedOIB_1">FINANCIJSKA AGENCIJA, RC SPLIT, OIB 85821130368,CEMEX Hrvatska dioničko društvo za proizvodnju i prodaju cementa i drugih građevinskih materijala, OIB 94136335132</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612384.19</izvorni_sadrzaj>
    <derivirana_varijabla naziv="DomainObject.Predmet.TrenutnaVrijednost_1">612384.19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CEMEX Hrvatska dioničko društvo za proizvodnju i prodaju cementa i drugih građevinskih materijala</item>
    </izvorni_sadrzaj>
    <derivirana_varijabla naziv="DomainObject.Predmet.StrankaListFormated_1">
      <item>FINANCIJSKA AGENCIJA, RC SPLIT</item>
      <item>CEMEX Hrvatska dioničko društvo za proizvodnju i prodaju cementa i drugih građevinskih materijala</item>
    </derivirana_varijabla>
  </DomainObject.Predmet.StrankaListFormated>
  <DomainObject.Predmet.StrankaListFormatedOIB>
    <izvorni_sadrzaj>
      <item>FINANCIJSKA AGENCIJA, RC SPLIT, OIB 85821130368</item>
      <item>CEMEX Hrvatska dioničko društvo za proizvodnju i prodaju cementa i drugih građevinskih materijala, OIB 94136335132</item>
    </izvorni_sadrzaj>
    <derivirana_varijabla naziv="DomainObject.Predmet.StrankaListFormatedOIB_1">
      <item>FINANCIJSKA AGENCIJA, RC SPLIT, OIB 85821130368</item>
      <item>CEMEX Hrvatska dioničko društvo za proizvodnju i prodaju cementa i drugih građevinskih materijala, OIB 94136335132</item>
    </derivirana_varijabla>
  </DomainObject.Predmet.StrankaListFormatedOIB>
  <DomainObject.Predmet.StrankaListFormatedWithAdress>
    <izvorni_sadrzaj>
      <item>FINANCIJSKA AGENCIJA, RC SPLIT, Mažuranićevo šetalište 24 b, 21000 Split</item>
      <item>CEMEX Hrvatska dioničko društvo za proizvodnju i prodaju cementa i drugih građevinskih materijala, F. Tuđmana 45, 21212 Kaštel Sućurac</item>
    </izvorni_sadrzaj>
    <derivirana_varijabla naziv="DomainObject.Predmet.StrankaListFormatedWithAdress_1">
      <item>FINANCIJSKA AGENCIJA, RC SPLIT, Mažuranićevo šetalište 24 b, 21000 Split</item>
      <item>CEMEX Hrvatska dioničko društvo za proizvodnju i prodaju cementa i drugih građevinskih materijala, F. Tuđmana 45, 21212 Kaštel Sućurac</item>
    </derivirana_varijabla>
  </DomainObject.Predmet.StrankaListFormatedWithAdress>
  <DomainObject.Predmet.StrankaListFormatedWithAdressOIB>
    <izvorni_sadrzaj>
      <item>FINANCIJSKA AGENCIJA, RC SPLIT, OIB 85821130368, Mažuranićevo šetalište 24 b, 21000 Split</item>
      <item>CEMEX Hrvatska dioničko društvo za proizvodnju i prodaju cementa i drugih građevinskih materijala, OIB 94136335132, F. Tuđmana 45, 21212 Kaštel Sućurac</item>
    </izvorni_sadrzaj>
    <derivirana_varijabla naziv="DomainObject.Predmet.StrankaListFormatedWithAdressOIB_1">
      <item>FINANCIJSKA AGENCIJA, RC SPLIT, OIB 85821130368, Mažuranićevo šetalište 24 b, 21000 Split</item>
      <item>CEMEX Hrvatska dioničko društvo za proizvodnju i prodaju cementa i drugih građevinskih materijala, OIB 94136335132, F. Tuđmana 45, 21212 Kaštel Sućurac</item>
    </derivirana_varijabla>
  </DomainObject.Predmet.StrankaListFormatedWithAdressOIB>
  <DomainObject.Predmet.StrankaListNazivFormated>
    <izvorni_sadrzaj>
      <item>FINANCIJSKA AGENCIJA, RC SPLIT</item>
      <item>CEMEX Hrvatska dioničko društvo za proizvodnju i prodaju cementa i drugih građevinskih materijala</item>
    </izvorni_sadrzaj>
    <derivirana_varijabla naziv="DomainObject.Predmet.StrankaListNazivFormated_1">
      <item>FINANCIJSKA AGENCIJA, RC SPLIT</item>
      <item>CEMEX Hrvatska dioničko društvo za proizvodnju i prodaju cementa i drugih građevinskih materijala</item>
    </derivirana_varijabla>
  </DomainObject.Predmet.StrankaListNazivFormated>
  <DomainObject.Predmet.StrankaListNazivFormatedOIB>
    <izvorni_sadrzaj>
      <item>FINANCIJSKA AGENCIJA, RC SPLIT, OIB 85821130368</item>
      <item>CEMEX Hrvatska dioničko društvo za proizvodnju i prodaju cementa i drugih građevinskih materijala, OIB 94136335132</item>
    </izvorni_sadrzaj>
    <derivirana_varijabla naziv="DomainObject.Predmet.StrankaListNazivFormatedOIB_1">
      <item>FINANCIJSKA AGENCIJA, RC SPLIT, OIB 85821130368</item>
      <item>CEMEX Hrvatska dioničko društvo za proizvodnju i prodaju cementa i drugih građevinskih materijala, OIB 94136335132</item>
    </derivirana_varijabla>
  </DomainObject.Predmet.StrankaListNazivFormatedOIB>
  <DomainObject.Predmet.ProtuStrankaListFormated>
    <izvorni_sadrzaj>
      <item>GRIP GRADNJA d.o.o. za gradnju, trgovinu, turizam, ugostiteljstvo i usluge zastupanog po punomoćniku Anči Bašić, stečajni upravitelj</item>
    </izvorni_sadrzaj>
    <derivirana_varijabla naziv="DomainObject.Predmet.ProtuStrankaListFormated_1">
      <item>GRIP GRADNJA d.o.o. za gradnju, trgovinu, turizam, ugostiteljstvo i usluge zastupanog po punomoćniku Anči Bašić, stečajni upravitelj</item>
    </derivirana_varijabla>
  </DomainObject.Predmet.ProtuStrankaListFormated>
  <DomainObject.Predmet.ProtuStrankaListFormatedOIB>
    <izvorni_sadrzaj>
      <item>GRIP GRADNJA d.o.o. za gradnju, trgovinu, turizam, ugostiteljstvo i usluge, OIB 45163761671 zastupanog po punomoćniku Anči Bašić, stečajni upravitelj</item>
    </izvorni_sadrzaj>
    <derivirana_varijabla naziv="DomainObject.Predmet.ProtuStrankaListFormatedOIB_1">
      <item>GRIP GRADNJA d.o.o. za gradnju, trgovinu, turizam, ugostiteljstvo i usluge, OIB 45163761671 zastupanog po punomoćniku Anči Bašić, stečajni upravitelj</item>
    </derivirana_varijabla>
  </DomainObject.Predmet.ProtuStrankaListFormatedOIB>
  <DomainObject.Predmet.ProtuStrankaListFormatedWithAdress>
    <izvorni_sadrzaj>
      <item>GRIP GRADNJA d.o.o. za gradnju, trgovinu, turizam, ugostiteljstvo i usluge, Oko Sv.Kaje 30, 21210 Solin zastupanog po punomoćniku Anči Bašić, stečajni upravitelj</item>
    </izvorni_sadrzaj>
    <derivirana_varijabla naziv="DomainObject.Predmet.ProtuStrankaListFormatedWithAdress_1">
      <item>GRIP GRADNJA d.o.o. za gradnju, trgovinu, turizam, ugostiteljstvo i usluge, Oko Sv.Kaje 30, 21210 Solin zastupanog po punomoćniku Anči Bašić, stečajni upravitelj</item>
    </derivirana_varijabla>
  </DomainObject.Predmet.ProtuStrankaListFormatedWithAdress>
  <DomainObject.Predmet.ProtuStrankaListFormatedWithAdressOIB>
    <izvorni_sadrzaj>
      <item>GRIP GRADNJA d.o.o. za gradnju, trgovinu, turizam, ugostiteljstvo i usluge, OIB 45163761671, Oko Sv.Kaje 30, 21210 Solin zastupanog po punomoćniku Anči Bašić, stečajni upravitelj</item>
    </izvorni_sadrzaj>
    <derivirana_varijabla naziv="DomainObject.Predmet.ProtuStrankaListFormatedWithAdressOIB_1">
      <item>GRIP GRADNJA d.o.o. za gradnju, trgovinu, turizam, ugostiteljstvo i usluge, OIB 45163761671, Oko Sv.Kaje 30, 21210 Solin zastupanog po punomoćniku Anči Bašić, stečajni upravitelj</item>
    </derivirana_varijabla>
  </DomainObject.Predmet.ProtuStrankaListFormatedWithAdressOIB>
  <DomainObject.Predmet.ProtuStrankaListNazivFormated>
    <izvorni_sadrzaj>
      <item>GRIP GRADNJA d.o.o. za gradnju, trgovinu, turizam, ugostiteljstvo i usluge</item>
    </izvorni_sadrzaj>
    <derivirana_varijabla naziv="DomainObject.Predmet.ProtuStrankaListNazivFormated_1">
      <item>GRIP GRADNJA d.o.o. za gradnju, trgovinu, turizam, ugostiteljstvo i usluge</item>
    </derivirana_varijabla>
  </DomainObject.Predmet.ProtuStrankaListNazivFormated>
  <DomainObject.Predmet.ProtuStrankaListNazivFormatedOIB>
    <izvorni_sadrzaj>
      <item>GRIP GRADNJA d.o.o. za gradnju, trgovinu, turizam, ugostiteljstvo i usluge, OIB 45163761671</item>
    </izvorni_sadrzaj>
    <derivirana_varijabla naziv="DomainObject.Predmet.ProtuStrankaListNazivFormatedOIB_1">
      <item>GRIP GRADNJA d.o.o. za gradnju, trgovinu, turizam, ugostiteljstvo i usluge, OIB 45163761671</item>
    </derivirana_varijabla>
  </DomainObject.Predmet.ProtuStrankaListNazivFormatedOIB>
  <DomainObject.Predmet.OstaliListFormated>
    <izvorni_sadrzaj>
      <item>Anči Bašić, stečajni upravitelj punomoćnik sudionika u postupku GRIP GRADNJA d.o.o. za gradnju, trgovinu, turizam, ugostiteljstvo i usluge</item>
    </izvorni_sadrzaj>
    <derivirana_varijabla naziv="DomainObject.Predmet.OstaliListFormated_1">
      <item>Anči Bašić, stečajni upravitelj punomoćnik sudionika u postupku GRIP GRADNJA d.o.o. za gradnju, trgovinu, turizam, ugostiteljstvo i usluge</item>
    </derivirana_varijabla>
  </DomainObject.Predmet.OstaliListFormated>
  <DomainObject.Predmet.OstaliListFormatedOIB>
    <izvorni_sadrzaj>
      <item>Anči Bašić, stečajni upravitelj, OIB 38874953663 punomoćnik sudionika u postupku GRIP GRADNJA d.o.o. za gradnju, trgovinu, turizam, ugostiteljstvo i usluge</item>
    </izvorni_sadrzaj>
    <derivirana_varijabla naziv="DomainObject.Predmet.OstaliListFormatedOIB_1">
      <item>Anči Bašić, stečajni upravitelj, OIB 38874953663 punomoćnik sudionika u postupku GRIP GRADNJA d.o.o. za gradnju, trgovinu, turizam, ugostiteljstvo i usluge</item>
    </derivirana_varijabla>
  </DomainObject.Predmet.OstaliListFormatedOIB>
  <DomainObject.Predmet.OstaliListFormatedWithAdress>
    <izvorni_sadrzaj>
      <item>Anči Bašić, stečajni upravitelj, Mažuranićevo Šetalište 35, 21000 Split punomoćnik sudionika u postupku GRIP GRADNJA d.o.o. za gradnju, trgovinu, turizam, ugostiteljstvo i usluge</item>
    </izvorni_sadrzaj>
    <derivirana_varijabla naziv="DomainObject.Predmet.OstaliListFormatedWithAdress_1">
      <item>Anči Bašić, stečajni upravitelj, Mažuranićevo Šetalište 35, 21000 Split punomoćnik sudionika u postupku GRIP GRADNJA d.o.o. za gradnju, trgovinu, turizam, ugostiteljstvo i usluge</item>
    </derivirana_varijabla>
  </DomainObject.Predmet.OstaliListFormatedWithAdress>
  <DomainObject.Predmet.OstaliListFormatedWithAdressOIB>
    <izvorni_sadrzaj>
      <item>Anči Bašić, stečajni upravitelj, OIB 38874953663, Mažuranićevo Šetalište 35, 21000 Split punomoćnik sudionika u postupku GRIP GRADNJA d.o.o. za gradnju, trgovinu, turizam, ugostiteljstvo i usluge</item>
    </izvorni_sadrzaj>
    <derivirana_varijabla naziv="DomainObject.Predmet.OstaliListFormatedWithAdressOIB_1">
      <item>Anči Bašić, stečajni upravitelj, OIB 38874953663, Mažuranićevo Šetalište 35, 21000 Split punomoćnik sudionika u postupku GRIP GRADNJA d.o.o. za gradnju, trgovinu, turizam, ugostiteljstvo i usluge</item>
    </derivirana_varijabla>
  </DomainObject.Predmet.OstaliListFormatedWithAdressOIB>
  <DomainObject.Predmet.OstaliListNazivFormated>
    <izvorni_sadrzaj>
      <item>Anči Bašić, stečajni upravitelj</item>
    </izvorni_sadrzaj>
    <derivirana_varijabla naziv="DomainObject.Predmet.OstaliListNazivFormated_1">
      <item>Anči Bašić, stečajni upravitelj</item>
    </derivirana_varijabla>
  </DomainObject.Predmet.OstaliListNazivFormated>
  <DomainObject.Predmet.OstaliListNazivFormatedOIB>
    <izvorni_sadrzaj>
      <item>Anči Bašić, stečajni upravitelj, OIB 38874953663</item>
    </izvorni_sadrzaj>
    <derivirana_varijabla naziv="DomainObject.Predmet.OstaliListNazivFormatedOIB_1">
      <item>Anči Bašić, stečajni upravitelj, OIB 38874953663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GRIP GRADNJA d.o.o. za gradnju, trgovinu, turizam, ugostiteljstvo i usluge</izvorni_sadrzaj>
    <derivirana_varijabla naziv="DomainObject.Predmet.ProtustrankaIDrugi_1">GRIP GRADNJA d.o.o. za gradnju, trgovinu, turizam, ugostiteljstvo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GRIP GRADNJA d.o.o. za gradnju, trgovinu, turizam, ugostiteljstvo i usluge, OIB 45163761671, Oko Sv.Kaje 30, 21210 Solin</izvorni_sadrzaj>
    <derivirana_varijabla naziv="DomainObject.Predmet.ProtustrankaIDrugiAdressOIB_1">GRIP GRADNJA d.o.o. za gradnju, trgovinu, turizam, ugostiteljstvo i usluge, OIB 45163761671, Oko Sv.Kaje 30,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GRIP GRADNJA d.o.o. za gradnju, trgovinu, turizam, ugostiteljstvo i usluge</item>
      <item>FINANCIJSKA AGENCIJA, RC SPLIT</item>
      <item>CEMEX Hrvatska dioničko društvo za proizvodnju i prodaju cementa i drugih građevinskih materijala</item>
      <item>Anči Bašić, stečajni upravitelj</item>
    </izvorni_sadrzaj>
    <derivirana_varijabla naziv="DomainObject.Predmet.SudioniciListNaziv_1">
      <item>GRIP GRADNJA d.o.o. za gradnju, trgovinu, turizam, ugostiteljstvo i usluge</item>
      <item>FINANCIJSKA AGENCIJA, RC SPLIT</item>
      <item>CEMEX Hrvatska dioničko društvo za proizvodnju i prodaju cementa i drugih građevinskih materijala</item>
      <item>Anči Bašić, stečajni upravitelj</item>
    </derivirana_varijabla>
  </DomainObject.Predmet.SudioniciListNaziv>
  <DomainObject.Predmet.SudioniciListAdressOIB>
    <izvorni_sadrzaj>
      <item>GRIP GRADNJA d.o.o. za gradnju, trgovinu, turizam, ugostiteljstvo i usluge, OIB 45163761671, Oko Sv.Kaje 30,21210 Solin</item>
      <item>FINANCIJSKA AGENCIJA, RC SPLIT, OIB 85821130368, Mažuranićevo šetalište 24 b,21000 Split</item>
      <item>CEMEX Hrvatska dioničko društvo za proizvodnju i prodaju cementa i drugih građevinskih materijala, OIB 94136335132, F. Tuđmana 45,21212 Kaštel Sućurac</item>
      <item>Anči Bašić, stečajni upravitelj, OIB 38874953663, Mažuranićevo Šetalište 35,21000 Split</item>
    </izvorni_sadrzaj>
    <derivirana_varijabla naziv="DomainObject.Predmet.SudioniciListAdressOIB_1">
      <item>GRIP GRADNJA d.o.o. za gradnju, trgovinu, turizam, ugostiteljstvo i usluge, OIB 45163761671, Oko Sv.Kaje 30,21210 Solin</item>
      <item>FINANCIJSKA AGENCIJA, RC SPLIT, OIB 85821130368, Mažuranićevo šetalište 24 b,21000 Split</item>
      <item>CEMEX Hrvatska dioničko društvo za proizvodnju i prodaju cementa i drugih građevinskih materijala, OIB 94136335132, F. Tuđmana 45,21212 Kaštel Sućurac</item>
      <item>Anči Bašić, stečajni upravitelj, OIB 38874953663, Mažuranićevo Šetalište 35,21000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45163761671</item>
      <item>, OIB 85821130368</item>
      <item>, OIB 94136335132</item>
      <item>, OIB 38874953663</item>
    </izvorni_sadrzaj>
    <derivirana_varijabla naziv="DomainObject.Predmet.SudioniciListNazivOIB_1">
      <item>, OIB 45163761671</item>
      <item>, OIB 85821130368</item>
      <item>, OIB 94136335132</item>
      <item>, OIB 38874953663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804</properties:Words>
  <properties:Characters>4507</properties:Characters>
  <properties:Lines>101</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2018-02-20T13:12:00Z</dcterms:created>
  <dc:creator>Srđan Gavranić</dc:creator>
  <cp:lastModifiedBy>Srđan Gavranić</cp:lastModifiedBy>
  <cp:lastPrinted>2018-02-20T13:11:00Z</cp:lastPrinted>
  <dcterms:modified xmlns:xsi="http://www.w3.org/2001/XMLSchema-instance" xsi:type="dcterms:W3CDTF">2018-02-20T13:13:00Z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 NOVO - naknada troškova Bašić - lokalni prijevoz.docx</vt:lpwstr>
  </prop:property>
  <prop:property name="CC_coloring" pid="4" fmtid="{D5CDD505-2E9C-101B-9397-08002B2CF9AE}">
    <vt:bool>false</vt:bool>
  </prop:property>
  <prop:property name="BrojStranica" pid="5" fmtid="{D5CDD505-2E9C-101B-9397-08002B2CF9AE}">
    <vt:i4>2</vt:i4>
  </prop:property>
</prop:Properties>
</file>