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fc528" w14:paraId="14fc528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CB1EA4">
        <w:rPr>
          <w:rFonts w:cs="Times New Roman" w:hAnsi="Times New Roman" w:ascii="Times New Roman"/>
          <w:b w:val="false"/>
          <w:sz w:val="24"/>
          <w:szCs w:val="24"/>
        </w:rPr>
        <w:t>3402</w:t>
      </w:r>
      <w:r w:rsidR="009E4EB6">
        <w:rPr>
          <w:rFonts w:cs="Times New Roman" w:hAnsi="Times New Roman" w:ascii="Times New Roman"/>
          <w:b w:val="false"/>
          <w:sz w:val="24"/>
          <w:szCs w:val="24"/>
        </w:rPr>
        <w:t>/17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Zagreb, Zagreb, </w:t>
      </w:r>
      <w:r w:rsidR="00C7419C" w:rsidRPr="00C7419C">
        <w:t>Trg Svibanjskih žrtava 1995. 1, OIB: 85821130368, za otvaranje stečajnog postupka nad dužnikom</w:t>
      </w:r>
      <w:r w:rsidR="002372CB">
        <w:t xml:space="preserve"> </w:t>
      </w:r>
      <w:r w:rsidR="00CB1EA4">
        <w:t>TONKA d.o.o., Zagreb, Dubrava 33, OIB: 34393014707</w:t>
      </w:r>
      <w:r w:rsidR="00EF6E65">
        <w:t xml:space="preserve">, </w:t>
      </w:r>
      <w:r w:rsidR="00CB1EA4">
        <w:t>2</w:t>
      </w:r>
      <w:r w:rsidR="00EF6E65">
        <w:t>. veljače</w:t>
      </w:r>
      <w:r w:rsidR="00F8037B">
        <w:t xml:space="preserve"> 2018.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>
      <w:pPr>
        <w:jc w:val="center"/>
      </w:pP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CB1EA4">
        <w:t>TONKA d.o.o., Zagreb, Dubrava 33, OIB: 34393014707</w:t>
      </w:r>
      <w:r w:rsidR="00CE4298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EF6E65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CB1EA4">
        <w:t>TONKA d.o.o., Zagreb, Dubrava 33, OIB: 34393014707,</w:t>
      </w:r>
      <w:r w:rsidR="006C4C3C">
        <w:t xml:space="preserve"> </w:t>
      </w:r>
      <w:r w:rsidR="00CB1EA4">
        <w:t>Zvonimiru Paliću, Zagreb, VIII, Bukovački ogranak 4, OIB: 71891381107</w:t>
      </w:r>
      <w:r w:rsidR="006E5EE6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EF6E65">
        <w:rPr>
          <w:b/>
        </w:rPr>
        <w:t>14</w:t>
      </w:r>
      <w:r w:rsidR="00F8037B">
        <w:rPr>
          <w:b/>
        </w:rPr>
        <w:t>. ožujka</w:t>
      </w:r>
      <w:r w:rsidR="002E5C4F">
        <w:rPr>
          <w:b/>
        </w:rPr>
        <w:t xml:space="preserve"> 2018</w:t>
      </w:r>
      <w:r w:rsidR="00607035">
        <w:rPr>
          <w:b/>
        </w:rPr>
        <w:t xml:space="preserve">. u </w:t>
      </w:r>
      <w:r w:rsidR="00CB1EA4">
        <w:rPr>
          <w:b/>
        </w:rPr>
        <w:t>9,00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CB1EA4">
        <w:t>28</w:t>
      </w:r>
      <w:r w:rsidR="00EF6E65">
        <w:t>. prosinca</w:t>
      </w:r>
      <w:r w:rsidR="009E4EB6">
        <w:t xml:space="preserve"> 2017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CB1EA4">
        <w:t>TONKA d.o.o., Zagreb, Dubrava 33, OIB: 34393014707</w:t>
      </w:r>
      <w:r w:rsidR="00EF6E65" w:rsidRPr="00EF6E65">
        <w:t>,</w:t>
      </w:r>
      <w:r w:rsidR="00775E54">
        <w:t xml:space="preserve"> </w:t>
      </w:r>
      <w:r w:rsidR="004702FA">
        <w:t>temeljem čl</w:t>
      </w:r>
      <w:r w:rsidR="00F32EC9">
        <w:t>. 110. st. 1.</w:t>
      </w:r>
      <w:r w:rsidR="004702FA">
        <w:t xml:space="preserve"> Stečajnog zakona (Narodne novine broj 71/15,</w:t>
      </w:r>
      <w:r w:rsidR="00EF6E65">
        <w:t xml:space="preserve"> 104/17</w:t>
      </w:r>
      <w:r w:rsidR="004702FA">
        <w:t xml:space="preserve">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CB1EA4">
        <w:t>2</w:t>
      </w:r>
      <w:r w:rsidR="00EF6E65">
        <w:t>. veljače</w:t>
      </w:r>
      <w:r w:rsidR="00F8037B">
        <w:t xml:space="preserve"> 2018.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0DAF" w:rsidR="00250DAF">
      <w:r>
        <w:separator/>
      </w:r>
    </w:p>
  </w:endnote>
  <w:endnote w:id="0" w:type="continuationSeparator">
    <w:p w:rsidRDefault="00250DAF" w:rsidR="00250D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0DAF" w:rsidR="00250DAF">
      <w:r>
        <w:separator/>
      </w:r>
    </w:p>
  </w:footnote>
  <w:footnote w:id="0" w:type="continuationSeparator">
    <w:p w:rsidRDefault="00250DAF" w:rsidR="00250D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7EB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CB1EA4">
      <w:rPr>
        <w:rFonts w:hAnsi="Verdana" w:ascii="Verdana"/>
        <w:b w:val="false"/>
        <w:sz w:val="24"/>
        <w:szCs w:val="24"/>
      </w:rPr>
      <w:t>3402</w:t>
    </w:r>
    <w:r w:rsidR="009E4EB6">
      <w:rPr>
        <w:rFonts w:hAnsi="Verdana" w:ascii="Verdana"/>
        <w:b w:val="false"/>
        <w:sz w:val="24"/>
        <w:szCs w:val="24"/>
      </w:rPr>
      <w:t>/17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5E66"/>
    <w:rsid w:val="00050EF7"/>
    <w:rsid w:val="000758E2"/>
    <w:rsid w:val="000D2478"/>
    <w:rsid w:val="000D5988"/>
    <w:rsid w:val="000F0DB6"/>
    <w:rsid w:val="00122A5F"/>
    <w:rsid w:val="00155039"/>
    <w:rsid w:val="00180A29"/>
    <w:rsid w:val="001811DF"/>
    <w:rsid w:val="001A044D"/>
    <w:rsid w:val="001A7E3D"/>
    <w:rsid w:val="001D6B0D"/>
    <w:rsid w:val="001E5168"/>
    <w:rsid w:val="001F779E"/>
    <w:rsid w:val="0022013D"/>
    <w:rsid w:val="002365A1"/>
    <w:rsid w:val="002372CB"/>
    <w:rsid w:val="00250DAF"/>
    <w:rsid w:val="00283EB7"/>
    <w:rsid w:val="0028452C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351E4"/>
    <w:rsid w:val="004702FA"/>
    <w:rsid w:val="0047505D"/>
    <w:rsid w:val="004774BD"/>
    <w:rsid w:val="00487E35"/>
    <w:rsid w:val="004A22AB"/>
    <w:rsid w:val="004B1855"/>
    <w:rsid w:val="004B585B"/>
    <w:rsid w:val="004B7EB5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76FF2"/>
    <w:rsid w:val="005A2F77"/>
    <w:rsid w:val="005A46FA"/>
    <w:rsid w:val="005B4F2D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D7C0D"/>
    <w:rsid w:val="006E1EE3"/>
    <w:rsid w:val="006E5EE6"/>
    <w:rsid w:val="007013AA"/>
    <w:rsid w:val="00704CD9"/>
    <w:rsid w:val="00717F33"/>
    <w:rsid w:val="00740757"/>
    <w:rsid w:val="0074507B"/>
    <w:rsid w:val="00746BA2"/>
    <w:rsid w:val="00761C9C"/>
    <w:rsid w:val="00775E54"/>
    <w:rsid w:val="00777E1A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2F14"/>
    <w:rsid w:val="00844BDE"/>
    <w:rsid w:val="00856560"/>
    <w:rsid w:val="00894B65"/>
    <w:rsid w:val="008A479A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9D17F1"/>
    <w:rsid w:val="009E4EB6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65A17"/>
    <w:rsid w:val="00C7419C"/>
    <w:rsid w:val="00C74824"/>
    <w:rsid w:val="00CA69AD"/>
    <w:rsid w:val="00CB1EA4"/>
    <w:rsid w:val="00CB2B39"/>
    <w:rsid w:val="00CB5A67"/>
    <w:rsid w:val="00CC1CE6"/>
    <w:rsid w:val="00CC4F74"/>
    <w:rsid w:val="00CE4298"/>
    <w:rsid w:val="00CE64A6"/>
    <w:rsid w:val="00CF7145"/>
    <w:rsid w:val="00D1754D"/>
    <w:rsid w:val="00D417A5"/>
    <w:rsid w:val="00D83310"/>
    <w:rsid w:val="00D971AC"/>
    <w:rsid w:val="00DD48F5"/>
    <w:rsid w:val="00DE470E"/>
    <w:rsid w:val="00DE5732"/>
    <w:rsid w:val="00DE5FCD"/>
    <w:rsid w:val="00E05BE8"/>
    <w:rsid w:val="00E12A3C"/>
    <w:rsid w:val="00E15FDB"/>
    <w:rsid w:val="00E179AC"/>
    <w:rsid w:val="00E22F68"/>
    <w:rsid w:val="00E305DE"/>
    <w:rsid w:val="00E95616"/>
    <w:rsid w:val="00EA6F5E"/>
    <w:rsid w:val="00EF6E65"/>
    <w:rsid w:val="00F10CB7"/>
    <w:rsid w:val="00F32EC9"/>
    <w:rsid w:val="00F53103"/>
    <w:rsid w:val="00F57EAB"/>
    <w:rsid w:val="00F60C93"/>
    <w:rsid w:val="00F65F88"/>
    <w:rsid w:val="00F8037B"/>
    <w:rsid w:val="00F84562"/>
    <w:rsid w:val="00F84C05"/>
    <w:rsid w:val="00F84D97"/>
    <w:rsid w:val="00F8624B"/>
    <w:rsid w:val="00F915CA"/>
    <w:rsid w:val="00F93952"/>
    <w:rsid w:val="00FA009C"/>
    <w:rsid w:val="00FA0460"/>
    <w:rsid w:val="00FB1E50"/>
    <w:rsid w:val="00FB5EA1"/>
    <w:rsid w:val="00FC0B58"/>
    <w:rsid w:val="00FD147F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7E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7E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EB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E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E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7E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7E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EB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E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E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3402</izvorni_sadrzaj>
    <derivirana_varijabla naziv="DomainObject.Predmet.Broj_1">3402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St-3402/2017</izvorni_sadrzaj>
    <derivirana_varijabla naziv="DomainObject.Predmet.OznakaBroj_1">St-3402/2017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TONKA d.o.o. zastupanog po punomoćniku Zvonimir Palić</izvorni_sadrzaj>
    <derivirana_varijabla naziv="DomainObject.Predmet.ProtustrankaFormated_1">  TONKA d.o.o. zastupanog po punomoćniku Zvonimir Palić</derivirana_varijabla>
  </DomainObject.Predmet.ProtustrankaFormated>
  <DomainObject.Predmet.ProtustrankaFormatedOIB>
    <izvorni_sadrzaj>  TONKA d.o.o., OIB 34393014707 zastupanog po punomoćniku Zvonimir Palić</izvorni_sadrzaj>
    <derivirana_varijabla naziv="DomainObject.Predmet.ProtustrankaFormatedOIB_1">  TONKA d.o.o., OIB 34393014707 zastupanog po punomoćniku Zvonimir Palić</derivirana_varijabla>
  </DomainObject.Predmet.ProtustrankaFormatedOIB>
  <DomainObject.Predmet.ProtustrankaFormatedWithAdress>
    <izvorni_sadrzaj> TONKA d.o.o., Dubrava 33, 10000 Zagreb zastupanog po punomoćniku Zvonimir Palić</izvorni_sadrzaj>
    <derivirana_varijabla naziv="DomainObject.Predmet.ProtustrankaFormatedWithAdress_1"> TONKA d.o.o., Dubrava 33, 10000 Zagreb zastupanog po punomoćniku Zvonimir Palić</derivirana_varijabla>
  </DomainObject.Predmet.ProtustrankaFormatedWithAdress>
  <DomainObject.Predmet.ProtustrankaFormatedWithAdressOIB>
    <izvorni_sadrzaj> TONKA d.o.o., OIB 34393014707, Dubrava 33, 10000 Zagreb zastupanog po punomoćniku Zvonimir Palić</izvorni_sadrzaj>
    <derivirana_varijabla naziv="DomainObject.Predmet.ProtustrankaFormatedWithAdressOIB_1"> TONKA d.o.o., OIB 34393014707, Dubrava 33, 10000 Zagreb zastupanog po punomoćniku Zvonimir Palić</derivirana_varijabla>
  </DomainObject.Predmet.ProtustrankaFormatedWithAdressOIB>
  <DomainObject.Predmet.ProtustrankaWithAdress>
    <izvorni_sadrzaj>TONKA d.o.o. Dubrava 33, 10000 Zagreb</izvorni_sadrzaj>
    <derivirana_varijabla naziv="DomainObject.Predmet.ProtustrankaWithAdress_1">TONKA d.o.o. Dubrava 33, 10000 Zagreb</derivirana_varijabla>
  </DomainObject.Predmet.ProtustrankaWithAdress>
  <DomainObject.Predmet.ProtustrankaWithAdressOIB>
    <izvorni_sadrzaj>TONKA d.o.o., OIB 34393014707, Dubrava 33, 10000 Zagreb</izvorni_sadrzaj>
    <derivirana_varijabla naziv="DomainObject.Predmet.ProtustrankaWithAdressOIB_1">TONKA d.o.o., OIB 34393014707, Dubrava 33, 10000 Zagreb</derivirana_varijabla>
  </DomainObject.Predmet.ProtustrankaWithAdressOIB>
  <DomainObject.Predmet.ProtustrankaNazivFormated>
    <izvorni_sadrzaj>TONKA d.o.o.</izvorni_sadrzaj>
    <derivirana_varijabla naziv="DomainObject.Predmet.ProtustrankaNazivFormated_1">TONKA d.o.o.</derivirana_varijabla>
  </DomainObject.Predmet.ProtustrankaNazivFormated>
  <DomainObject.Predmet.ProtustrankaNazivFormatedOIB>
    <izvorni_sadrzaj>TONKA d.o.o., OIB 34393014707</izvorni_sadrzaj>
    <derivirana_varijabla naziv="DomainObject.Predmet.ProtustrankaNazivFormatedOIB_1">TONKA d.o.o., OIB 34393014707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TONKA d.o.o. zastupanog po punomoćniku Zvonimir Palić</item>
    </izvorni_sadrzaj>
    <derivirana_varijabla naziv="DomainObject.Predmet.ProtuStrankaListFormated_1">
      <item>TONKA d.o.o. zastupanog po punomoćniku Zvonimir Palić</item>
    </derivirana_varijabla>
  </DomainObject.Predmet.ProtuStrankaListFormated>
  <DomainObject.Predmet.ProtuStrankaListFormatedOIB>
    <izvorni_sadrzaj>
      <item>TONKA d.o.o., OIB 34393014707 zastupanog po punomoćniku Zvonimir Palić</item>
    </izvorni_sadrzaj>
    <derivirana_varijabla naziv="DomainObject.Predmet.ProtuStrankaListFormatedOIB_1">
      <item>TONKA d.o.o., OIB 34393014707 zastupanog po punomoćniku Zvonimir Palić</item>
    </derivirana_varijabla>
  </DomainObject.Predmet.ProtuStrankaListFormatedOIB>
  <DomainObject.Predmet.ProtuStrankaListFormatedWithAdress>
    <izvorni_sadrzaj>
      <item>TONKA d.o.o., Dubrava 33, 10000 Zagreb zastupanog po punomoćniku Zvonimir Palić</item>
    </izvorni_sadrzaj>
    <derivirana_varijabla naziv="DomainObject.Predmet.ProtuStrankaListFormatedWithAdress_1">
      <item>TONKA d.o.o., Dubrava 33, 10000 Zagreb zastupanog po punomoćniku Zvonimir Palić</item>
    </derivirana_varijabla>
  </DomainObject.Predmet.ProtuStrankaListFormatedWithAdress>
  <DomainObject.Predmet.ProtuStrankaListFormatedWithAdressOIB>
    <izvorni_sadrzaj>
      <item>TONKA d.o.o., OIB 34393014707, Dubrava 33, 10000 Zagreb zastupanog po punomoćniku Zvonimir Palić</item>
    </izvorni_sadrzaj>
    <derivirana_varijabla naziv="DomainObject.Predmet.ProtuStrankaListFormatedWithAdressOIB_1">
      <item>TONKA d.o.o., OIB 34393014707, Dubrava 33, 10000 Zagreb zastupanog po punomoćniku Zvonimir Palić</item>
    </derivirana_varijabla>
  </DomainObject.Predmet.ProtuStrankaListFormatedWithAdressOIB>
  <DomainObject.Predmet.ProtuStrankaListNazivFormated>
    <izvorni_sadrzaj>
      <item>TONKA d.o.o.</item>
    </izvorni_sadrzaj>
    <derivirana_varijabla naziv="DomainObject.Predmet.ProtuStrankaListNazivFormated_1">
      <item>TONKA d.o.o.</item>
    </derivirana_varijabla>
  </DomainObject.Predmet.ProtuStrankaListNazivFormated>
  <DomainObject.Predmet.ProtuStrankaListNazivFormatedOIB>
    <izvorni_sadrzaj>
      <item>TONKA d.o.o., OIB 34393014707</item>
    </izvorni_sadrzaj>
    <derivirana_varijabla naziv="DomainObject.Predmet.ProtuStrankaListNazivFormatedOIB_1">
      <item>TONKA d.o.o., OIB 34393014707</item>
    </derivirana_varijabla>
  </DomainObject.Predmet.ProtuStrankaListNazivFormatedOIB>
  <DomainObject.Predmet.OstaliListFormated>
    <izvorni_sadrzaj>
      <item>Zvonimir Palić punomoćnik sudionika u postupku TONKA d.o.o.</item>
    </izvorni_sadrzaj>
    <derivirana_varijabla naziv="DomainObject.Predmet.OstaliListFormated_1">
      <item>Zvonimir Palić punomoćnik sudionika u postupku TONKA d.o.o.</item>
    </derivirana_varijabla>
  </DomainObject.Predmet.OstaliListFormated>
  <DomainObject.Predmet.OstaliListFormatedOIB>
    <izvorni_sadrzaj>
      <item>Zvonimir Palić, OIB 71891381107 punomoćnik sudionika u postupku TONKA d.o.o.</item>
    </izvorni_sadrzaj>
    <derivirana_varijabla naziv="DomainObject.Predmet.OstaliListFormatedOIB_1">
      <item>Zvonimir Palić, OIB 71891381107 punomoćnik sudionika u postupku TONKA d.o.o.</item>
    </derivirana_varijabla>
  </DomainObject.Predmet.OstaliListFormatedOIB>
  <DomainObject.Predmet.OstaliListFormatedWithAdress>
    <izvorni_sadrzaj>
      <item>Zvonimir Palić, VIII. Bukovački Ogranak 4, 10000 Zagreb punomoćnik sudionika u postupku TONKA d.o.o.</item>
    </izvorni_sadrzaj>
    <derivirana_varijabla naziv="DomainObject.Predmet.OstaliListFormatedWithAdress_1">
      <item>Zvonimir Palić, VIII. Bukovački Ogranak 4, 10000 Zagreb punomoćnik sudionika u postupku TONKA d.o.o.</item>
    </derivirana_varijabla>
  </DomainObject.Predmet.OstaliListFormatedWithAdress>
  <DomainObject.Predmet.OstaliListFormatedWithAdressOIB>
    <izvorni_sadrzaj>
      <item>Zvonimir Palić, OIB 71891381107, VIII. Bukovački Ogranak 4, 10000 Zagreb punomoćnik sudionika u postupku TONKA d.o.o.</item>
    </izvorni_sadrzaj>
    <derivirana_varijabla naziv="DomainObject.Predmet.OstaliListFormatedWithAdressOIB_1">
      <item>Zvonimir Palić, OIB 71891381107, VIII. Bukovački Ogranak 4, 10000 Zagreb punomoćnik sudionika u postupku TONKA d.o.o.</item>
    </derivirana_varijabla>
  </DomainObject.Predmet.OstaliListFormatedWithAdressOIB>
  <DomainObject.Predmet.OstaliListNazivFormated>
    <izvorni_sadrzaj>
      <item>Zvonimir Palić</item>
    </izvorni_sadrzaj>
    <derivirana_varijabla naziv="DomainObject.Predmet.OstaliListNazivFormated_1">
      <item>Zvonimir Palić</item>
    </derivirana_varijabla>
  </DomainObject.Predmet.OstaliListNazivFormated>
  <DomainObject.Predmet.OstaliListNazivFormatedOIB>
    <izvorni_sadrzaj>
      <item>Zvonimir Palić, OIB 71891381107</item>
    </izvorni_sadrzaj>
    <derivirana_varijabla naziv="DomainObject.Predmet.OstaliListNazivFormatedOIB_1">
      <item>Zvonimir Palić, OIB 71891381107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TONKA d.o.o.</izvorni_sadrzaj>
    <derivirana_varijabla naziv="DomainObject.Predmet.ProtustrankaIDrugi_1">TONKA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TONKA d.o.o., OIB 34393014707, Dubrava 33, 10000 Zagreb</izvorni_sadrzaj>
    <derivirana_varijabla naziv="DomainObject.Predmet.ProtustrankaIDrugiAdressOIB_1">TONKA d.o.o., OIB 34393014707, Dubrava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TONKA d.o.o.</item>
      <item>Zvonimir Palić</item>
    </izvorni_sadrzaj>
    <derivirana_varijabla naziv="DomainObject.Predmet.SudioniciListNaziv_1">
      <item>FINA Regionalni centar Zagreb</item>
      <item>TONKA d.o.o.</item>
      <item>Zvonimir Palić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TONKA d.o.o., OIB 34393014707, Dubrava 33,10000 Zagreb</item>
      <item>Zvonimir Palić, OIB 71891381107, VIII. Bukovački Ogranak 4,10000 Zagreb</item>
    </izvorni_sadrzaj>
    <derivirana_varijabla naziv="DomainObject.Predmet.SudioniciListAdressOIB_1">
      <item>FINA Regionalni centar Zagreb, OIB 85821130368, Trg svibanjskih žrtava 1995. br. 1,10000 Zagreb</item>
      <item>TONKA d.o.o., OIB 34393014707, Dubrava 33,10000 Zagreb</item>
      <item>Zvonimir Palić, OIB 71891381107, VIII. Bukovački Ogranak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34393014707</item>
      <item>, OIB 71891381107</item>
    </izvorni_sadrzaj>
    <derivirana_varijabla naziv="DomainObject.Predmet.SudioniciListNazivOIB_1">
      <item>, OIB 85821130368</item>
      <item>, OIB 34393014707</item>
      <item>, OIB 71891381107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C3FE55-F70F-4498-AB60-E0D009D3AC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888</properties:Words>
  <properties:Characters>4594</properties:Characters>
  <properties:Lines>131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2018-02-02T09:26:00Z</dcterms:created>
  <dc:creator>Korisnik</dc:creator>
  <cp:lastModifiedBy>Draženka Prpić</cp:lastModifiedBy>
  <cp:lastPrinted>2018-02-02T09:27:00Z</cp:lastPrinted>
  <dcterms:modified xmlns:xsi="http://www.w3.org/2001/XMLSchema-instance" xsi:type="dcterms:W3CDTF">2018-02-02T09:27:00Z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