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0d2e658" w14:paraId="0d2e658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ab/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A26F28">
        <w:rPr>
          <w:sz w:val="24"/>
          <w:szCs w:val="24"/>
        </w:rPr>
        <w:t>2418</w:t>
      </w:r>
      <w:r w:rsidR="008F2FD7" w:rsidRPr="001F122F">
        <w:rPr>
          <w:sz w:val="24"/>
          <w:szCs w:val="24"/>
        </w:rPr>
        <w:t>/1</w:t>
      </w:r>
      <w:r w:rsidR="00A26F28">
        <w:rPr>
          <w:sz w:val="24"/>
          <w:szCs w:val="24"/>
        </w:rPr>
        <w:t>7</w:t>
      </w:r>
      <w:r w:rsidRPr="001F122F">
        <w:rPr>
          <w:sz w:val="24"/>
          <w:szCs w:val="24"/>
        </w:rPr>
        <w:t xml:space="preserve"> 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272503">
      <w:pPr>
        <w:ind w:left="2880"/>
        <w:rPr>
          <w:sz w:val="24"/>
          <w:szCs w:val="24"/>
        </w:rPr>
      </w:pPr>
      <w:r w:rsidRPr="00272503">
        <w:rPr>
          <w:sz w:val="24"/>
          <w:szCs w:val="24"/>
        </w:rPr>
        <w:t xml:space="preserve">R E P U B L I K A  H R V A T S K A </w:t>
      </w:r>
    </w:p>
    <w:p w:rsidRDefault="000F5B5D" w:rsidP="000F5B5D" w:rsidR="000F5B5D" w:rsidRPr="00272503">
      <w:pPr>
        <w:ind w:left="2880"/>
        <w:rPr>
          <w:sz w:val="24"/>
          <w:szCs w:val="24"/>
        </w:rPr>
      </w:pPr>
      <w:r w:rsidRPr="00272503">
        <w:rPr>
          <w:sz w:val="24"/>
          <w:szCs w:val="24"/>
        </w:rPr>
        <w:t xml:space="preserve">                 R J E Š E NJ E</w:t>
      </w:r>
    </w:p>
    <w:p w:rsidRDefault="002B2DAC" w:rsidP="002B2DAC" w:rsidR="002B2DAC" w:rsidRPr="00272503">
      <w:pPr>
        <w:jc w:val="center"/>
        <w:rPr>
          <w:b/>
          <w:sz w:val="24"/>
          <w:szCs w:val="24"/>
        </w:rPr>
      </w:pPr>
    </w:p>
    <w:p w:rsidRDefault="002B2DAC" w:rsidP="00A26F28" w:rsidR="00A26F28" w:rsidRPr="00272503">
      <w:pPr>
        <w:jc w:val="center"/>
        <w:rPr>
          <w:sz w:val="24"/>
          <w:szCs w:val="24"/>
        </w:rPr>
      </w:pPr>
      <w:r w:rsidRPr="00272503">
        <w:rPr>
          <w:sz w:val="24"/>
          <w:szCs w:val="24"/>
        </w:rPr>
        <w:t xml:space="preserve">TRGOVAČKI SUD U ZAGREBU, po sucu </w:t>
      </w:r>
      <w:r w:rsidR="0059682F" w:rsidRPr="00272503">
        <w:rPr>
          <w:sz w:val="24"/>
          <w:szCs w:val="24"/>
        </w:rPr>
        <w:t xml:space="preserve">tog </w:t>
      </w:r>
      <w:r w:rsidR="00417323" w:rsidRPr="00272503">
        <w:rPr>
          <w:sz w:val="24"/>
          <w:szCs w:val="24"/>
        </w:rPr>
        <w:t>suda</w:t>
      </w:r>
      <w:r w:rsidRPr="00272503">
        <w:rPr>
          <w:sz w:val="24"/>
          <w:szCs w:val="24"/>
        </w:rPr>
        <w:t xml:space="preserve"> Anti Galiću, kao </w:t>
      </w:r>
      <w:r w:rsidR="00417323" w:rsidRPr="00272503">
        <w:rPr>
          <w:sz w:val="24"/>
          <w:szCs w:val="24"/>
        </w:rPr>
        <w:t>sucu pojedincu</w:t>
      </w:r>
      <w:r w:rsidRPr="00272503">
        <w:rPr>
          <w:sz w:val="24"/>
          <w:szCs w:val="24"/>
        </w:rPr>
        <w:t xml:space="preserve">, u stečajnom postupku nad dužnikom </w:t>
      </w:r>
      <w:r w:rsidR="00A26F28" w:rsidRPr="00272503">
        <w:rPr>
          <w:sz w:val="24"/>
          <w:szCs w:val="24"/>
        </w:rPr>
        <w:t xml:space="preserve">EMI-RAČUNALSTVO d.o.o. u stečaju, Zagreb,Kuhačeva </w:t>
      </w:r>
    </w:p>
    <w:p w:rsidRDefault="00A26F28" w:rsidP="00A26F28" w:rsidR="002B2DAC" w:rsidRPr="00272503">
      <w:pPr>
        <w:rPr>
          <w:sz w:val="24"/>
          <w:szCs w:val="24"/>
        </w:rPr>
      </w:pPr>
      <w:r w:rsidRPr="00272503">
        <w:rPr>
          <w:sz w:val="24"/>
          <w:szCs w:val="24"/>
        </w:rPr>
        <w:t>OIB 45054341571,</w:t>
      </w:r>
      <w:r w:rsidR="00E430BD" w:rsidRPr="00272503">
        <w:rPr>
          <w:sz w:val="24"/>
          <w:szCs w:val="24"/>
        </w:rPr>
        <w:t xml:space="preserve"> </w:t>
      </w:r>
      <w:r w:rsidR="00894357" w:rsidRPr="00272503">
        <w:rPr>
          <w:sz w:val="24"/>
          <w:szCs w:val="24"/>
        </w:rPr>
        <w:t xml:space="preserve">nakon </w:t>
      </w:r>
      <w:r w:rsidR="002B2DAC" w:rsidRPr="00272503">
        <w:rPr>
          <w:sz w:val="24"/>
          <w:szCs w:val="24"/>
        </w:rPr>
        <w:t xml:space="preserve"> ispitnog ročišta od</w:t>
      </w:r>
      <w:r w:rsidR="006C3D33" w:rsidRPr="00272503">
        <w:rPr>
          <w:sz w:val="24"/>
          <w:szCs w:val="24"/>
        </w:rPr>
        <w:t>r</w:t>
      </w:r>
      <w:r w:rsidR="002B2DAC" w:rsidRPr="00272503">
        <w:rPr>
          <w:sz w:val="24"/>
          <w:szCs w:val="24"/>
        </w:rPr>
        <w:t>žanog dana</w:t>
      </w:r>
      <w:r w:rsidR="00F962EF" w:rsidRPr="00272503">
        <w:rPr>
          <w:sz w:val="24"/>
          <w:szCs w:val="24"/>
        </w:rPr>
        <w:t xml:space="preserve"> </w:t>
      </w:r>
      <w:r w:rsidRPr="00272503">
        <w:rPr>
          <w:sz w:val="24"/>
          <w:szCs w:val="24"/>
        </w:rPr>
        <w:t>19. travnja 2018.</w:t>
      </w:r>
    </w:p>
    <w:p w:rsidRDefault="004D45C7" w:rsidP="004D45C7" w:rsidR="004D45C7" w:rsidRPr="00272503">
      <w:pPr>
        <w:widowControl/>
        <w:jc w:val="both"/>
        <w:rPr>
          <w:sz w:val="24"/>
          <w:szCs w:val="24"/>
        </w:rPr>
      </w:pPr>
    </w:p>
    <w:p w:rsidRDefault="004D45C7" w:rsidP="004D45C7" w:rsidR="004D45C7" w:rsidRPr="00272503">
      <w:pPr>
        <w:widowControl/>
        <w:jc w:val="center"/>
        <w:rPr>
          <w:b/>
          <w:sz w:val="24"/>
          <w:szCs w:val="24"/>
        </w:rPr>
      </w:pPr>
      <w:r w:rsidRPr="00272503">
        <w:rPr>
          <w:b/>
          <w:sz w:val="24"/>
          <w:szCs w:val="24"/>
        </w:rPr>
        <w:t>r i j e š i o   j e</w:t>
      </w:r>
    </w:p>
    <w:p w:rsidRDefault="004D45C7" w:rsidP="004D45C7" w:rsidR="004D45C7" w:rsidRPr="00272503">
      <w:pPr>
        <w:widowControl/>
        <w:jc w:val="center"/>
        <w:rPr>
          <w:sz w:val="24"/>
          <w:szCs w:val="24"/>
        </w:rPr>
      </w:pPr>
    </w:p>
    <w:p w:rsidRDefault="004D45C7" w:rsidP="004D45C7" w:rsidR="004D45C7" w:rsidRPr="00272503">
      <w:pPr>
        <w:widowControl/>
        <w:ind w:left="720"/>
        <w:jc w:val="both"/>
        <w:rPr>
          <w:b/>
          <w:sz w:val="24"/>
          <w:szCs w:val="24"/>
        </w:rPr>
      </w:pPr>
      <w:r w:rsidRPr="00272503">
        <w:rPr>
          <w:b/>
          <w:sz w:val="24"/>
          <w:szCs w:val="24"/>
        </w:rPr>
        <w:t>I    Utvrđene tražbine viših isplatnih redova:</w:t>
      </w:r>
    </w:p>
    <w:p w:rsidRDefault="00ED3036" w:rsidP="004D45C7" w:rsidR="00ED3036" w:rsidRPr="00272503">
      <w:pPr>
        <w:widowControl/>
        <w:ind w:left="720"/>
        <w:jc w:val="both"/>
        <w:rPr>
          <w:b/>
          <w:sz w:val="24"/>
          <w:szCs w:val="24"/>
        </w:rPr>
      </w:pPr>
    </w:p>
    <w:p w:rsidRDefault="00ED3036" w:rsidP="004D45C7" w:rsidR="00ED3036" w:rsidRPr="00272503">
      <w:pPr>
        <w:widowControl/>
        <w:ind w:left="720"/>
        <w:jc w:val="both"/>
        <w:rPr>
          <w:b/>
          <w:sz w:val="24"/>
          <w:szCs w:val="24"/>
        </w:rPr>
      </w:pPr>
      <w:r w:rsidRPr="00272503">
        <w:rPr>
          <w:b/>
          <w:sz w:val="24"/>
          <w:szCs w:val="24"/>
        </w:rPr>
        <w:t xml:space="preserve">Prvi viši isplatni red </w:t>
      </w:r>
    </w:p>
    <w:p w:rsidRDefault="00ED3036" w:rsidP="004D45C7" w:rsidR="00ED3036" w:rsidRPr="00272503">
      <w:pPr>
        <w:widowControl/>
        <w:ind w:left="720"/>
        <w:jc w:val="both"/>
        <w:rPr>
          <w:b/>
          <w:sz w:val="24"/>
          <w:szCs w:val="24"/>
        </w:rPr>
      </w:pPr>
    </w:p>
    <w:p w:rsidRDefault="00783F02" w:rsidP="00783F02" w:rsidR="00783F02" w:rsidRPr="00272503">
      <w:pPr>
        <w:pStyle w:val="Odlomakpopisa"/>
        <w:numPr>
          <w:ilvl w:val="0"/>
          <w:numId w:val="4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72503">
        <w:rPr>
          <w:rFonts w:hAnsi="Times New Roman" w:ascii="Times New Roman"/>
          <w:sz w:val="24"/>
          <w:szCs w:val="24"/>
        </w:rPr>
        <w:t>RH, MF, POREZNA UPRAVA, Zagreb, Savska cesta 41, OIB 18683136487 u iznosu od  80.091,13 kn</w:t>
      </w:r>
    </w:p>
    <w:p w:rsidRDefault="000060F4" w:rsidP="004D45C7" w:rsidR="000060F4" w:rsidRPr="00272503">
      <w:pPr>
        <w:widowControl/>
        <w:ind w:left="720"/>
        <w:jc w:val="both"/>
        <w:rPr>
          <w:b/>
          <w:sz w:val="24"/>
          <w:szCs w:val="24"/>
        </w:rPr>
      </w:pPr>
    </w:p>
    <w:p w:rsidRDefault="004D45C7" w:rsidP="004D45C7" w:rsidR="004D45C7" w:rsidRPr="00272503">
      <w:pPr>
        <w:widowControl/>
        <w:ind w:left="720"/>
        <w:jc w:val="both"/>
        <w:rPr>
          <w:b/>
          <w:sz w:val="24"/>
          <w:szCs w:val="24"/>
        </w:rPr>
      </w:pPr>
      <w:r w:rsidRPr="00272503">
        <w:rPr>
          <w:b/>
          <w:sz w:val="24"/>
          <w:szCs w:val="24"/>
        </w:rPr>
        <w:t>Drugi viši isplatni red</w:t>
      </w:r>
    </w:p>
    <w:p w:rsidRDefault="002E3AA8" w:rsidP="004D45C7" w:rsidR="002E3AA8" w:rsidRPr="00272503">
      <w:pPr>
        <w:widowControl/>
        <w:ind w:left="720"/>
        <w:jc w:val="both"/>
        <w:rPr>
          <w:b/>
          <w:sz w:val="24"/>
          <w:szCs w:val="24"/>
        </w:rPr>
      </w:pPr>
    </w:p>
    <w:p w:rsidRDefault="002E3AA8" w:rsidP="002E3AA8" w:rsidR="002E3AA8" w:rsidRPr="00272503">
      <w:pPr>
        <w:pStyle w:val="Odlomakpopisa"/>
        <w:numPr>
          <w:ilvl w:val="0"/>
          <w:numId w:val="4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72503">
        <w:rPr>
          <w:rFonts w:hAnsi="Times New Roman" w:ascii="Times New Roman"/>
          <w:sz w:val="24"/>
          <w:szCs w:val="24"/>
        </w:rPr>
        <w:t xml:space="preserve">CRODUX DERIVATI DVA d.d., Zagreb, Savska Opatovina 35, </w:t>
      </w:r>
    </w:p>
    <w:p w:rsidRDefault="002E3AA8" w:rsidP="002E3AA8" w:rsidR="002E3AA8" w:rsidRPr="00272503">
      <w:pPr>
        <w:pStyle w:val="Odlomakpopisa"/>
        <w:ind w:left="1211"/>
        <w:jc w:val="both"/>
        <w:rPr>
          <w:rFonts w:hAnsi="Times New Roman" w:ascii="Times New Roman"/>
          <w:sz w:val="24"/>
          <w:szCs w:val="24"/>
        </w:rPr>
      </w:pPr>
      <w:r w:rsidRPr="00272503">
        <w:rPr>
          <w:rFonts w:hAnsi="Times New Roman" w:ascii="Times New Roman"/>
          <w:sz w:val="24"/>
          <w:szCs w:val="24"/>
        </w:rPr>
        <w:t>OIB 865396223 u iznosu od 25.406,97 kn</w:t>
      </w:r>
    </w:p>
    <w:p w:rsidRDefault="002E3AA8" w:rsidP="002E3AA8" w:rsidR="002E3AA8" w:rsidRPr="00272503">
      <w:pPr>
        <w:pStyle w:val="Odlomakpopisa"/>
        <w:numPr>
          <w:ilvl w:val="0"/>
          <w:numId w:val="43"/>
        </w:numPr>
        <w:spacing w:lineRule="auto" w:line="240" w:after="0"/>
        <w:jc w:val="both"/>
        <w:rPr>
          <w:rFonts w:hAnsi="Times New Roman" w:ascii="Times New Roman"/>
          <w:i/>
          <w:sz w:val="24"/>
          <w:szCs w:val="24"/>
        </w:rPr>
      </w:pPr>
      <w:r w:rsidRPr="00272503">
        <w:rPr>
          <w:rFonts w:hAnsi="Times New Roman" w:ascii="Times New Roman"/>
          <w:sz w:val="24"/>
          <w:szCs w:val="24"/>
        </w:rPr>
        <w:t>FINANCIJSKA AGENCIJA, Zagreb, Ul. grada Vukovara 70, OIB 85821130367 u iznosu od 1.071,68 kn</w:t>
      </w:r>
    </w:p>
    <w:p w:rsidRDefault="002E3AA8" w:rsidP="002E3AA8" w:rsidR="002E3AA8" w:rsidRPr="00272503">
      <w:pPr>
        <w:pStyle w:val="Odlomakpopisa"/>
        <w:numPr>
          <w:ilvl w:val="0"/>
          <w:numId w:val="43"/>
        </w:numPr>
        <w:spacing w:lineRule="auto" w:line="240" w:after="0"/>
        <w:jc w:val="both"/>
        <w:rPr>
          <w:rFonts w:hAnsi="Times New Roman" w:ascii="Times New Roman"/>
          <w:i/>
          <w:sz w:val="24"/>
          <w:szCs w:val="24"/>
        </w:rPr>
      </w:pPr>
      <w:r w:rsidRPr="00272503">
        <w:rPr>
          <w:rFonts w:hAnsi="Times New Roman" w:ascii="Times New Roman"/>
          <w:sz w:val="24"/>
          <w:szCs w:val="24"/>
        </w:rPr>
        <w:t>HOK OSIGURANJE d.d., Zagreb, Capraška 6, OIB 432869175, u iznosu od 71.624,05 kn</w:t>
      </w:r>
    </w:p>
    <w:p w:rsidRDefault="002E3AA8" w:rsidP="002E3AA8" w:rsidR="002E3AA8" w:rsidRPr="00272503">
      <w:pPr>
        <w:pStyle w:val="Odlomakpopisa"/>
        <w:numPr>
          <w:ilvl w:val="0"/>
          <w:numId w:val="43"/>
        </w:numPr>
        <w:spacing w:lineRule="auto" w:line="240" w:after="0"/>
        <w:jc w:val="both"/>
        <w:rPr>
          <w:rFonts w:hAnsi="Times New Roman" w:ascii="Times New Roman"/>
          <w:i/>
          <w:sz w:val="24"/>
          <w:szCs w:val="24"/>
        </w:rPr>
      </w:pPr>
      <w:r w:rsidRPr="00272503">
        <w:rPr>
          <w:rFonts w:hAnsi="Times New Roman" w:ascii="Times New Roman"/>
          <w:sz w:val="24"/>
          <w:szCs w:val="24"/>
        </w:rPr>
        <w:t>UNIQA osiguranje d.d., Zagreb, Planinska 13, OIB75665455333, u iznosu od 61.912,32 kn</w:t>
      </w:r>
    </w:p>
    <w:p w:rsidRDefault="002E3AA8" w:rsidP="002E3AA8" w:rsidR="002E3AA8" w:rsidRPr="00272503">
      <w:pPr>
        <w:pStyle w:val="Odlomakpopisa"/>
        <w:numPr>
          <w:ilvl w:val="0"/>
          <w:numId w:val="4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72503">
        <w:rPr>
          <w:rFonts w:hAnsi="Times New Roman" w:ascii="Times New Roman"/>
          <w:sz w:val="24"/>
          <w:szCs w:val="24"/>
        </w:rPr>
        <w:t>RH MF PU Zagreb,Savska cesta 41, OIB18683136487, u iznosu od 1.974.775,92 kn</w:t>
      </w:r>
    </w:p>
    <w:p w:rsidRDefault="007236EF" w:rsidP="007236EF" w:rsidR="007236EF" w:rsidRPr="00272503">
      <w:pPr>
        <w:pStyle w:val="Odlomakpopisa"/>
        <w:numPr>
          <w:ilvl w:val="0"/>
          <w:numId w:val="43"/>
        </w:numPr>
        <w:spacing w:lineRule="auto" w:line="240" w:after="0"/>
        <w:jc w:val="both"/>
        <w:rPr>
          <w:rFonts w:eastAsia="Arial Unicode MS" w:hAnsi="Times New Roman" w:ascii="Times New Roman"/>
          <w:sz w:val="24"/>
          <w:szCs w:val="24"/>
        </w:rPr>
      </w:pPr>
      <w:r w:rsidRPr="00272503">
        <w:rPr>
          <w:rFonts w:eastAsia="Arial Unicode MS" w:hAnsi="Times New Roman" w:ascii="Times New Roman"/>
          <w:sz w:val="24"/>
          <w:szCs w:val="24"/>
        </w:rPr>
        <w:t>NIKMARK d.o.o., Zagreb, Strojarska cesta 20, OIB 68755851940, u iznosu od 98.888.403,94</w:t>
      </w:r>
    </w:p>
    <w:p w:rsidRDefault="007E1A11" w:rsidP="007E1A11" w:rsidR="007E1A11" w:rsidRPr="00272503">
      <w:pPr>
        <w:pStyle w:val="Odlomakpopisa"/>
        <w:numPr>
          <w:ilvl w:val="0"/>
          <w:numId w:val="4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72503">
        <w:rPr>
          <w:rFonts w:hAnsi="Times New Roman" w:ascii="Times New Roman"/>
          <w:sz w:val="24"/>
          <w:szCs w:val="24"/>
        </w:rPr>
        <w:t xml:space="preserve">HRVATSKA POŠTANSKA BANKA d.d., Zagreb, Jurišićeva 4, OIB 87939104217 u iznosu od 28.623.850,94 kn </w:t>
      </w:r>
    </w:p>
    <w:p w:rsidRDefault="008A6B88" w:rsidP="008A6B88" w:rsidR="008A6B88" w:rsidRPr="00272503">
      <w:pPr>
        <w:pStyle w:val="Odlomakpopisa"/>
        <w:numPr>
          <w:ilvl w:val="0"/>
          <w:numId w:val="4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72503">
        <w:rPr>
          <w:rFonts w:hAnsi="Times New Roman" w:ascii="Times New Roman"/>
          <w:sz w:val="24"/>
          <w:szCs w:val="24"/>
        </w:rPr>
        <w:t xml:space="preserve">HRVATSKA BANKA ZA OBNOVU I RAZVITAK, Zagreb, Strossmayerov trg 9, OIB 26702280390 u iznosu od 18.998,509,09, </w:t>
      </w:r>
    </w:p>
    <w:p w:rsidRDefault="00D224A7" w:rsidP="004D45C7" w:rsidR="00D224A7" w:rsidRPr="00272503">
      <w:pPr>
        <w:widowControl/>
        <w:ind w:left="720"/>
        <w:jc w:val="both"/>
        <w:rPr>
          <w:sz w:val="24"/>
          <w:szCs w:val="24"/>
        </w:rPr>
      </w:pPr>
    </w:p>
    <w:p w:rsidRDefault="00AC76E7" w:rsidP="00F0731C" w:rsidR="00F0731C" w:rsidRPr="00272503">
      <w:pPr>
        <w:widowControl/>
        <w:ind w:left="720"/>
        <w:jc w:val="both"/>
        <w:rPr>
          <w:b/>
          <w:sz w:val="24"/>
          <w:szCs w:val="24"/>
        </w:rPr>
      </w:pPr>
      <w:r w:rsidRPr="00272503">
        <w:rPr>
          <w:b/>
          <w:sz w:val="24"/>
          <w:szCs w:val="24"/>
        </w:rPr>
        <w:t>I</w:t>
      </w:r>
      <w:r w:rsidR="00F0731C" w:rsidRPr="00272503">
        <w:rPr>
          <w:b/>
          <w:sz w:val="24"/>
          <w:szCs w:val="24"/>
        </w:rPr>
        <w:t xml:space="preserve">I    </w:t>
      </w:r>
      <w:r w:rsidR="00A1054B" w:rsidRPr="00272503">
        <w:rPr>
          <w:b/>
          <w:sz w:val="24"/>
          <w:szCs w:val="24"/>
        </w:rPr>
        <w:t xml:space="preserve">Osporene </w:t>
      </w:r>
      <w:r w:rsidR="00F0731C" w:rsidRPr="00272503">
        <w:rPr>
          <w:b/>
          <w:sz w:val="24"/>
          <w:szCs w:val="24"/>
        </w:rPr>
        <w:t>tražbine viših isplatnih redova:</w:t>
      </w:r>
    </w:p>
    <w:p w:rsidRDefault="002E3AA8" w:rsidP="00F0731C" w:rsidR="002E3AA8" w:rsidRPr="00272503">
      <w:pPr>
        <w:widowControl/>
        <w:ind w:left="720"/>
        <w:jc w:val="both"/>
        <w:rPr>
          <w:b/>
          <w:sz w:val="24"/>
          <w:szCs w:val="24"/>
        </w:rPr>
      </w:pPr>
    </w:p>
    <w:p w:rsidRDefault="002E3AA8" w:rsidP="002E3AA8" w:rsidR="002E3AA8" w:rsidRPr="00272503">
      <w:pPr>
        <w:widowControl/>
        <w:ind w:left="720"/>
        <w:jc w:val="both"/>
        <w:rPr>
          <w:b/>
          <w:sz w:val="24"/>
          <w:szCs w:val="24"/>
        </w:rPr>
      </w:pPr>
      <w:r w:rsidRPr="00272503">
        <w:rPr>
          <w:b/>
          <w:sz w:val="24"/>
          <w:szCs w:val="24"/>
        </w:rPr>
        <w:t>Prvi viši isplatni red</w:t>
      </w:r>
    </w:p>
    <w:p w:rsidRDefault="002E3AA8" w:rsidP="002E3AA8" w:rsidR="002E3AA8" w:rsidRPr="00272503">
      <w:pPr>
        <w:ind w:firstLine="720"/>
        <w:jc w:val="both"/>
        <w:rPr>
          <w:sz w:val="24"/>
          <w:szCs w:val="24"/>
        </w:rPr>
      </w:pPr>
    </w:p>
    <w:p w:rsidRDefault="002E3AA8" w:rsidP="002E3AA8" w:rsidR="002E3AA8" w:rsidRPr="00272503">
      <w:pPr>
        <w:ind w:firstLine="282" w:left="426"/>
        <w:jc w:val="both"/>
        <w:rPr>
          <w:b/>
          <w:sz w:val="24"/>
          <w:szCs w:val="24"/>
        </w:rPr>
      </w:pPr>
      <w:r w:rsidRPr="00272503">
        <w:rPr>
          <w:b/>
          <w:sz w:val="24"/>
          <w:szCs w:val="24"/>
        </w:rPr>
        <w:lastRenderedPageBreak/>
        <w:t xml:space="preserve">1. stečajni upravitelj je u prvom višem isplatnom redu osporio tražbine za koje  </w:t>
      </w:r>
      <w:r w:rsidR="000C657E" w:rsidRPr="00272503">
        <w:rPr>
          <w:b/>
          <w:sz w:val="24"/>
          <w:szCs w:val="24"/>
        </w:rPr>
        <w:t>ne</w:t>
      </w:r>
    </w:p>
    <w:p w:rsidRDefault="002E3AA8" w:rsidP="002E3AA8" w:rsidR="002E3AA8" w:rsidRPr="00272503">
      <w:pPr>
        <w:ind w:firstLine="282" w:left="426"/>
        <w:jc w:val="both"/>
        <w:rPr>
          <w:b/>
          <w:sz w:val="24"/>
          <w:szCs w:val="24"/>
        </w:rPr>
      </w:pPr>
      <w:r w:rsidRPr="00272503">
        <w:rPr>
          <w:b/>
          <w:sz w:val="24"/>
          <w:szCs w:val="24"/>
        </w:rPr>
        <w:t>postoji ovršna isprava sljedećim vjerovnicima:</w:t>
      </w:r>
    </w:p>
    <w:tbl>
      <w:tblPr>
        <w:tblW w:type="dxa" w:w="8364"/>
        <w:tblInd w:type="dxa" w:w="562"/>
        <w:tblLayout w:type="fixed"/>
        <w:tblLook w:val="04A0" w:noVBand="1" w:noHBand="0" w:lastColumn="0" w:firstColumn="1" w:lastRow="0" w:firstRow="1"/>
      </w:tblPr>
      <w:tblGrid>
        <w:gridCol w:w="567"/>
        <w:gridCol w:w="1985"/>
        <w:gridCol w:w="1417"/>
        <w:gridCol w:w="2410"/>
        <w:gridCol w:w="1985"/>
      </w:tblGrid>
      <w:tr w:rsidTr="001D54C7" w:rsidR="009E3AEF" w:rsidRPr="00272503">
        <w:trPr>
          <w:trHeight w:val="1077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1.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Stepinac Ana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39991212797</w:t>
            </w:r>
          </w:p>
        </w:tc>
        <w:tc>
          <w:tcPr>
            <w:tcW w:type="dxa" w:w="241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Antuna pl. Zdenčaja 6, 10 010 Velika Gorica</w:t>
            </w:r>
          </w:p>
        </w:tc>
        <w:tc>
          <w:tcPr>
            <w:tcW w:type="dxa" w:w="19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73704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 xml:space="preserve"> u iznosu </w:t>
            </w:r>
            <w:r w:rsidR="009E3AEF" w:rsidRPr="00272503">
              <w:rPr>
                <w:color w:val="000000"/>
              </w:rPr>
              <w:t>50.987,34</w:t>
            </w:r>
          </w:p>
          <w:p w:rsidRDefault="009E3AEF" w:rsidP="00715CDE" w:rsidR="009E3AEF" w:rsidRPr="00272503">
            <w:pPr>
              <w:jc w:val="center"/>
              <w:rPr>
                <w:color w:val="000000"/>
              </w:rPr>
            </w:pPr>
          </w:p>
        </w:tc>
      </w:tr>
      <w:tr w:rsidTr="001D54C7" w:rsidR="009E3AEF" w:rsidRPr="00272503">
        <w:trPr>
          <w:trHeight w:val="1178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2.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Vukadin Ivo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31295543981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Tratinska 44, 10 000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73704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 xml:space="preserve">u iznosu </w:t>
            </w:r>
            <w:r w:rsidR="009E3AEF" w:rsidRPr="00272503">
              <w:rPr>
                <w:color w:val="000000"/>
              </w:rPr>
              <w:t>166.207,83</w:t>
            </w:r>
          </w:p>
          <w:p w:rsidRDefault="009E3AEF" w:rsidP="00715CDE" w:rsidR="009E3AEF" w:rsidRPr="00272503">
            <w:pPr>
              <w:jc w:val="center"/>
              <w:rPr>
                <w:color w:val="000000"/>
              </w:rPr>
            </w:pPr>
          </w:p>
        </w:tc>
      </w:tr>
      <w:tr w:rsidTr="001D54C7" w:rsidR="009E3AEF" w:rsidRPr="00272503">
        <w:trPr>
          <w:trHeight w:val="1028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3.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Žubrinić Jasna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20003307678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Vinogradi 64, 10 000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73704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 xml:space="preserve">u iznosu </w:t>
            </w:r>
            <w:r w:rsidR="009E3AEF" w:rsidRPr="00272503">
              <w:rPr>
                <w:color w:val="000000"/>
              </w:rPr>
              <w:t>74.723,70</w:t>
            </w:r>
          </w:p>
          <w:p w:rsidRDefault="009E3AEF" w:rsidP="00715CDE" w:rsidR="009E3AEF" w:rsidRPr="00272503">
            <w:pPr>
              <w:jc w:val="center"/>
              <w:rPr>
                <w:color w:val="000000"/>
              </w:rPr>
            </w:pPr>
          </w:p>
        </w:tc>
      </w:tr>
      <w:tr w:rsidTr="001D54C7" w:rsidR="009E3AEF" w:rsidRPr="00272503">
        <w:trPr>
          <w:trHeight w:val="1043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4.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Stepinac Mario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92836222818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Antuna pl. Zdenčaja 6, 10 010 Velika Gorica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73704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 xml:space="preserve">u iznosu </w:t>
            </w:r>
            <w:r w:rsidR="009E3AEF" w:rsidRPr="00272503">
              <w:rPr>
                <w:color w:val="000000"/>
              </w:rPr>
              <w:t>190.405,00</w:t>
            </w:r>
          </w:p>
          <w:p w:rsidRDefault="009E3AEF" w:rsidP="00715CDE" w:rsidR="009E3AEF" w:rsidRPr="00272503">
            <w:pPr>
              <w:jc w:val="center"/>
              <w:rPr>
                <w:color w:val="000000"/>
              </w:rPr>
            </w:pPr>
          </w:p>
        </w:tc>
      </w:tr>
      <w:tr w:rsidTr="001D54C7" w:rsidR="009E3AEF" w:rsidRPr="00272503">
        <w:trPr>
          <w:trHeight w:val="1144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5.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Vukadin Sonja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9742419202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Tratinska 44, 10 000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73704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 xml:space="preserve">u iznosu </w:t>
            </w:r>
            <w:r w:rsidR="009E3AEF" w:rsidRPr="00272503">
              <w:rPr>
                <w:color w:val="000000"/>
              </w:rPr>
              <w:t>45.198,34</w:t>
            </w:r>
          </w:p>
          <w:p w:rsidRDefault="009E3AEF" w:rsidP="00715CDE" w:rsidR="009E3AEF" w:rsidRPr="00272503">
            <w:pPr>
              <w:jc w:val="center"/>
              <w:rPr>
                <w:color w:val="000000"/>
              </w:rPr>
            </w:pPr>
          </w:p>
        </w:tc>
      </w:tr>
      <w:tr w:rsidTr="001D54C7" w:rsidR="009E3AEF" w:rsidRPr="00272503">
        <w:trPr>
          <w:trHeight w:val="1144"/>
        </w:trPr>
        <w:tc>
          <w:tcPr>
            <w:tcW w:type="dxa" w:w="56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6.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Balaban Božica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3228441672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9E3AEF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>Rudeška cesta 49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73704" w:rsidP="00715CDE" w:rsidR="009E3AEF" w:rsidRPr="00272503">
            <w:pPr>
              <w:jc w:val="center"/>
              <w:rPr>
                <w:color w:val="000000"/>
              </w:rPr>
            </w:pPr>
            <w:r w:rsidRPr="00272503">
              <w:rPr>
                <w:color w:val="000000"/>
              </w:rPr>
              <w:t xml:space="preserve">u iznosu </w:t>
            </w:r>
            <w:r w:rsidR="009E3AEF" w:rsidRPr="00272503">
              <w:rPr>
                <w:color w:val="000000"/>
              </w:rPr>
              <w:t>6.667,00</w:t>
            </w:r>
          </w:p>
          <w:p w:rsidRDefault="009E3AEF" w:rsidP="00715CDE" w:rsidR="009E3AEF" w:rsidRPr="00272503">
            <w:pPr>
              <w:jc w:val="center"/>
              <w:rPr>
                <w:color w:val="000000"/>
              </w:rPr>
            </w:pPr>
          </w:p>
        </w:tc>
      </w:tr>
    </w:tbl>
    <w:p w:rsidRDefault="002E3AA8" w:rsidP="00F0731C" w:rsidR="002E3AA8" w:rsidRPr="00272503">
      <w:pPr>
        <w:widowControl/>
        <w:ind w:left="720"/>
        <w:jc w:val="both"/>
        <w:rPr>
          <w:b/>
          <w:sz w:val="24"/>
          <w:szCs w:val="24"/>
        </w:rPr>
      </w:pPr>
    </w:p>
    <w:p w:rsidRDefault="00506A8A" w:rsidP="00506A8A" w:rsidR="00506A8A" w:rsidRPr="00272503">
      <w:pPr>
        <w:ind w:firstLine="720"/>
        <w:jc w:val="both"/>
        <w:rPr>
          <w:sz w:val="24"/>
          <w:szCs w:val="24"/>
        </w:rPr>
      </w:pPr>
      <w:r w:rsidRPr="00272503">
        <w:rPr>
          <w:sz w:val="24"/>
          <w:szCs w:val="24"/>
        </w:rPr>
        <w:t>Stečajni vjerovnici osporen</w:t>
      </w:r>
      <w:r w:rsidR="002D6782" w:rsidRPr="00272503">
        <w:rPr>
          <w:sz w:val="24"/>
          <w:szCs w:val="24"/>
        </w:rPr>
        <w:t>ih</w:t>
      </w:r>
      <w:r w:rsidRPr="00272503">
        <w:rPr>
          <w:sz w:val="24"/>
          <w:szCs w:val="24"/>
        </w:rPr>
        <w:t xml:space="preserve"> tražbin</w:t>
      </w:r>
      <w:r w:rsidR="002D6782" w:rsidRPr="00272503">
        <w:rPr>
          <w:sz w:val="24"/>
          <w:szCs w:val="24"/>
        </w:rPr>
        <w:t>a</w:t>
      </w:r>
      <w:r w:rsidRPr="00272503">
        <w:rPr>
          <w:sz w:val="24"/>
          <w:szCs w:val="24"/>
        </w:rPr>
        <w:t xml:space="preserve"> upućuju </w:t>
      </w:r>
      <w:r w:rsidR="002D6782" w:rsidRPr="00272503">
        <w:rPr>
          <w:sz w:val="24"/>
          <w:szCs w:val="24"/>
        </w:rPr>
        <w:t xml:space="preserve">se </w:t>
      </w:r>
      <w:r w:rsidRPr="00272503">
        <w:rPr>
          <w:sz w:val="24"/>
          <w:szCs w:val="24"/>
        </w:rPr>
        <w:t xml:space="preserve">na parnicu radi utvrđenja osporene tražbine, u roku od 8 dana </w:t>
      </w:r>
      <w:r w:rsidR="00D10F84" w:rsidRPr="00272503">
        <w:rPr>
          <w:sz w:val="24"/>
          <w:szCs w:val="24"/>
        </w:rPr>
        <w:t>od pravomoćnosti rješenja o upućivanju na parnicu odnosno primitka drugostupanjske odluke</w:t>
      </w:r>
    </w:p>
    <w:p w:rsidRDefault="00506A8A" w:rsidP="00506A8A" w:rsidR="009E3AEF" w:rsidRPr="00272503">
      <w:pPr>
        <w:jc w:val="both"/>
        <w:rPr>
          <w:sz w:val="24"/>
          <w:szCs w:val="24"/>
        </w:rPr>
      </w:pPr>
      <w:r w:rsidRPr="00272503">
        <w:rPr>
          <w:sz w:val="24"/>
          <w:szCs w:val="24"/>
        </w:rPr>
        <w:tab/>
      </w:r>
      <w:r w:rsidR="009E3AEF" w:rsidRPr="00272503">
        <w:rPr>
          <w:sz w:val="24"/>
          <w:szCs w:val="24"/>
        </w:rPr>
        <w:t xml:space="preserve">Ako  </w:t>
      </w:r>
      <w:r w:rsidR="00DE4A97" w:rsidRPr="00272503">
        <w:rPr>
          <w:sz w:val="24"/>
          <w:szCs w:val="24"/>
        </w:rPr>
        <w:t>vjerovni</w:t>
      </w:r>
      <w:r w:rsidR="00BE0305" w:rsidRPr="00272503">
        <w:rPr>
          <w:sz w:val="24"/>
          <w:szCs w:val="24"/>
        </w:rPr>
        <w:t>k</w:t>
      </w:r>
      <w:r w:rsidR="00DE4A97" w:rsidRPr="00272503">
        <w:rPr>
          <w:sz w:val="24"/>
          <w:szCs w:val="24"/>
        </w:rPr>
        <w:t xml:space="preserve"> os</w:t>
      </w:r>
      <w:r w:rsidR="00BE0305" w:rsidRPr="00272503">
        <w:rPr>
          <w:sz w:val="24"/>
          <w:szCs w:val="24"/>
        </w:rPr>
        <w:t>porene</w:t>
      </w:r>
      <w:r w:rsidR="00DE4A97" w:rsidRPr="00272503">
        <w:rPr>
          <w:sz w:val="24"/>
          <w:szCs w:val="24"/>
        </w:rPr>
        <w:t xml:space="preserve"> tražbin</w:t>
      </w:r>
      <w:r w:rsidR="00BE0305" w:rsidRPr="00272503">
        <w:rPr>
          <w:sz w:val="24"/>
          <w:szCs w:val="24"/>
        </w:rPr>
        <w:t>e</w:t>
      </w:r>
      <w:r w:rsidR="00DE4A97" w:rsidRPr="00272503">
        <w:rPr>
          <w:sz w:val="24"/>
          <w:szCs w:val="24"/>
        </w:rPr>
        <w:t xml:space="preserve"> ne pokren</w:t>
      </w:r>
      <w:r w:rsidR="00BE0305" w:rsidRPr="00272503">
        <w:rPr>
          <w:sz w:val="24"/>
          <w:szCs w:val="24"/>
        </w:rPr>
        <w:t>e</w:t>
      </w:r>
      <w:r w:rsidR="00DE4A97" w:rsidRPr="00272503">
        <w:rPr>
          <w:sz w:val="24"/>
          <w:szCs w:val="24"/>
        </w:rPr>
        <w:t xml:space="preserve"> parnicu </w:t>
      </w:r>
      <w:r w:rsidR="009E3AEF" w:rsidRPr="00272503">
        <w:rPr>
          <w:sz w:val="24"/>
          <w:szCs w:val="24"/>
        </w:rPr>
        <w:t xml:space="preserve">u dodijeljenom roku, smatrati će se da </w:t>
      </w:r>
      <w:r w:rsidR="00BE0305" w:rsidRPr="00272503">
        <w:rPr>
          <w:sz w:val="24"/>
          <w:szCs w:val="24"/>
        </w:rPr>
        <w:t xml:space="preserve">je odustao </w:t>
      </w:r>
      <w:r w:rsidR="00DE4A97" w:rsidRPr="00272503">
        <w:rPr>
          <w:sz w:val="24"/>
          <w:szCs w:val="24"/>
        </w:rPr>
        <w:t xml:space="preserve"> od prava na vođenje parnice</w:t>
      </w:r>
      <w:r w:rsidR="009E3AEF" w:rsidRPr="00272503">
        <w:rPr>
          <w:sz w:val="24"/>
          <w:szCs w:val="24"/>
        </w:rPr>
        <w:t>.</w:t>
      </w:r>
    </w:p>
    <w:p w:rsidRDefault="009E3AEF" w:rsidP="009E3AEF" w:rsidR="009E3AEF" w:rsidRPr="00272503">
      <w:pPr>
        <w:widowControl/>
        <w:jc w:val="center"/>
        <w:rPr>
          <w:sz w:val="24"/>
          <w:szCs w:val="24"/>
        </w:rPr>
      </w:pPr>
    </w:p>
    <w:p w:rsidRDefault="00A1054B" w:rsidP="00A1054B" w:rsidR="00A1054B" w:rsidRPr="00272503">
      <w:pPr>
        <w:widowControl/>
        <w:ind w:left="720"/>
        <w:jc w:val="both"/>
        <w:rPr>
          <w:b/>
          <w:sz w:val="24"/>
          <w:szCs w:val="24"/>
        </w:rPr>
      </w:pPr>
      <w:r w:rsidRPr="00272503">
        <w:rPr>
          <w:b/>
          <w:sz w:val="24"/>
          <w:szCs w:val="24"/>
        </w:rPr>
        <w:t>Drugi viši isplatni red</w:t>
      </w:r>
    </w:p>
    <w:p w:rsidRDefault="002A16DB" w:rsidP="00A1054B" w:rsidR="002A16DB" w:rsidRPr="00272503">
      <w:pPr>
        <w:ind w:firstLine="720"/>
        <w:jc w:val="both"/>
        <w:rPr>
          <w:sz w:val="24"/>
          <w:szCs w:val="24"/>
        </w:rPr>
      </w:pPr>
    </w:p>
    <w:p w:rsidRDefault="00A26406" w:rsidP="002B1DC9" w:rsidR="002B1DC9" w:rsidRPr="00272503">
      <w:pPr>
        <w:ind w:firstLine="282" w:left="426"/>
        <w:jc w:val="both"/>
        <w:rPr>
          <w:b/>
          <w:sz w:val="24"/>
          <w:szCs w:val="24"/>
        </w:rPr>
      </w:pPr>
      <w:r w:rsidRPr="00272503">
        <w:rPr>
          <w:b/>
          <w:sz w:val="24"/>
          <w:szCs w:val="24"/>
        </w:rPr>
        <w:t>2</w:t>
      </w:r>
      <w:r w:rsidR="00D20336" w:rsidRPr="00272503">
        <w:rPr>
          <w:b/>
          <w:sz w:val="24"/>
          <w:szCs w:val="24"/>
        </w:rPr>
        <w:t xml:space="preserve">. </w:t>
      </w:r>
      <w:r w:rsidR="002B1DC9" w:rsidRPr="00272503">
        <w:rPr>
          <w:b/>
          <w:sz w:val="24"/>
          <w:szCs w:val="24"/>
        </w:rPr>
        <w:t>stečajni upravitelj je u drugom višem isplatnom redu osporio tražbin</w:t>
      </w:r>
      <w:r w:rsidR="002E6281" w:rsidRPr="00272503">
        <w:rPr>
          <w:b/>
          <w:sz w:val="24"/>
          <w:szCs w:val="24"/>
        </w:rPr>
        <w:t>e</w:t>
      </w:r>
      <w:r w:rsidR="002B1DC9" w:rsidRPr="00272503">
        <w:rPr>
          <w:b/>
          <w:sz w:val="24"/>
          <w:szCs w:val="24"/>
        </w:rPr>
        <w:t xml:space="preserve"> za koj</w:t>
      </w:r>
      <w:r w:rsidR="002E6281" w:rsidRPr="00272503">
        <w:rPr>
          <w:b/>
          <w:sz w:val="24"/>
          <w:szCs w:val="24"/>
        </w:rPr>
        <w:t>e</w:t>
      </w:r>
      <w:r w:rsidR="002B1DC9" w:rsidRPr="00272503">
        <w:rPr>
          <w:b/>
          <w:sz w:val="24"/>
          <w:szCs w:val="24"/>
        </w:rPr>
        <w:t xml:space="preserve">  </w:t>
      </w:r>
    </w:p>
    <w:p w:rsidRDefault="002B1DC9" w:rsidP="002B1DC9" w:rsidR="002B1DC9" w:rsidRPr="00272503">
      <w:pPr>
        <w:ind w:firstLine="282" w:left="426"/>
        <w:jc w:val="both"/>
        <w:rPr>
          <w:b/>
          <w:sz w:val="24"/>
          <w:szCs w:val="24"/>
        </w:rPr>
      </w:pPr>
      <w:r w:rsidRPr="00272503">
        <w:rPr>
          <w:b/>
          <w:sz w:val="24"/>
          <w:szCs w:val="24"/>
        </w:rPr>
        <w:t>postoji ovršna isprava sljedećim vjerovnicima:</w:t>
      </w:r>
    </w:p>
    <w:p w:rsidRDefault="009E3AEF" w:rsidP="002B1DC9" w:rsidR="009E3AEF" w:rsidRPr="00272503">
      <w:pPr>
        <w:ind w:firstLine="282" w:left="426"/>
        <w:jc w:val="both"/>
        <w:rPr>
          <w:b/>
          <w:sz w:val="24"/>
          <w:szCs w:val="24"/>
        </w:rPr>
      </w:pPr>
    </w:p>
    <w:p w:rsidRDefault="00824945" w:rsidP="00BE0305" w:rsidR="00824945" w:rsidRPr="00272503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272503">
        <w:rPr>
          <w:rFonts w:hAnsi="Times New Roman" w:ascii="Times New Roman"/>
          <w:sz w:val="24"/>
          <w:szCs w:val="24"/>
        </w:rPr>
        <w:t xml:space="preserve">M-san grupa d.d., Zagreb, Buzinski prilaz 10, OIB34695138236 u iznosu od 15.896,57 kn, </w:t>
      </w:r>
    </w:p>
    <w:p w:rsidRDefault="002D6782" w:rsidP="00BE0305" w:rsidR="00E57140" w:rsidRPr="00272503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272503">
        <w:rPr>
          <w:rFonts w:hAnsi="Times New Roman" w:ascii="Times New Roman"/>
          <w:sz w:val="24"/>
          <w:szCs w:val="24"/>
        </w:rPr>
        <w:t>PBZ- Leasing d.o.o., Zagreb, Radnička cesta 44, OIB 57270798205, u iznosu od  6.390.360,00 kn,</w:t>
      </w:r>
    </w:p>
    <w:p w:rsidRDefault="00E57140" w:rsidP="00E57140" w:rsidR="00E57140" w:rsidRPr="00272503">
      <w:pPr>
        <w:ind w:firstLine="708"/>
        <w:jc w:val="both"/>
        <w:rPr>
          <w:sz w:val="24"/>
          <w:szCs w:val="24"/>
        </w:rPr>
      </w:pPr>
      <w:r w:rsidRPr="00272503">
        <w:rPr>
          <w:sz w:val="24"/>
          <w:szCs w:val="24"/>
        </w:rPr>
        <w:t>Stečajni upravitelj se upućuje na parnicu radi dokazivanja osnovanosti osporavanja</w:t>
      </w:r>
      <w:r w:rsidR="00D10F84" w:rsidRPr="00272503">
        <w:rPr>
          <w:sz w:val="24"/>
          <w:szCs w:val="24"/>
        </w:rPr>
        <w:t>,</w:t>
      </w:r>
      <w:r w:rsidRPr="00272503">
        <w:rPr>
          <w:sz w:val="24"/>
          <w:szCs w:val="24"/>
        </w:rPr>
        <w:t xml:space="preserve"> u roku od 8 dana od pravomoćnosti rješenja o upućivanju na parnicu odnosno primitka drugostupanjske odluke</w:t>
      </w:r>
    </w:p>
    <w:p w:rsidRDefault="00E57140" w:rsidP="00E57140" w:rsidR="00E57140" w:rsidRPr="00272503">
      <w:pPr>
        <w:ind w:firstLine="720"/>
        <w:jc w:val="both"/>
        <w:rPr>
          <w:sz w:val="24"/>
          <w:szCs w:val="24"/>
        </w:rPr>
      </w:pPr>
      <w:r w:rsidRPr="00272503">
        <w:rPr>
          <w:sz w:val="24"/>
          <w:szCs w:val="24"/>
        </w:rPr>
        <w:t>Ako stečajni upravitelj ne pokrene parnicu u dodijeljenom roku, smatrati će se da je osporavanje otklonjeno.</w:t>
      </w:r>
    </w:p>
    <w:p w:rsidRDefault="00E57140" w:rsidP="00824945" w:rsidR="00E57140" w:rsidRPr="00272503">
      <w:pPr>
        <w:pStyle w:val="Odlomakpopisa"/>
        <w:ind w:left="1211"/>
        <w:jc w:val="both"/>
        <w:rPr>
          <w:rFonts w:hAnsi="Times New Roman" w:ascii="Times New Roman"/>
          <w:sz w:val="24"/>
          <w:szCs w:val="24"/>
        </w:rPr>
      </w:pPr>
    </w:p>
    <w:p w:rsidRDefault="005431B9" w:rsidP="00E57140" w:rsidR="00E57140" w:rsidRPr="00272503">
      <w:pPr>
        <w:ind w:firstLine="282" w:left="426"/>
        <w:jc w:val="both"/>
        <w:rPr>
          <w:b/>
          <w:sz w:val="24"/>
          <w:szCs w:val="24"/>
        </w:rPr>
      </w:pPr>
      <w:r w:rsidRPr="00272503">
        <w:rPr>
          <w:b/>
          <w:sz w:val="24"/>
          <w:szCs w:val="24"/>
        </w:rPr>
        <w:lastRenderedPageBreak/>
        <w:t>3</w:t>
      </w:r>
      <w:r w:rsidR="00E57140" w:rsidRPr="00272503">
        <w:rPr>
          <w:b/>
          <w:sz w:val="24"/>
          <w:szCs w:val="24"/>
        </w:rPr>
        <w:t>. stečajni upravitelj je u drugom višem isplatnom redu osporio tražbine za koje ne postoji ovršna isprava sljedećim vjerovnicima:</w:t>
      </w:r>
    </w:p>
    <w:p w:rsidRDefault="00D10F84" w:rsidP="00D10F84" w:rsidR="00D10F84" w:rsidRPr="00272503">
      <w:pPr>
        <w:jc w:val="both"/>
        <w:rPr>
          <w:sz w:val="24"/>
          <w:szCs w:val="24"/>
        </w:rPr>
      </w:pPr>
    </w:p>
    <w:p w:rsidRDefault="00824945" w:rsidP="00D10F84" w:rsidR="00824945" w:rsidRPr="00272503">
      <w:pPr>
        <w:pStyle w:val="Odlomakpopisa"/>
        <w:numPr>
          <w:ilvl w:val="0"/>
          <w:numId w:val="46"/>
        </w:numPr>
        <w:jc w:val="both"/>
        <w:rPr>
          <w:rFonts w:hAnsi="Times New Roman" w:ascii="Times New Roman"/>
          <w:sz w:val="24"/>
          <w:szCs w:val="24"/>
        </w:rPr>
      </w:pPr>
      <w:r w:rsidRPr="00272503">
        <w:rPr>
          <w:rFonts w:hAnsi="Times New Roman" w:ascii="Times New Roman"/>
          <w:sz w:val="24"/>
          <w:szCs w:val="24"/>
        </w:rPr>
        <w:t xml:space="preserve">ŽUBRINIĆ EMILIJO, Zagreb, Jadranska avenija 6/20, OIB 9363966861, u iznos od 583.476,90 kn, </w:t>
      </w:r>
    </w:p>
    <w:p w:rsidRDefault="00824945" w:rsidP="00D10F84" w:rsidR="00824945" w:rsidRPr="00272503">
      <w:pPr>
        <w:pStyle w:val="Odlomakpopisa"/>
        <w:numPr>
          <w:ilvl w:val="0"/>
          <w:numId w:val="46"/>
        </w:numPr>
        <w:jc w:val="both"/>
        <w:rPr>
          <w:rFonts w:hAnsi="Times New Roman" w:ascii="Times New Roman"/>
          <w:sz w:val="24"/>
          <w:szCs w:val="24"/>
        </w:rPr>
      </w:pPr>
      <w:r w:rsidRPr="00272503">
        <w:rPr>
          <w:rFonts w:hAnsi="Times New Roman" w:ascii="Times New Roman"/>
          <w:sz w:val="24"/>
          <w:szCs w:val="24"/>
        </w:rPr>
        <w:t xml:space="preserve">GRAD ZAGREB, Zagreb, Trg Stjepana Radića br. 1, OIB 61817894936, u iznosu od 152.418,91 kn, </w:t>
      </w:r>
    </w:p>
    <w:p w:rsidRDefault="008414A2" w:rsidP="00B45D6E" w:rsidR="00B45D6E" w:rsidRPr="00272503">
      <w:pPr>
        <w:ind w:firstLine="708"/>
        <w:jc w:val="both"/>
        <w:rPr>
          <w:sz w:val="24"/>
          <w:szCs w:val="24"/>
        </w:rPr>
      </w:pPr>
      <w:r w:rsidRPr="00272503">
        <w:rPr>
          <w:sz w:val="24"/>
          <w:szCs w:val="24"/>
        </w:rPr>
        <w:t xml:space="preserve">Stečajni vjerovnici osporene tražbine se upućuju na parnicu parnicu radi utvrđenja osporene tražbine, u roku od 8 dana </w:t>
      </w:r>
      <w:r w:rsidR="00B45D6E" w:rsidRPr="00272503">
        <w:rPr>
          <w:sz w:val="24"/>
          <w:szCs w:val="24"/>
        </w:rPr>
        <w:t>od pravomoćnosti rješenja o upućivanju na parnicu odnosno primitka drugostupanjske odluke</w:t>
      </w:r>
    </w:p>
    <w:p w:rsidRDefault="008414A2" w:rsidP="008414A2" w:rsidR="008414A2" w:rsidRPr="00272503">
      <w:pPr>
        <w:jc w:val="both"/>
        <w:rPr>
          <w:sz w:val="24"/>
          <w:szCs w:val="24"/>
        </w:rPr>
      </w:pPr>
      <w:r w:rsidRPr="00272503">
        <w:rPr>
          <w:sz w:val="24"/>
          <w:szCs w:val="24"/>
        </w:rPr>
        <w:tab/>
        <w:t>Ako  vjerovnivi osorenih tražbina ne pokrenu parnicu u dodijeljenom roku, smatrati će se da su odustali od prava na vođenje parnice.</w:t>
      </w:r>
    </w:p>
    <w:p w:rsidRDefault="008D797A" w:rsidP="009E3AEF" w:rsidR="008D797A">
      <w:pPr>
        <w:jc w:val="both"/>
        <w:rPr>
          <w:sz w:val="24"/>
          <w:szCs w:val="24"/>
        </w:rPr>
      </w:pPr>
    </w:p>
    <w:p w:rsidRDefault="0035507B" w:rsidP="009E3AEF" w:rsidR="0035507B" w:rsidRPr="00272503">
      <w:pPr>
        <w:jc w:val="both"/>
        <w:rPr>
          <w:sz w:val="24"/>
          <w:szCs w:val="24"/>
        </w:rPr>
      </w:pPr>
    </w:p>
    <w:p w:rsidRDefault="004D45C7" w:rsidP="004D45C7" w:rsidR="004D45C7" w:rsidRPr="00272503">
      <w:pPr>
        <w:widowControl/>
        <w:jc w:val="center"/>
        <w:rPr>
          <w:sz w:val="24"/>
          <w:szCs w:val="24"/>
        </w:rPr>
      </w:pPr>
      <w:r w:rsidRPr="00272503">
        <w:rPr>
          <w:sz w:val="24"/>
          <w:szCs w:val="24"/>
        </w:rPr>
        <w:t xml:space="preserve">Obrazloženje </w:t>
      </w:r>
    </w:p>
    <w:p w:rsidRDefault="004D45C7" w:rsidP="004D45C7" w:rsidR="004D45C7" w:rsidRPr="00272503">
      <w:pPr>
        <w:widowControl/>
        <w:jc w:val="center"/>
        <w:rPr>
          <w:sz w:val="24"/>
          <w:szCs w:val="24"/>
        </w:rPr>
      </w:pPr>
    </w:p>
    <w:p w:rsidRDefault="004D45C7" w:rsidP="004D45C7" w:rsidR="004D45C7" w:rsidRPr="00272503">
      <w:pPr>
        <w:widowControl/>
        <w:ind w:firstLine="720"/>
        <w:jc w:val="both"/>
        <w:rPr>
          <w:sz w:val="24"/>
          <w:szCs w:val="24"/>
        </w:rPr>
      </w:pPr>
      <w:r w:rsidRPr="00272503">
        <w:rPr>
          <w:sz w:val="24"/>
          <w:szCs w:val="24"/>
        </w:rPr>
        <w:t xml:space="preserve">Na ispitnom ročištu održanom dana </w:t>
      </w:r>
      <w:r w:rsidR="00AB7D27" w:rsidRPr="00272503">
        <w:rPr>
          <w:sz w:val="24"/>
          <w:szCs w:val="24"/>
        </w:rPr>
        <w:t>19. travnja 2018</w:t>
      </w:r>
      <w:r w:rsidRPr="00272503">
        <w:rPr>
          <w:sz w:val="24"/>
          <w:szCs w:val="24"/>
        </w:rPr>
        <w:t>. ispitane su sve prijavljene tražbine prema</w:t>
      </w:r>
      <w:r w:rsidR="00894357" w:rsidRPr="00272503">
        <w:rPr>
          <w:sz w:val="24"/>
          <w:szCs w:val="24"/>
        </w:rPr>
        <w:t xml:space="preserve"> svojim </w:t>
      </w:r>
      <w:r w:rsidRPr="00272503">
        <w:rPr>
          <w:sz w:val="24"/>
          <w:szCs w:val="24"/>
        </w:rPr>
        <w:t xml:space="preserve"> iznosima i redu. </w:t>
      </w:r>
    </w:p>
    <w:p w:rsidRDefault="004D45C7" w:rsidP="004D45C7" w:rsidR="004A4F10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ab/>
        <w:t>Nakon ispitnog ročišta sudac je sastavio</w:t>
      </w:r>
      <w:r w:rsidR="00894357" w:rsidRPr="00272503">
        <w:rPr>
          <w:sz w:val="24"/>
          <w:szCs w:val="24"/>
        </w:rPr>
        <w:t xml:space="preserve"> tablicu ispitanih tražbina</w:t>
      </w:r>
      <w:r w:rsidRPr="00272503">
        <w:rPr>
          <w:sz w:val="24"/>
          <w:szCs w:val="24"/>
        </w:rPr>
        <w:t xml:space="preserve">, sukladno odredbi čl. </w:t>
      </w:r>
      <w:r w:rsidR="004A4F10" w:rsidRPr="00272503">
        <w:rPr>
          <w:sz w:val="24"/>
          <w:szCs w:val="24"/>
        </w:rPr>
        <w:t>264.</w:t>
      </w:r>
      <w:r w:rsidRPr="00272503">
        <w:rPr>
          <w:sz w:val="24"/>
          <w:szCs w:val="24"/>
        </w:rPr>
        <w:t xml:space="preserve"> Stečajnog zakona (</w:t>
      </w:r>
      <w:r w:rsidR="00EE1F13" w:rsidRPr="00272503">
        <w:rPr>
          <w:sz w:val="24"/>
          <w:szCs w:val="24"/>
        </w:rPr>
        <w:t>N.N.</w:t>
      </w:r>
      <w:r w:rsidRPr="00272503">
        <w:rPr>
          <w:sz w:val="24"/>
          <w:szCs w:val="24"/>
        </w:rPr>
        <w:t xml:space="preserve"> br. </w:t>
      </w:r>
      <w:r w:rsidR="004A4F10" w:rsidRPr="00272503">
        <w:rPr>
          <w:sz w:val="24"/>
          <w:szCs w:val="24"/>
        </w:rPr>
        <w:t>71/15</w:t>
      </w:r>
      <w:r w:rsidR="00C53155" w:rsidRPr="00272503">
        <w:rPr>
          <w:sz w:val="24"/>
          <w:szCs w:val="24"/>
        </w:rPr>
        <w:t xml:space="preserve"> i 104/17</w:t>
      </w:r>
      <w:r w:rsidR="004A4F10" w:rsidRPr="00272503">
        <w:rPr>
          <w:sz w:val="24"/>
          <w:szCs w:val="24"/>
        </w:rPr>
        <w:t>, dalje SZ).</w:t>
      </w:r>
    </w:p>
    <w:p w:rsidRDefault="004D45C7" w:rsidP="004D45C7" w:rsidR="004D45C7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ab/>
        <w:t xml:space="preserve">Tražbine navedene u točki I. izreke ovog rješenja, stečajni upravitelj je priznao, </w:t>
      </w:r>
      <w:r w:rsidR="00B45D6E" w:rsidRPr="00272503">
        <w:rPr>
          <w:sz w:val="24"/>
          <w:szCs w:val="24"/>
        </w:rPr>
        <w:t xml:space="preserve">odnosno otklonio osporavanje, a </w:t>
      </w:r>
      <w:r w:rsidRPr="00272503">
        <w:rPr>
          <w:sz w:val="24"/>
          <w:szCs w:val="24"/>
        </w:rPr>
        <w:t xml:space="preserve"> kako nitko od nazočnih stečajnih vjerovnika nije osporio priznate tražbine</w:t>
      </w:r>
      <w:r w:rsidR="009515AE" w:rsidRPr="00272503">
        <w:rPr>
          <w:sz w:val="24"/>
          <w:szCs w:val="24"/>
        </w:rPr>
        <w:t>,</w:t>
      </w:r>
      <w:r w:rsidRPr="00272503">
        <w:rPr>
          <w:sz w:val="24"/>
          <w:szCs w:val="24"/>
        </w:rPr>
        <w:t xml:space="preserve"> temeljem </w:t>
      </w:r>
      <w:r w:rsidR="004A4F10" w:rsidRPr="00272503">
        <w:rPr>
          <w:sz w:val="24"/>
          <w:szCs w:val="24"/>
        </w:rPr>
        <w:t xml:space="preserve">odredbe članka 263. SZ-a tražbine se smatraju </w:t>
      </w:r>
      <w:r w:rsidRPr="00272503">
        <w:rPr>
          <w:sz w:val="24"/>
          <w:szCs w:val="24"/>
        </w:rPr>
        <w:t>utvrđenim</w:t>
      </w:r>
      <w:r w:rsidR="004A4F10" w:rsidRPr="00272503">
        <w:rPr>
          <w:sz w:val="24"/>
          <w:szCs w:val="24"/>
        </w:rPr>
        <w:t>a</w:t>
      </w:r>
      <w:r w:rsidRPr="00272503">
        <w:rPr>
          <w:sz w:val="24"/>
          <w:szCs w:val="24"/>
        </w:rPr>
        <w:t>.</w:t>
      </w:r>
    </w:p>
    <w:p w:rsidRDefault="00F962EF" w:rsidP="002B2DAC" w:rsidR="00F962EF" w:rsidRPr="00272503">
      <w:pPr>
        <w:widowControl/>
        <w:ind w:firstLine="708"/>
        <w:jc w:val="both"/>
        <w:rPr>
          <w:sz w:val="24"/>
          <w:szCs w:val="24"/>
        </w:rPr>
      </w:pPr>
    </w:p>
    <w:p w:rsidRDefault="0035507B" w:rsidP="00A26406" w:rsidR="00BE68C1" w:rsidRPr="00272503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E26CD" w:rsidRPr="00272503">
        <w:rPr>
          <w:sz w:val="24"/>
          <w:szCs w:val="24"/>
        </w:rPr>
        <w:t>Stečajn</w:t>
      </w:r>
      <w:r w:rsidR="00A4481C" w:rsidRPr="00272503">
        <w:rPr>
          <w:sz w:val="24"/>
          <w:szCs w:val="24"/>
        </w:rPr>
        <w:t>i</w:t>
      </w:r>
      <w:r w:rsidR="00DE26CD" w:rsidRPr="00272503">
        <w:rPr>
          <w:sz w:val="24"/>
          <w:szCs w:val="24"/>
        </w:rPr>
        <w:t xml:space="preserve"> je upravitelj ospori </w:t>
      </w:r>
      <w:r w:rsidR="00B17C40" w:rsidRPr="00272503">
        <w:rPr>
          <w:sz w:val="24"/>
          <w:szCs w:val="24"/>
        </w:rPr>
        <w:t>je u prvom višem isplatnom redu tražbine zaposlenika dužnika:</w:t>
      </w:r>
      <w:r w:rsidR="00BE68C1" w:rsidRPr="00272503">
        <w:rPr>
          <w:color w:val="000000"/>
          <w:sz w:val="24"/>
          <w:szCs w:val="24"/>
        </w:rPr>
        <w:t xml:space="preserve"> Stepinac Ana</w:t>
      </w:r>
      <w:r w:rsidR="0032716A" w:rsidRPr="00272503">
        <w:rPr>
          <w:color w:val="000000"/>
          <w:sz w:val="24"/>
          <w:szCs w:val="24"/>
        </w:rPr>
        <w:t xml:space="preserve">, </w:t>
      </w:r>
      <w:r w:rsidR="00BE68C1" w:rsidRPr="00272503">
        <w:rPr>
          <w:color w:val="000000"/>
          <w:sz w:val="24"/>
          <w:szCs w:val="24"/>
        </w:rPr>
        <w:t xml:space="preserve"> Vukadin Ivo</w:t>
      </w:r>
      <w:r w:rsidR="0032716A" w:rsidRPr="00272503">
        <w:rPr>
          <w:color w:val="000000"/>
          <w:sz w:val="24"/>
          <w:szCs w:val="24"/>
        </w:rPr>
        <w:t>,</w:t>
      </w:r>
      <w:r w:rsidR="00BE68C1" w:rsidRPr="00272503">
        <w:rPr>
          <w:color w:val="000000"/>
          <w:sz w:val="24"/>
          <w:szCs w:val="24"/>
        </w:rPr>
        <w:t xml:space="preserve"> Žubrinić Jasna</w:t>
      </w:r>
      <w:r w:rsidR="0032716A" w:rsidRPr="00272503">
        <w:rPr>
          <w:color w:val="000000"/>
          <w:sz w:val="24"/>
          <w:szCs w:val="24"/>
        </w:rPr>
        <w:t>,</w:t>
      </w:r>
      <w:r w:rsidR="00BE68C1" w:rsidRPr="00272503">
        <w:rPr>
          <w:color w:val="000000"/>
          <w:sz w:val="24"/>
          <w:szCs w:val="24"/>
        </w:rPr>
        <w:t xml:space="preserve"> Stepinac Mario</w:t>
      </w:r>
      <w:r w:rsidR="0032716A" w:rsidRPr="00272503">
        <w:rPr>
          <w:color w:val="000000"/>
          <w:sz w:val="24"/>
          <w:szCs w:val="24"/>
        </w:rPr>
        <w:t>,</w:t>
      </w:r>
      <w:r w:rsidR="00BE68C1" w:rsidRPr="00272503">
        <w:rPr>
          <w:color w:val="000000"/>
          <w:sz w:val="24"/>
          <w:szCs w:val="24"/>
        </w:rPr>
        <w:t xml:space="preserve"> Vukadin Sonja</w:t>
      </w:r>
      <w:r w:rsidR="0032716A" w:rsidRPr="00272503">
        <w:rPr>
          <w:color w:val="000000"/>
          <w:sz w:val="24"/>
          <w:szCs w:val="24"/>
        </w:rPr>
        <w:t xml:space="preserve"> i  Balaban Božica za koje ne postoji ovršna isprava,</w:t>
      </w:r>
      <w:r w:rsidR="00A26406" w:rsidRPr="00272503">
        <w:rPr>
          <w:color w:val="000000"/>
          <w:sz w:val="24"/>
          <w:szCs w:val="24"/>
        </w:rPr>
        <w:t xml:space="preserve"> razlog osporavanja: nedostatak ugovora o radu te prijave i odjave.</w:t>
      </w:r>
    </w:p>
    <w:p w:rsidRDefault="00A26406" w:rsidP="00192098" w:rsidR="00D7513F" w:rsidRPr="00272503">
      <w:pPr>
        <w:widowControl/>
        <w:ind w:firstLine="708"/>
        <w:jc w:val="both"/>
        <w:rPr>
          <w:sz w:val="24"/>
          <w:szCs w:val="24"/>
        </w:rPr>
      </w:pPr>
      <w:r w:rsidRPr="00272503">
        <w:rPr>
          <w:sz w:val="24"/>
          <w:szCs w:val="24"/>
        </w:rPr>
        <w:t xml:space="preserve">Stečajni upravitelj je u drugom višem isplatnom redu osporio </w:t>
      </w:r>
      <w:r w:rsidR="00DE26CD" w:rsidRPr="00272503">
        <w:rPr>
          <w:sz w:val="24"/>
          <w:szCs w:val="24"/>
        </w:rPr>
        <w:t xml:space="preserve">tražbine </w:t>
      </w:r>
      <w:r w:rsidR="00D7513F" w:rsidRPr="00272503">
        <w:rPr>
          <w:sz w:val="24"/>
          <w:szCs w:val="24"/>
        </w:rPr>
        <w:t xml:space="preserve">za koje ne postoji ovršna isprava </w:t>
      </w:r>
      <w:r w:rsidR="00DE26CD" w:rsidRPr="00272503">
        <w:rPr>
          <w:sz w:val="24"/>
          <w:szCs w:val="24"/>
        </w:rPr>
        <w:t>sljedeći</w:t>
      </w:r>
      <w:r w:rsidR="001C78CB" w:rsidRPr="00272503">
        <w:rPr>
          <w:sz w:val="24"/>
          <w:szCs w:val="24"/>
        </w:rPr>
        <w:t>m vjerovnicima:</w:t>
      </w:r>
      <w:r w:rsidR="00FD237B" w:rsidRPr="00272503">
        <w:rPr>
          <w:sz w:val="24"/>
          <w:szCs w:val="24"/>
        </w:rPr>
        <w:t xml:space="preserve"> </w:t>
      </w:r>
      <w:r w:rsidR="00D7513F" w:rsidRPr="00272503">
        <w:rPr>
          <w:sz w:val="24"/>
          <w:szCs w:val="24"/>
        </w:rPr>
        <w:t xml:space="preserve"> ŽUBRINIĆ EMILIJO, Zagreb, Jadranska avenija 6/20, OIB 9363966861, u iznos od 583.476,90 kn, razlog osporavanja–nedostaje potvrda o uplati, mjerodavne financijske institucije</w:t>
      </w:r>
      <w:r w:rsidR="00192098" w:rsidRPr="00272503">
        <w:rPr>
          <w:sz w:val="24"/>
          <w:szCs w:val="24"/>
        </w:rPr>
        <w:t xml:space="preserve"> i </w:t>
      </w:r>
      <w:r w:rsidR="00D7513F" w:rsidRPr="00272503">
        <w:rPr>
          <w:sz w:val="24"/>
          <w:szCs w:val="24"/>
        </w:rPr>
        <w:t xml:space="preserve"> GRAD ZAGREB, Zagreb, Trg Stjepana Radića br. 1, OIB 61817894936, u iznosu od 152.418,91 kn,  razlog osporavanja - potraživanje su u zastari</w:t>
      </w:r>
      <w:r w:rsidR="00192098" w:rsidRPr="00272503">
        <w:rPr>
          <w:sz w:val="24"/>
          <w:szCs w:val="24"/>
        </w:rPr>
        <w:t>.</w:t>
      </w:r>
    </w:p>
    <w:p w:rsidRDefault="00192098" w:rsidP="00192098" w:rsidR="00192098" w:rsidRPr="00272503">
      <w:pPr>
        <w:widowControl/>
        <w:ind w:firstLine="708"/>
        <w:jc w:val="both"/>
        <w:rPr>
          <w:sz w:val="24"/>
          <w:szCs w:val="24"/>
        </w:rPr>
      </w:pPr>
    </w:p>
    <w:p w:rsidRDefault="00192098" w:rsidP="00192098" w:rsidR="00192098" w:rsidRPr="00272503">
      <w:pPr>
        <w:widowControl/>
        <w:ind w:firstLine="708"/>
        <w:jc w:val="both"/>
        <w:rPr>
          <w:sz w:val="24"/>
          <w:szCs w:val="24"/>
        </w:rPr>
      </w:pPr>
      <w:r w:rsidRPr="00272503">
        <w:rPr>
          <w:sz w:val="24"/>
          <w:szCs w:val="24"/>
        </w:rPr>
        <w:t xml:space="preserve">Kako za osporene tražbine ne  postoji ovršna isprava temeljem članka 266. stavak </w:t>
      </w:r>
      <w:r w:rsidR="00C53155" w:rsidRPr="00272503">
        <w:rPr>
          <w:sz w:val="24"/>
          <w:szCs w:val="24"/>
        </w:rPr>
        <w:t>1</w:t>
      </w:r>
      <w:r w:rsidRPr="00272503">
        <w:rPr>
          <w:sz w:val="24"/>
          <w:szCs w:val="24"/>
        </w:rPr>
        <w:t>. SZ-a riješeno je kao pod toč.II.1.</w:t>
      </w:r>
      <w:r w:rsidR="005431B9" w:rsidRPr="00272503">
        <w:rPr>
          <w:sz w:val="24"/>
          <w:szCs w:val="24"/>
        </w:rPr>
        <w:t xml:space="preserve"> i 3.</w:t>
      </w:r>
    </w:p>
    <w:p w:rsidRDefault="00192098" w:rsidP="00192098" w:rsidR="00192098" w:rsidRPr="00272503">
      <w:pPr>
        <w:widowControl/>
        <w:ind w:firstLine="708"/>
        <w:jc w:val="both"/>
        <w:rPr>
          <w:sz w:val="24"/>
          <w:szCs w:val="24"/>
        </w:rPr>
      </w:pPr>
    </w:p>
    <w:p w:rsidRDefault="005431B9" w:rsidP="00272503" w:rsidR="00FD2D09" w:rsidRPr="00272503">
      <w:pPr>
        <w:ind w:firstLine="708"/>
        <w:jc w:val="both"/>
        <w:rPr>
          <w:color w:val="000000"/>
          <w:sz w:val="24"/>
          <w:szCs w:val="24"/>
        </w:rPr>
      </w:pPr>
      <w:r w:rsidRPr="00272503">
        <w:rPr>
          <w:sz w:val="24"/>
          <w:szCs w:val="24"/>
        </w:rPr>
        <w:t>Stečajni upravitelj je u drugom višem isplatnom redu osporio tražbine za koje  postoji ovršna isprava sljedećim vjerovnicima:</w:t>
      </w:r>
      <w:r w:rsidR="00FD2D09" w:rsidRPr="00272503">
        <w:rPr>
          <w:sz w:val="24"/>
          <w:szCs w:val="24"/>
        </w:rPr>
        <w:t xml:space="preserve"> M-san grupa d.d., Zagreb, Buzinski prilaz 10, OIB34695138236 u iznosu od 15.896,57 kn, razlog osporavanja - potraživanje u zastari i vjerovnika PBZ- Leasing d.o.o., Zagreb, Radnička cesta 44, OIB 57270798205, u iznosu od  6.390.360,00 kn, razlog osporavanja : </w:t>
      </w:r>
      <w:r w:rsidR="00FD2D09" w:rsidRPr="00272503">
        <w:rPr>
          <w:color w:val="000000"/>
          <w:sz w:val="24"/>
          <w:szCs w:val="24"/>
        </w:rPr>
        <w:t xml:space="preserve"> novčana sredstva nisu uplaćena na račun dužnika, iznos od 6.459.943,74 prema dopunskom očitovanju vjerovnika uplaćen je na račun Importane d.o.o. (dana 04. travnja 2011.)</w:t>
      </w:r>
      <w:r w:rsidR="00272503" w:rsidRPr="00272503">
        <w:rPr>
          <w:color w:val="000000"/>
          <w:sz w:val="24"/>
          <w:szCs w:val="24"/>
        </w:rPr>
        <w:t xml:space="preserve">, </w:t>
      </w:r>
      <w:r w:rsidR="00FD2D09" w:rsidRPr="00272503">
        <w:rPr>
          <w:color w:val="000000"/>
          <w:sz w:val="24"/>
          <w:szCs w:val="24"/>
        </w:rPr>
        <w:t xml:space="preserve"> vezano za upis koji je izvršen pod broj Z-31482/09 pri Općinskim građanskim sudom u Zagrebu, postoji uz prijavu Izjava o vraćanju vlasništva i brisanju upisa pod Z-31482/09.</w:t>
      </w:r>
      <w:r w:rsidR="00272503" w:rsidRPr="00272503">
        <w:rPr>
          <w:color w:val="000000"/>
          <w:sz w:val="24"/>
          <w:szCs w:val="24"/>
        </w:rPr>
        <w:t xml:space="preserve"> </w:t>
      </w:r>
      <w:r w:rsidR="00FD2D09" w:rsidRPr="00272503">
        <w:rPr>
          <w:color w:val="000000"/>
          <w:sz w:val="24"/>
          <w:szCs w:val="24"/>
        </w:rPr>
        <w:t xml:space="preserve"> iz javno dostupnih podataka upisa u zemljišne knjige razvidno je da je vjerovnik PBZ-Leasing d.o.o. ostao upisan temeljem upisa koji je bilo nužno brisati temeljem navedene izjave. Drugih upisa nije bilo.  ne postoji potvrda ovršnosti na </w:t>
      </w:r>
      <w:r w:rsidR="00FD2D09" w:rsidRPr="00272503">
        <w:rPr>
          <w:color w:val="000000"/>
          <w:sz w:val="24"/>
          <w:szCs w:val="24"/>
        </w:rPr>
        <w:lastRenderedPageBreak/>
        <w:t>priloženim ispravama, pa se ističe prigovor zastare</w:t>
      </w:r>
      <w:r w:rsidR="00272503" w:rsidRPr="00272503">
        <w:rPr>
          <w:color w:val="000000"/>
          <w:sz w:val="24"/>
          <w:szCs w:val="24"/>
        </w:rPr>
        <w:t xml:space="preserve">, </w:t>
      </w:r>
      <w:r w:rsidR="00FD2D09" w:rsidRPr="00272503">
        <w:rPr>
          <w:color w:val="000000"/>
          <w:sz w:val="24"/>
          <w:szCs w:val="24"/>
        </w:rPr>
        <w:t xml:space="preserve">član društva g-din Ivo Vukadin istovremeno i zaposlenik društva u korist kojega je uplata izvršena.  </w:t>
      </w:r>
    </w:p>
    <w:p w:rsidRDefault="00FD2D09" w:rsidP="00272503" w:rsidR="00FD2D09" w:rsidRPr="00272503">
      <w:pPr>
        <w:jc w:val="both"/>
        <w:rPr>
          <w:sz w:val="24"/>
          <w:szCs w:val="24"/>
        </w:rPr>
      </w:pPr>
    </w:p>
    <w:p w:rsidRDefault="00D17DC2" w:rsidP="00FD237B" w:rsidR="00D17DC2" w:rsidRPr="00272503">
      <w:pPr>
        <w:widowControl/>
        <w:ind w:firstLine="708"/>
        <w:jc w:val="both"/>
        <w:rPr>
          <w:sz w:val="24"/>
          <w:szCs w:val="24"/>
        </w:rPr>
      </w:pPr>
      <w:r w:rsidRPr="00272503">
        <w:rPr>
          <w:sz w:val="24"/>
          <w:szCs w:val="24"/>
        </w:rPr>
        <w:t xml:space="preserve">Kako za </w:t>
      </w:r>
      <w:r w:rsidR="000060F4" w:rsidRPr="00272503">
        <w:rPr>
          <w:sz w:val="24"/>
          <w:szCs w:val="24"/>
        </w:rPr>
        <w:t xml:space="preserve">osporene </w:t>
      </w:r>
      <w:r w:rsidRPr="00272503">
        <w:rPr>
          <w:sz w:val="24"/>
          <w:szCs w:val="24"/>
        </w:rPr>
        <w:t>tražbin</w:t>
      </w:r>
      <w:r w:rsidR="000060F4" w:rsidRPr="00272503">
        <w:rPr>
          <w:sz w:val="24"/>
          <w:szCs w:val="24"/>
        </w:rPr>
        <w:t>e</w:t>
      </w:r>
      <w:r w:rsidRPr="00272503">
        <w:rPr>
          <w:sz w:val="24"/>
          <w:szCs w:val="24"/>
        </w:rPr>
        <w:t xml:space="preserve"> postoji ovršna isprava temeljem članka 266. stavak 4. SZ-a riješeno je kao pod toč.II.</w:t>
      </w:r>
      <w:r w:rsidR="00272503" w:rsidRPr="00272503">
        <w:rPr>
          <w:sz w:val="24"/>
          <w:szCs w:val="24"/>
        </w:rPr>
        <w:t>2</w:t>
      </w:r>
      <w:r w:rsidRPr="00272503">
        <w:rPr>
          <w:sz w:val="24"/>
          <w:szCs w:val="24"/>
        </w:rPr>
        <w:t>.</w:t>
      </w:r>
    </w:p>
    <w:p w:rsidRDefault="00D17DC2" w:rsidP="004A4F10" w:rsidR="00D17DC2" w:rsidRPr="00272503">
      <w:pPr>
        <w:widowControl/>
        <w:ind w:firstLine="708"/>
        <w:jc w:val="both"/>
        <w:rPr>
          <w:sz w:val="24"/>
          <w:szCs w:val="24"/>
        </w:rPr>
      </w:pPr>
    </w:p>
    <w:p w:rsidRDefault="004A4F10" w:rsidP="004A4F10" w:rsidR="004D45C7" w:rsidRPr="00272503">
      <w:pPr>
        <w:widowControl/>
        <w:ind w:firstLine="708"/>
        <w:jc w:val="both"/>
        <w:rPr>
          <w:sz w:val="24"/>
          <w:szCs w:val="24"/>
        </w:rPr>
      </w:pPr>
      <w:r w:rsidRPr="00272503">
        <w:rPr>
          <w:sz w:val="24"/>
          <w:szCs w:val="24"/>
        </w:rPr>
        <w:t xml:space="preserve">Slijedom svega </w:t>
      </w:r>
      <w:r w:rsidR="004D45C7" w:rsidRPr="00272503">
        <w:rPr>
          <w:sz w:val="24"/>
          <w:szCs w:val="24"/>
        </w:rPr>
        <w:t xml:space="preserve">naprijed navedenog, </w:t>
      </w:r>
      <w:r w:rsidRPr="00272503">
        <w:rPr>
          <w:sz w:val="24"/>
          <w:szCs w:val="24"/>
        </w:rPr>
        <w:t xml:space="preserve">a temeljem odredbe članka 265. </w:t>
      </w:r>
      <w:r w:rsidR="00C96142" w:rsidRPr="00272503">
        <w:rPr>
          <w:sz w:val="24"/>
          <w:szCs w:val="24"/>
        </w:rPr>
        <w:t xml:space="preserve">do 267. SZ-a </w:t>
      </w:r>
      <w:r w:rsidRPr="00272503">
        <w:rPr>
          <w:sz w:val="24"/>
          <w:szCs w:val="24"/>
        </w:rPr>
        <w:t>doneseno je ovo rješenje o utvrđenim i osporenim tražbinama</w:t>
      </w:r>
      <w:r w:rsidR="004D45C7" w:rsidRPr="00272503">
        <w:rPr>
          <w:sz w:val="24"/>
          <w:szCs w:val="24"/>
        </w:rPr>
        <w:t xml:space="preserve">.    </w:t>
      </w:r>
    </w:p>
    <w:p w:rsidRDefault="004D45C7" w:rsidP="004D45C7" w:rsidR="004D45C7" w:rsidRPr="00272503">
      <w:pPr>
        <w:widowControl/>
        <w:rPr>
          <w:sz w:val="24"/>
          <w:szCs w:val="24"/>
        </w:rPr>
      </w:pPr>
    </w:p>
    <w:p w:rsidRDefault="004D45C7" w:rsidP="004D45C7" w:rsidR="004D45C7" w:rsidRPr="00272503">
      <w:pPr>
        <w:widowControl/>
        <w:jc w:val="center"/>
        <w:rPr>
          <w:sz w:val="24"/>
          <w:szCs w:val="24"/>
        </w:rPr>
      </w:pPr>
      <w:r w:rsidRPr="00272503">
        <w:rPr>
          <w:sz w:val="24"/>
          <w:szCs w:val="24"/>
        </w:rPr>
        <w:t xml:space="preserve">Zagreb, </w:t>
      </w:r>
      <w:r w:rsidR="00B0432A" w:rsidRPr="00272503">
        <w:rPr>
          <w:sz w:val="24"/>
          <w:szCs w:val="24"/>
        </w:rPr>
        <w:t>19. travnja 2018.</w:t>
      </w:r>
    </w:p>
    <w:p w:rsidRDefault="004D45C7" w:rsidP="004D45C7" w:rsidR="004D45C7" w:rsidRPr="00272503">
      <w:pPr>
        <w:widowControl/>
        <w:ind w:firstLine="720" w:left="5040"/>
        <w:jc w:val="right"/>
        <w:rPr>
          <w:sz w:val="24"/>
          <w:szCs w:val="24"/>
        </w:rPr>
      </w:pPr>
      <w:r w:rsidRPr="00272503">
        <w:rPr>
          <w:sz w:val="24"/>
          <w:szCs w:val="24"/>
        </w:rPr>
        <w:t xml:space="preserve">      SUDAC:  </w:t>
      </w:r>
    </w:p>
    <w:p w:rsidRDefault="000D52F8" w:rsidP="006857C3" w:rsidR="00D17DC2" w:rsidRPr="00272503">
      <w:pPr>
        <w:widowControl/>
        <w:ind w:left="5040"/>
        <w:jc w:val="right"/>
        <w:rPr>
          <w:sz w:val="24"/>
          <w:szCs w:val="24"/>
        </w:rPr>
      </w:pPr>
      <w:r w:rsidRPr="00272503">
        <w:rPr>
          <w:sz w:val="24"/>
          <w:szCs w:val="24"/>
        </w:rPr>
        <w:t xml:space="preserve">               Ante Galić </w:t>
      </w:r>
      <w:r w:rsidR="004D45C7" w:rsidRPr="00272503">
        <w:rPr>
          <w:sz w:val="24"/>
          <w:szCs w:val="24"/>
        </w:rPr>
        <w:tab/>
      </w:r>
      <w:r w:rsidR="00B67D86">
        <w:rPr>
          <w:sz w:val="24"/>
          <w:szCs w:val="24"/>
        </w:rPr>
        <w:t>v.r.</w:t>
      </w:r>
    </w:p>
    <w:p w:rsidRDefault="004D45C7" w:rsidP="004D45C7" w:rsidR="00D17DC2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>UPUTA  O PRAVNOM LIJEKU:</w:t>
      </w:r>
    </w:p>
    <w:p w:rsidRDefault="004D45C7" w:rsidP="004D45C7" w:rsidR="004D45C7" w:rsidRPr="00272503">
      <w:pPr>
        <w:widowControl/>
        <w:jc w:val="both"/>
        <w:rPr>
          <w:sz w:val="24"/>
          <w:szCs w:val="24"/>
        </w:rPr>
      </w:pPr>
      <w:r w:rsidRPr="00272503">
        <w:rPr>
          <w:sz w:val="24"/>
          <w:szCs w:val="24"/>
        </w:rPr>
        <w:t xml:space="preserve">Protiv ovog rješenja pravo na žalbu ima svaki vjerovnik </w:t>
      </w:r>
      <w:r w:rsidR="004A4F10" w:rsidRPr="00272503">
        <w:rPr>
          <w:sz w:val="24"/>
          <w:szCs w:val="24"/>
        </w:rPr>
        <w:t xml:space="preserve">u dijelu koji se tiče njegove prijavljene tražbine, odnosno tražbine koju je osporio i </w:t>
      </w:r>
      <w:r w:rsidRPr="00272503">
        <w:rPr>
          <w:sz w:val="24"/>
          <w:szCs w:val="24"/>
        </w:rPr>
        <w:t xml:space="preserve"> stečajni upravitelj</w:t>
      </w:r>
      <w:r w:rsidR="004A4F10" w:rsidRPr="00272503">
        <w:rPr>
          <w:sz w:val="24"/>
          <w:szCs w:val="24"/>
        </w:rPr>
        <w:t xml:space="preserve"> (članak 265. stavak 3. SZ-a). </w:t>
      </w:r>
      <w:r w:rsidRPr="00272503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 w:rsidRPr="00272503">
      <w:pPr>
        <w:widowControl/>
        <w:jc w:val="both"/>
        <w:rPr>
          <w:sz w:val="24"/>
          <w:szCs w:val="24"/>
        </w:rPr>
      </w:pPr>
    </w:p>
    <w:p w:rsidRDefault="00B67D86" w:rsidP="00B67D86" w:rsidR="00B67D86">
      <w:pPr>
        <w:ind w:firstLine="708" w:left="3540"/>
        <w:jc w:val="both"/>
      </w:pPr>
      <w:r>
        <w:t>Za točnost otpravka, ovlašteni službenik:</w:t>
      </w:r>
    </w:p>
    <w:p w:rsidRDefault="00B67D86" w:rsidP="00422EE0" w:rsidR="00B67D8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38734D" w:rsidP="004D45C7" w:rsidR="0038734D" w:rsidRPr="00272503">
      <w:pPr>
        <w:widowControl/>
        <w:jc w:val="both"/>
        <w:rPr>
          <w:sz w:val="24"/>
          <w:szCs w:val="24"/>
        </w:rPr>
      </w:pPr>
    </w:p>
    <w:p w:rsidRDefault="00E8171E" w:rsidP="004D45C7" w:rsidR="00E8171E" w:rsidRPr="00272503">
      <w:pPr>
        <w:widowControl/>
        <w:jc w:val="both"/>
        <w:rPr>
          <w:sz w:val="24"/>
          <w:szCs w:val="24"/>
        </w:rPr>
      </w:pPr>
    </w:p>
    <w:sectPr w:rsidSect="004D45C7" w:rsidR="00E8171E" w:rsidRPr="0027250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A38" w:rsidR="00591A38">
      <w:r>
        <w:separator/>
      </w:r>
    </w:p>
  </w:endnote>
  <w:endnote w:id="0" w:type="continuationSeparator">
    <w:p w:rsidRDefault="00591A38" w:rsidR="00591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A38" w:rsidR="00591A38">
      <w:r>
        <w:separator/>
      </w:r>
    </w:p>
  </w:footnote>
  <w:footnote w:id="0" w:type="continuationSeparator">
    <w:p w:rsidRDefault="00591A38" w:rsidR="00591A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7D8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F3685" w:rsidP="00B45D6E" w:rsidR="004F3685" w:rsidRPr="009A6E93">
    <w:pPr>
      <w:ind w:firstLine="708" w:left="3540"/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824945">
      <w:rPr>
        <w:sz w:val="24"/>
        <w:szCs w:val="24"/>
      </w:rPr>
      <w:t>2418/17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5C81"/>
    <w:multiLevelType w:val="hybridMultilevel"/>
    <w:tmpl w:val="876C9A80"/>
    <w:lvl w:tplc="1F404506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4427FF6"/>
    <w:multiLevelType w:val="hybridMultilevel"/>
    <w:tmpl w:val="5B10F488"/>
    <w:lvl w:tplc="1FCAD3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17724B9"/>
    <w:multiLevelType w:val="hybridMultilevel"/>
    <w:tmpl w:val="4CF83BB8"/>
    <w:lvl w:tplc="192AA7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60F7F5B"/>
    <w:multiLevelType w:val="hybridMultilevel"/>
    <w:tmpl w:val="876C9A80"/>
    <w:lvl w:tplc="1F404506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6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E6B13F4"/>
    <w:multiLevelType w:val="hybridMultilevel"/>
    <w:tmpl w:val="B80879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61E7E83"/>
    <w:multiLevelType w:val="hybridMultilevel"/>
    <w:tmpl w:val="307A0FE8"/>
    <w:lvl w:tplc="E716E300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5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FF900A9"/>
    <w:multiLevelType w:val="hybridMultilevel"/>
    <w:tmpl w:val="E6B44314"/>
    <w:lvl w:tplc="4F8C2D36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44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212"/>
      </w:pPr>
    </w:lvl>
    <w:lvl w:tentative="true" w:tplc="041A001B" w:ilvl="2">
      <w:start w:val="1"/>
      <w:numFmt w:val="lowerRoman"/>
      <w:lvlText w:val="%3."/>
      <w:lvlJc w:val="right"/>
      <w:pPr>
        <w:ind w:hanging="180" w:left="5932"/>
      </w:pPr>
    </w:lvl>
    <w:lvl w:tentative="true" w:tplc="041A000F" w:ilvl="3">
      <w:start w:val="1"/>
      <w:numFmt w:val="decimal"/>
      <w:lvlText w:val="%4."/>
      <w:lvlJc w:val="left"/>
      <w:pPr>
        <w:ind w:hanging="360" w:left="6652"/>
      </w:pPr>
    </w:lvl>
    <w:lvl w:tentative="true" w:tplc="041A0019" w:ilvl="4">
      <w:start w:val="1"/>
      <w:numFmt w:val="lowerLetter"/>
      <w:lvlText w:val="%5."/>
      <w:lvlJc w:val="left"/>
      <w:pPr>
        <w:ind w:hanging="360" w:left="7372"/>
      </w:pPr>
    </w:lvl>
    <w:lvl w:tentative="true" w:tplc="041A001B" w:ilvl="5">
      <w:start w:val="1"/>
      <w:numFmt w:val="lowerRoman"/>
      <w:lvlText w:val="%6."/>
      <w:lvlJc w:val="right"/>
      <w:pPr>
        <w:ind w:hanging="180" w:left="8092"/>
      </w:pPr>
    </w:lvl>
    <w:lvl w:tentative="true" w:tplc="041A000F" w:ilvl="6">
      <w:start w:val="1"/>
      <w:numFmt w:val="decimal"/>
      <w:lvlText w:val="%7."/>
      <w:lvlJc w:val="left"/>
      <w:pPr>
        <w:ind w:hanging="360" w:left="8812"/>
      </w:pPr>
    </w:lvl>
    <w:lvl w:tentative="true" w:tplc="041A0019" w:ilvl="7">
      <w:start w:val="1"/>
      <w:numFmt w:val="lowerLetter"/>
      <w:lvlText w:val="%8."/>
      <w:lvlJc w:val="left"/>
      <w:pPr>
        <w:ind w:hanging="360" w:left="9532"/>
      </w:pPr>
    </w:lvl>
    <w:lvl w:tentative="true" w:tplc="041A001B" w:ilvl="8">
      <w:start w:val="1"/>
      <w:numFmt w:val="lowerRoman"/>
      <w:lvlText w:val="%9."/>
      <w:lvlJc w:val="right"/>
      <w:pPr>
        <w:ind w:hanging="180" w:left="10252"/>
      </w:pPr>
    </w:lvl>
  </w:abstractNum>
  <w:abstractNum w:abstractNumId="40">
    <w:nsid w:val="725B6F46"/>
    <w:multiLevelType w:val="hybridMultilevel"/>
    <w:tmpl w:val="60D675B6"/>
    <w:lvl w:tplc="56D4561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1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2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3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F995CAB"/>
    <w:multiLevelType w:val="hybridMultilevel"/>
    <w:tmpl w:val="070EDDEA"/>
    <w:lvl w:tplc="C65A1AA2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0"/>
  </w:num>
  <w:num w:numId="2">
    <w:abstractNumId w:val="42"/>
  </w:num>
  <w:num w:numId="3">
    <w:abstractNumId w:val="7"/>
  </w:num>
  <w:num w:numId="4">
    <w:abstractNumId w:val="43"/>
  </w:num>
  <w:num w:numId="5">
    <w:abstractNumId w:val="37"/>
  </w:num>
  <w:num w:numId="6">
    <w:abstractNumId w:val="17"/>
  </w:num>
  <w:num w:numId="7">
    <w:abstractNumId w:val="44"/>
  </w:num>
  <w:num w:numId="8">
    <w:abstractNumId w:val="30"/>
  </w:num>
  <w:num w:numId="9">
    <w:abstractNumId w:val="4"/>
  </w:num>
  <w:num w:numId="10">
    <w:abstractNumId w:val="25"/>
  </w:num>
  <w:num w:numId="11">
    <w:abstractNumId w:val="33"/>
  </w:num>
  <w:num w:numId="12">
    <w:abstractNumId w:val="26"/>
  </w:num>
  <w:num w:numId="13">
    <w:abstractNumId w:val="12"/>
  </w:num>
  <w:num w:numId="14">
    <w:abstractNumId w:val="10"/>
  </w:num>
  <w:num w:numId="15">
    <w:abstractNumId w:val="22"/>
  </w:num>
  <w:num w:numId="16">
    <w:abstractNumId w:val="5"/>
  </w:num>
  <w:num w:numId="17">
    <w:abstractNumId w:val="29"/>
  </w:num>
  <w:num w:numId="18">
    <w:abstractNumId w:val="18"/>
  </w:num>
  <w:num w:numId="19">
    <w:abstractNumId w:val="19"/>
  </w:num>
  <w:num w:numId="20">
    <w:abstractNumId w:val="2"/>
  </w:num>
  <w:num w:numId="21">
    <w:abstractNumId w:val="34"/>
  </w:num>
  <w:num w:numId="22">
    <w:abstractNumId w:val="41"/>
  </w:num>
  <w:num w:numId="23">
    <w:abstractNumId w:val="36"/>
  </w:num>
  <w:num w:numId="24">
    <w:abstractNumId w:val="27"/>
  </w:num>
  <w:num w:numId="25">
    <w:abstractNumId w:val="14"/>
  </w:num>
  <w:num w:numId="26">
    <w:abstractNumId w:val="21"/>
  </w:num>
  <w:num w:numId="27">
    <w:abstractNumId w:val="15"/>
  </w:num>
  <w:num w:numId="28">
    <w:abstractNumId w:val="24"/>
  </w:num>
  <w:num w:numId="29">
    <w:abstractNumId w:val="16"/>
  </w:num>
  <w:num w:numId="30">
    <w:abstractNumId w:val="11"/>
  </w:num>
  <w:num w:numId="31">
    <w:abstractNumId w:val="3"/>
  </w:num>
  <w:num w:numId="32">
    <w:abstractNumId w:val="8"/>
  </w:num>
  <w:num w:numId="33">
    <w:abstractNumId w:val="9"/>
  </w:num>
  <w:num w:numId="34">
    <w:abstractNumId w:val="32"/>
  </w:num>
  <w:num w:numId="35">
    <w:abstractNumId w:val="35"/>
  </w:num>
  <w:num w:numId="36">
    <w:abstractNumId w:val="28"/>
  </w:num>
  <w:num w:numId="37">
    <w:abstractNumId w:val="39"/>
  </w:num>
  <w:num w:numId="38">
    <w:abstractNumId w:val="6"/>
  </w:num>
  <w:num w:numId="39">
    <w:abstractNumId w:val="38"/>
  </w:num>
  <w:num w:numId="40">
    <w:abstractNumId w:val="13"/>
  </w:num>
  <w:num w:numId="41">
    <w:abstractNumId w:val="45"/>
  </w:num>
  <w:num w:numId="42">
    <w:abstractNumId w:val="1"/>
  </w:num>
  <w:num w:numId="43">
    <w:abstractNumId w:val="0"/>
  </w:num>
  <w:num w:numId="44">
    <w:abstractNumId w:val="23"/>
  </w:num>
  <w:num w:numId="45">
    <w:abstractNumId w:val="40"/>
  </w:num>
  <w:num w:numId="46">
    <w:abstractNumId w:val="3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060F4"/>
    <w:rsid w:val="00021773"/>
    <w:rsid w:val="00033EBE"/>
    <w:rsid w:val="00047035"/>
    <w:rsid w:val="00051E71"/>
    <w:rsid w:val="000600F5"/>
    <w:rsid w:val="00085349"/>
    <w:rsid w:val="00091873"/>
    <w:rsid w:val="00091C2A"/>
    <w:rsid w:val="000A21F1"/>
    <w:rsid w:val="000A2632"/>
    <w:rsid w:val="000B736E"/>
    <w:rsid w:val="000C2293"/>
    <w:rsid w:val="000C657E"/>
    <w:rsid w:val="000D52F8"/>
    <w:rsid w:val="000E24E2"/>
    <w:rsid w:val="000E33C8"/>
    <w:rsid w:val="000F5B5D"/>
    <w:rsid w:val="0013023D"/>
    <w:rsid w:val="00151FCB"/>
    <w:rsid w:val="00154098"/>
    <w:rsid w:val="00192098"/>
    <w:rsid w:val="00193977"/>
    <w:rsid w:val="00193FFB"/>
    <w:rsid w:val="001A3B02"/>
    <w:rsid w:val="001B02FE"/>
    <w:rsid w:val="001C78CB"/>
    <w:rsid w:val="001D54C7"/>
    <w:rsid w:val="001F122F"/>
    <w:rsid w:val="00226F9D"/>
    <w:rsid w:val="00261EC5"/>
    <w:rsid w:val="00265C41"/>
    <w:rsid w:val="00272503"/>
    <w:rsid w:val="00273704"/>
    <w:rsid w:val="00281499"/>
    <w:rsid w:val="002A16DB"/>
    <w:rsid w:val="002B007F"/>
    <w:rsid w:val="002B1DC9"/>
    <w:rsid w:val="002B2DAC"/>
    <w:rsid w:val="002C2247"/>
    <w:rsid w:val="002C6C6C"/>
    <w:rsid w:val="002D41B4"/>
    <w:rsid w:val="002D6782"/>
    <w:rsid w:val="002E3AA8"/>
    <w:rsid w:val="002E6281"/>
    <w:rsid w:val="00303608"/>
    <w:rsid w:val="00320E94"/>
    <w:rsid w:val="00323BB8"/>
    <w:rsid w:val="0032716A"/>
    <w:rsid w:val="00334D50"/>
    <w:rsid w:val="00341A43"/>
    <w:rsid w:val="00350E6B"/>
    <w:rsid w:val="0035507B"/>
    <w:rsid w:val="00355F9C"/>
    <w:rsid w:val="00366E33"/>
    <w:rsid w:val="0038734D"/>
    <w:rsid w:val="003B6255"/>
    <w:rsid w:val="003D395F"/>
    <w:rsid w:val="003D4D4F"/>
    <w:rsid w:val="003E4725"/>
    <w:rsid w:val="003F6C06"/>
    <w:rsid w:val="004149ED"/>
    <w:rsid w:val="00415927"/>
    <w:rsid w:val="00417323"/>
    <w:rsid w:val="00417EC8"/>
    <w:rsid w:val="0044747B"/>
    <w:rsid w:val="004924C3"/>
    <w:rsid w:val="004A4F10"/>
    <w:rsid w:val="004B05DC"/>
    <w:rsid w:val="004B653E"/>
    <w:rsid w:val="004D14DB"/>
    <w:rsid w:val="004D45C7"/>
    <w:rsid w:val="004F3685"/>
    <w:rsid w:val="00506A8A"/>
    <w:rsid w:val="00530EE2"/>
    <w:rsid w:val="005431B9"/>
    <w:rsid w:val="00557F42"/>
    <w:rsid w:val="00591A38"/>
    <w:rsid w:val="0059682F"/>
    <w:rsid w:val="005A7D53"/>
    <w:rsid w:val="005C1D78"/>
    <w:rsid w:val="005E621D"/>
    <w:rsid w:val="00605DCA"/>
    <w:rsid w:val="00623791"/>
    <w:rsid w:val="0063127F"/>
    <w:rsid w:val="006342B4"/>
    <w:rsid w:val="00682519"/>
    <w:rsid w:val="006857C3"/>
    <w:rsid w:val="00691FD1"/>
    <w:rsid w:val="00692398"/>
    <w:rsid w:val="006B3F36"/>
    <w:rsid w:val="006C3D33"/>
    <w:rsid w:val="006D3E9D"/>
    <w:rsid w:val="006D51EF"/>
    <w:rsid w:val="006E746E"/>
    <w:rsid w:val="007236EF"/>
    <w:rsid w:val="00763F03"/>
    <w:rsid w:val="007649F9"/>
    <w:rsid w:val="00776383"/>
    <w:rsid w:val="00783F02"/>
    <w:rsid w:val="007A2E5A"/>
    <w:rsid w:val="007B51BD"/>
    <w:rsid w:val="007B6567"/>
    <w:rsid w:val="007C5ED3"/>
    <w:rsid w:val="007E1A11"/>
    <w:rsid w:val="00824945"/>
    <w:rsid w:val="0083015B"/>
    <w:rsid w:val="00834A38"/>
    <w:rsid w:val="008414A2"/>
    <w:rsid w:val="00854CF2"/>
    <w:rsid w:val="0087029B"/>
    <w:rsid w:val="00872A4A"/>
    <w:rsid w:val="008833A0"/>
    <w:rsid w:val="00894357"/>
    <w:rsid w:val="008A6B88"/>
    <w:rsid w:val="008D797A"/>
    <w:rsid w:val="008E3F99"/>
    <w:rsid w:val="008F2FD7"/>
    <w:rsid w:val="00905C89"/>
    <w:rsid w:val="00913C24"/>
    <w:rsid w:val="00930CDE"/>
    <w:rsid w:val="00936FB4"/>
    <w:rsid w:val="009515AE"/>
    <w:rsid w:val="0096525A"/>
    <w:rsid w:val="009A17E2"/>
    <w:rsid w:val="009A3787"/>
    <w:rsid w:val="009A7682"/>
    <w:rsid w:val="009C0C74"/>
    <w:rsid w:val="009E3AEF"/>
    <w:rsid w:val="009F1CA4"/>
    <w:rsid w:val="00A1054B"/>
    <w:rsid w:val="00A26406"/>
    <w:rsid w:val="00A26F28"/>
    <w:rsid w:val="00A4038A"/>
    <w:rsid w:val="00A4481C"/>
    <w:rsid w:val="00A60BCD"/>
    <w:rsid w:val="00A6312C"/>
    <w:rsid w:val="00A706BA"/>
    <w:rsid w:val="00A71C89"/>
    <w:rsid w:val="00A758E3"/>
    <w:rsid w:val="00A819AF"/>
    <w:rsid w:val="00AB025F"/>
    <w:rsid w:val="00AB7D27"/>
    <w:rsid w:val="00AC62AA"/>
    <w:rsid w:val="00AC76E7"/>
    <w:rsid w:val="00AF64B0"/>
    <w:rsid w:val="00AF7A6E"/>
    <w:rsid w:val="00B0432A"/>
    <w:rsid w:val="00B14BC1"/>
    <w:rsid w:val="00B17C40"/>
    <w:rsid w:val="00B40D90"/>
    <w:rsid w:val="00B45D6E"/>
    <w:rsid w:val="00B514F5"/>
    <w:rsid w:val="00B52132"/>
    <w:rsid w:val="00B54A8B"/>
    <w:rsid w:val="00B577D4"/>
    <w:rsid w:val="00B61DC3"/>
    <w:rsid w:val="00B67D86"/>
    <w:rsid w:val="00B91C7C"/>
    <w:rsid w:val="00BB2EB8"/>
    <w:rsid w:val="00BC03E6"/>
    <w:rsid w:val="00BE0305"/>
    <w:rsid w:val="00BE68C1"/>
    <w:rsid w:val="00C0044F"/>
    <w:rsid w:val="00C37E1A"/>
    <w:rsid w:val="00C53155"/>
    <w:rsid w:val="00C646E7"/>
    <w:rsid w:val="00C716BA"/>
    <w:rsid w:val="00C96142"/>
    <w:rsid w:val="00CB419D"/>
    <w:rsid w:val="00CD02A1"/>
    <w:rsid w:val="00CD3D2F"/>
    <w:rsid w:val="00CE06C1"/>
    <w:rsid w:val="00CE43C3"/>
    <w:rsid w:val="00CE525C"/>
    <w:rsid w:val="00D10F84"/>
    <w:rsid w:val="00D17DC2"/>
    <w:rsid w:val="00D20336"/>
    <w:rsid w:val="00D224A7"/>
    <w:rsid w:val="00D449C8"/>
    <w:rsid w:val="00D50B9E"/>
    <w:rsid w:val="00D66EB8"/>
    <w:rsid w:val="00D73591"/>
    <w:rsid w:val="00D7513F"/>
    <w:rsid w:val="00DA4583"/>
    <w:rsid w:val="00DC4A08"/>
    <w:rsid w:val="00DD7330"/>
    <w:rsid w:val="00DE26CD"/>
    <w:rsid w:val="00DE4748"/>
    <w:rsid w:val="00DE4A97"/>
    <w:rsid w:val="00DF2CF6"/>
    <w:rsid w:val="00E01DDE"/>
    <w:rsid w:val="00E13F8D"/>
    <w:rsid w:val="00E17E7B"/>
    <w:rsid w:val="00E3265C"/>
    <w:rsid w:val="00E40EA4"/>
    <w:rsid w:val="00E430BD"/>
    <w:rsid w:val="00E475F1"/>
    <w:rsid w:val="00E525EE"/>
    <w:rsid w:val="00E57140"/>
    <w:rsid w:val="00E63399"/>
    <w:rsid w:val="00E65A20"/>
    <w:rsid w:val="00E80A3A"/>
    <w:rsid w:val="00E8171E"/>
    <w:rsid w:val="00E84620"/>
    <w:rsid w:val="00E870F2"/>
    <w:rsid w:val="00EA4B16"/>
    <w:rsid w:val="00EA6ABC"/>
    <w:rsid w:val="00EB04A4"/>
    <w:rsid w:val="00EB688C"/>
    <w:rsid w:val="00EC5F71"/>
    <w:rsid w:val="00ED3036"/>
    <w:rsid w:val="00EE1F13"/>
    <w:rsid w:val="00EE5D96"/>
    <w:rsid w:val="00F0731C"/>
    <w:rsid w:val="00F1312F"/>
    <w:rsid w:val="00F31501"/>
    <w:rsid w:val="00F32BD0"/>
    <w:rsid w:val="00F42084"/>
    <w:rsid w:val="00F63270"/>
    <w:rsid w:val="00F77728"/>
    <w:rsid w:val="00F86F4A"/>
    <w:rsid w:val="00F962EF"/>
    <w:rsid w:val="00FD237B"/>
    <w:rsid w:val="00FD2D09"/>
    <w:rsid w:val="00FD6A97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2D678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2D6782"/>
  </w:style>
  <w:style w:styleId="Tekstrezerviranogmjesta" w:type="character">
    <w:name w:val="Placeholder Text"/>
    <w:basedOn w:val="Zadanifontodlomka"/>
    <w:uiPriority w:val="99"/>
    <w:semiHidden/>
    <w:rsid w:val="00B67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D8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D86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D8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D8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2D678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2D6782"/>
  </w:style>
  <w:style w:styleId="Tekstrezerviranogmjesta" w:type="character">
    <w:name w:val="Placeholder Text"/>
    <w:basedOn w:val="Zadanifontodlomka"/>
    <w:uiPriority w:val="99"/>
    <w:semiHidden/>
    <w:rsid w:val="00B67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D8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D86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D8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D8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2418</izvorni_sadrzaj>
    <derivirana_varijabla naziv="DomainObject.Predmet.Broj_1">2418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St-2418/2017</izvorni_sadrzaj>
    <derivirana_varijabla naziv="DomainObject.Predmet.OznakaBroj_1">St-2418/2017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EMI-RAČUNALSTVO d.o.o. zastupanog po punomoćniku Mario Stepinac</izvorni_sadrzaj>
    <derivirana_varijabla naziv="DomainObject.Predmet.ProtustrankaFormated_1">  EMI-RAČUNALSTVO d.o.o. zastupanog po punomoćniku Mario Stepinac</derivirana_varijabla>
  </DomainObject.Predmet.ProtustrankaFormated>
  <DomainObject.Predmet.ProtustrankaFormatedOIB>
    <izvorni_sadrzaj>  EMI-RAČUNALSTVO d.o.o., OIB 45054341571 zastupanog po punomoćniku Mario Stepinac</izvorni_sadrzaj>
    <derivirana_varijabla naziv="DomainObject.Predmet.ProtustrankaFormatedOIB_1">  EMI-RAČUNALSTVO d.o.o., OIB 45054341571 zastupanog po punomoćniku Mario Stepinac</derivirana_varijabla>
  </DomainObject.Predmet.ProtustrankaFormatedOIB>
  <DomainObject.Predmet.ProtustrankaFormatedWithAdress>
    <izvorni_sadrzaj> EMI-RAČUNALSTVO d.o.o., Kuhačeva 13, 10000 Zagreb zastupanog po punomoćniku Mario Stepinac</izvorni_sadrzaj>
    <derivirana_varijabla naziv="DomainObject.Predmet.ProtustrankaFormatedWithAdress_1"> EMI-RAČUNALSTVO d.o.o., Kuhačeva 13, 10000 Zagreb zastupanog po punomoćniku Mario Stepinac</derivirana_varijabla>
  </DomainObject.Predmet.ProtustrankaFormatedWithAdress>
  <DomainObject.Predmet.ProtustrankaFormatedWithAdressOIB>
    <izvorni_sadrzaj> EMI-RAČUNALSTVO d.o.o., OIB 45054341571, Kuhačeva 13, 10000 Zagreb zastupanog po punomoćniku Mario Stepinac</izvorni_sadrzaj>
    <derivirana_varijabla naziv="DomainObject.Predmet.ProtustrankaFormatedWithAdressOIB_1"> EMI-RAČUNALSTVO d.o.o., OIB 45054341571, Kuhačeva 13, 10000 Zagreb zastupanog po punomoćniku Mario Stepinac</derivirana_varijabla>
  </DomainObject.Predmet.ProtustrankaFormatedWithAdressOIB>
  <DomainObject.Predmet.ProtustrankaWithAdress>
    <izvorni_sadrzaj>EMI-RAČUNALSTVO d.o.o. Kuhačeva 13, 10000 Zagreb</izvorni_sadrzaj>
    <derivirana_varijabla naziv="DomainObject.Predmet.ProtustrankaWithAdress_1">EMI-RAČUNALSTVO d.o.o. Kuhačeva 13, 10000 Zagreb</derivirana_varijabla>
  </DomainObject.Predmet.ProtustrankaWithAdress>
  <DomainObject.Predmet.ProtustrankaWithAdressOIB>
    <izvorni_sadrzaj>EMI-RAČUNALSTVO d.o.o., OIB 45054341571, Kuhačeva 13, 10000 Zagreb</izvorni_sadrzaj>
    <derivirana_varijabla naziv="DomainObject.Predmet.ProtustrankaWithAdressOIB_1">EMI-RAČUNALSTVO d.o.o., OIB 45054341571, Kuhačeva 13, 10000 Zagreb</derivirana_varijabla>
  </DomainObject.Predmet.ProtustrankaWithAdressOIB>
  <DomainObject.Predmet.ProtustrankaNazivFormated>
    <izvorni_sadrzaj>EMI-RAČUNALSTVO d.o.o.</izvorni_sadrzaj>
    <derivirana_varijabla naziv="DomainObject.Predmet.ProtustrankaNazivFormated_1">EMI-RAČUNALSTVO d.o.o.</derivirana_varijabla>
  </DomainObject.Predmet.ProtustrankaNazivFormated>
  <DomainObject.Predmet.ProtustrankaNazivFormatedOIB>
    <izvorni_sadrzaj>EMI-RAČUNALSTVO d.o.o., OIB 45054341571</izvorni_sadrzaj>
    <derivirana_varijabla naziv="DomainObject.Predmet.ProtustrankaNazivFormatedOIB_1">EMI-RAČUNALSTVO d.o.o., OIB 45054341571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HRVATSKA BANKA ZA OBNOVU I RAZVITAK</izvorni_sadrzaj>
    <derivirana_varijabla naziv="DomainObject.Predmet.StrankaFormated_1">  FINA Regionalni centar Zagreb; RH MF Porezna uprava Zagreb zastupanog po punomoćniku ŽDO u Zagrebu; HRVATSKA BANKA ZA OBNOVU I RAZVITAK</derivirana_varijabla>
  </DomainObject.Predmet.StrankaFormated>
  <DomainObject.Predmet.StrankaFormatedOIB>
    <izvorni_sadrzaj>  FINA Regionalni centar Zagreb, OIB 85821130368; RH MF Porezna uprava Zagreb, OIB 18683136487 zastupanog po punomoćniku ŽDO u Zagrebu; HRVATSKA BANKA ZA OBNOVU I RAZVITAK, OIB 26702280390</izvorni_sadrzaj>
    <derivirana_varijabla naziv="DomainObject.Predmet.StrankaFormatedOIB_1">  FINA Regionalni centar Zagreb, OIB 85821130368; RH MF Porezna uprava Zagreb, OIB 18683136487 zastupanog po punomoćniku ŽDO u Zagrebu; HRVATSKA BANKA ZA OBNOVU I RAZVITAK, OIB 26702280390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Zagrebu; HRVATSKA BANKA ZA OBNOVU I RAZVITAK, Strossmayerov Trg 9, 10000 Zagreb</izvorni_sadrzaj>
    <derivirana_varijabla naziv="DomainObject.Predmet.StrankaFormatedWithAdress_1"> FINA Regionalni centar Zagreb, Trg svibanjskih žrtava 1995. br. 1, 10000 Zagreb; RH MF Porezna uprava Zagreb zastupanog po punomoćniku ŽDO u Zagrebu;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Zagrebu; HRVATSKA BANKA ZA OBNOVU I RAZVITAK, OIB 26702280390, Strossmayerov Trg 9, 10000 Zagreb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br. 1,10000 Zagreb,RH MF Porezna uprava Zagreb ,HRVATSKA BANKA ZA OBNOVU I RAZVITAK Strossmayerov Trg 9,10000 Zagreb</izvorni_sadrzaj>
    <derivirana_varijabla naziv="DomainObject.Predmet.StrankaWithAdress_1">FINA Regionalni centar Zagreb Trg svibanjskih žrtava 1995. br. 1,10000 Zagreb,RH MF Porezna uprava Zagreb 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br. 1,10000 Zagreb,RH MF Porezna uprava Zagreb, OIB 18683136487,HRVATSKA BANKA ZA OBNOVU I RAZVITAK, OIB 26702280390, Strossmayerov Trg 9,10000 Zagreb</izvorni_sadrzaj>
    <derivirana_varijabla naziv="DomainObject.Predmet.StrankaWithAdressOIB_1">FINA Regionalni centar Zagreb, OIB 85821130368, Trg svibanjskih žrtava 1995. br. 1,10000 Zagreb,RH MF Porezna uprava Zagreb, OIB 18683136487,HRVATSKA BANKA ZA OBNOVU I RAZVITAK, OIB 26702280390, Strossmayerov Trg 9,10000 Zagreb</derivirana_varijabla>
  </DomainObject.Predmet.StrankaWithAdressOIB>
  <DomainObject.Predmet.StrankaNazivFormated>
    <izvorni_sadrzaj>FINA Regionalni centar Zagreb,RH MF Porezna uprava Zagreb,HRVATSKA BANKA ZA OBNOVU I RAZVITAK</izvorni_sadrzaj>
    <derivirana_varijabla naziv="DomainObject.Predmet.StrankaNazivFormated_1">FINA Regionalni centar Zagreb,RH MF Porezna uprava Zagreb,HRVATSKA BANKA ZA OBNOVU I RAZVITAK</derivirana_varijabla>
  </DomainObject.Predmet.StrankaNazivFormated>
  <DomainObject.Predmet.StrankaNazivFormatedOIB>
    <izvorni_sadrzaj>FINA Regionalni centar Zagreb, OIB 85821130368,RH MF Porezna uprava Zagreb, OIB 18683136487,HRVATSKA BANKA ZA OBNOVU I RAZVITAK, OIB 26702280390</izvorni_sadrzaj>
    <derivirana_varijabla naziv="DomainObject.Predmet.StrankaNazivFormatedOIB_1">FINA Regionalni centar Zagreb, OIB 85821130368,RH MF Porezna uprava Zagreb, OIB 18683136487,HRVATSKA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Zagreb zastupanog po punomoćniku ŽDO u Zagrebu</item>
      <item>HRVATSKA BANKA ZA OBNOVU I RAZVITAK</item>
    </izvorni_sadrzaj>
    <derivirana_varijabla naziv="DomainObject.Predmet.StrankaListFormated_1">
      <item>FINA Regionalni centar Zagreb</item>
      <item>RH MF Porezna uprava Zagreb zastupanog po punomoćniku ŽDO u Zagrebu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HRVATSKA BANKA ZA OBNOVU I RAZVITAK, OIB 26702280390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HRVATSKA BANKA ZA OBNOVU I RAZVITAK</item>
    </izvorni_sadrzaj>
    <derivirana_varijabla naziv="DomainObject.Predmet.StrankaListNazivFormated_1">
      <item>FINA Regionalni centar Zagreb</item>
      <item>RH MF Porezna uprava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HRVATSKA BANKA ZA OBNOVU I RAZVITAK, OIB 26702280390</item>
    </izvorni_sadrzaj>
    <derivirana_varijabla naziv="DomainObject.Predmet.StrankaListNazivFormatedOIB_1">
      <item>FINA Regionalni centar Zagreb, OIB 85821130368</item>
      <item>RH MF Porezna uprava Zagreb, OIB 18683136487</item>
      <item>HRVATSKA BANKA ZA OBNOVU I RAZVITAK, OIB 26702280390</item>
    </derivirana_varijabla>
  </DomainObject.Predmet.StrankaListNazivFormatedOIB>
  <DomainObject.Predmet.ProtuStrankaListFormated>
    <izvorni_sadrzaj>
      <item>EMI-RAČUNALSTVO d.o.o. zastupanog po punomoćniku Mario Stepinac</item>
    </izvorni_sadrzaj>
    <derivirana_varijabla naziv="DomainObject.Predmet.ProtuStrankaListFormated_1">
      <item>EMI-RAČUNALSTVO d.o.o. zastupanog po punomoćniku Mario Stepinac</item>
    </derivirana_varijabla>
  </DomainObject.Predmet.ProtuStrankaListFormated>
  <DomainObject.Predmet.ProtuStrankaListFormatedOIB>
    <izvorni_sadrzaj>
      <item>EMI-RAČUNALSTVO d.o.o., OIB 45054341571 zastupanog po punomoćniku Mario Stepinac</item>
    </izvorni_sadrzaj>
    <derivirana_varijabla naziv="DomainObject.Predmet.ProtuStrankaListFormatedOIB_1">
      <item>EMI-RAČUNALSTVO d.o.o., OIB 45054341571 zastupanog po punomoćniku Mario Stepinac</item>
    </derivirana_varijabla>
  </DomainObject.Predmet.ProtuStrankaListFormatedOIB>
  <DomainObject.Predmet.ProtuStrankaListFormatedWithAdress>
    <izvorni_sadrzaj>
      <item>EMI-RAČUNALSTVO d.o.o., Kuhačeva 13, 10000 Zagreb zastupanog po punomoćniku Mario Stepinac</item>
    </izvorni_sadrzaj>
    <derivirana_varijabla naziv="DomainObject.Predmet.ProtuStrankaListFormatedWithAdress_1">
      <item>EMI-RAČUNALSTVO d.o.o., Kuhačeva 13, 10000 Zagreb zastupanog po punomoćniku Mario Stepinac</item>
    </derivirana_varijabla>
  </DomainObject.Predmet.ProtuStrankaListFormatedWithAdress>
  <DomainObject.Predmet.ProtuStrankaListFormatedWithAdressOIB>
    <izvorni_sadrzaj>
      <item>EMI-RAČUNALSTVO d.o.o., OIB 45054341571, Kuhačeva 13, 10000 Zagreb zastupanog po punomoćniku Mario Stepinac</item>
    </izvorni_sadrzaj>
    <derivirana_varijabla naziv="DomainObject.Predmet.ProtuStrankaListFormatedWithAdressOIB_1">
      <item>EMI-RAČUNALSTVO d.o.o., OIB 45054341571, Kuhačeva 13, 10000 Zagreb zastupanog po punomoćniku Mario Stepinac</item>
    </derivirana_varijabla>
  </DomainObject.Predmet.ProtuStrankaListFormatedWithAdressOIB>
  <DomainObject.Predmet.ProtuStrankaListNazivFormated>
    <izvorni_sadrzaj>
      <item>EMI-RAČUNALSTVO d.o.o.</item>
    </izvorni_sadrzaj>
    <derivirana_varijabla naziv="DomainObject.Predmet.ProtuStrankaListNazivFormated_1">
      <item>EMI-RAČUNALSTVO d.o.o.</item>
    </derivirana_varijabla>
  </DomainObject.Predmet.ProtuStrankaListNazivFormated>
  <DomainObject.Predmet.ProtuStrankaListNazivFormatedOIB>
    <izvorni_sadrzaj>
      <item>EMI-RAČUNALSTVO d.o.o., OIB 45054341571</item>
    </izvorni_sadrzaj>
    <derivirana_varijabla naziv="DomainObject.Predmet.ProtuStrankaListNazivFormatedOIB_1">
      <item>EMI-RAČUNALSTVO d.o.o., OIB 45054341571</item>
    </derivirana_varijabla>
  </DomainObject.Predmet.ProtuStrankaListNazivFormatedOIB>
  <DomainObject.Predmet.OstaliListFormated>
    <izvorni_sadrzaj>
      <item>Mario Stepinac punomoćnik sudionika u postupku EMI-RAČUNALSTVO d.o.o.</item>
      <item>ŽDO u Zagrebu punomoćnik sudionika u postupku RH MF Porezna uprava Zagreb</item>
    </izvorni_sadrzaj>
    <derivirana_varijabla naziv="DomainObject.Predmet.OstaliListFormated_1">
      <item>Mario Stepinac punomoćnik sudionika u postupku EMI-RAČUNALSTVO d.o.o.</item>
      <item>ŽDO u Zagrebu punomoćnik sudionika u postupku RH MF Porezna uprava Zagreb</item>
    </derivirana_varijabla>
  </DomainObject.Predmet.OstaliListFormated>
  <DomainObject.Predmet.OstaliListFormatedOIB>
    <izvorni_sadrzaj>
      <item>Mario Stepinac, OIB 92836222818 punomoćnik sudionika u postupku EMI-RAČUNALSTVO d.o.o.</item>
      <item>ŽDO u Zagrebu, OIB 16488001145 punomoćnik sudionika u postupku RH MF Porezna uprava Zagreb</item>
    </izvorni_sadrzaj>
    <derivirana_varijabla naziv="DomainObject.Predmet.OstaliListFormatedOIB_1">
      <item>Mario Stepinac, OIB 92836222818 punomoćnik sudionika u postupku EMI-RAČUNALSTVO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Mario Stepinac, Antuna Pl. Zdenčaja 6, 10410 Velika Gorica punomoćnik sudionika u postupku EMI-RAČUNALSTVO d.o.o.</item>
      <item>ŽDO u Zagrebu, Savska cesta 41, 10000 Zagreb punomoćnik sudionika u postupku RH MF Porezna uprava Zagreb</item>
    </izvorni_sadrzaj>
    <derivirana_varijabla naziv="DomainObject.Predmet.OstaliListFormatedWithAdress_1">
      <item>Mario Stepinac, Antuna Pl. Zdenčaja 6, 10410 Velika Gorica punomoćnik sudionika u postupku EMI-RAČUNALSTVO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Mario Stepinac, OIB 92836222818, Antuna Pl. Zdenčaja 6, 10410 Velika Gorica punomoćnik sudionika u postupku EMI-RAČUNALSTVO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Mario Stepinac, OIB 92836222818, Antuna Pl. Zdenčaja 6, 10410 Velika Gorica punomoćnik sudionika u postupku EMI-RAČUNALSTVO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Mario Stepinac</item>
      <item>ŽDO u Zagrebu</item>
    </izvorni_sadrzaj>
    <derivirana_varijabla naziv="DomainObject.Predmet.OstaliListNazivFormated_1">
      <item>Mario Stepinac</item>
      <item>ŽDO u Zagrebu</item>
    </derivirana_varijabla>
  </DomainObject.Predmet.OstaliListNazivFormated>
  <DomainObject.Predmet.OstaliListNazivFormatedOIB>
    <izvorni_sadrzaj>
      <item>Mario Stepinac, OIB 92836222818</item>
      <item>ŽDO u Zagrebu, OIB 16488001145</item>
    </izvorni_sadrzaj>
    <derivirana_varijabla naziv="DomainObject.Predmet.OstaliListNazivFormatedOIB_1">
      <item>Mario Stepinac, OIB 92836222818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EMI-RAČUNALSTVO d.o.o.</izvorni_sadrzaj>
    <derivirana_varijabla naziv="DomainObject.Predmet.ProtustrankaIDrugi_1">EMI-RAČUNALSTVO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EMI-RAČUNALSTVO d.o.o., OIB 45054341571, Kuhačeva 13, 10000 Zagreb</izvorni_sadrzaj>
    <derivirana_varijabla naziv="DomainObject.Predmet.ProtustrankaIDrugiAdressOIB_1">EMI-RAČUNALSTVO d.o.o., OIB 45054341571, Kuhačeva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EMI-RAČUNALSTVO d.o.o.</item>
      <item>FINA Regionalni centar Zagreb</item>
      <item>Mario Stepinac</item>
      <item>RH MF Porezna uprava Zagreb</item>
      <item>ŽDO u Zagrebu</item>
      <item>HRVATSKA BANKA ZA OBNOVU I RAZVITAK</item>
    </izvorni_sadrzaj>
    <derivirana_varijabla naziv="DomainObject.Predmet.SudioniciListNaziv_1">
      <item>EMI-RAČUNALSTVO d.o.o.</item>
      <item>FINA Regionalni centar Zagreb</item>
      <item>Mario Stepinac</item>
      <item>RH MF Porezna uprava Zagreb</item>
      <item>ŽDO u Zagrebu</item>
      <item>HRVATSKA BANKA ZA OBNOVU I RAZVITAK</item>
    </derivirana_varijabla>
  </DomainObject.Predmet.SudioniciListNaziv>
  <DomainObject.Predmet.SudioniciListAdressOIB>
    <izvorni_sadrzaj>
      <item>EMI-RAČUNALSTVO d.o.o., OIB 45054341571, Kuhačeva 13,10000 Zagreb</item>
      <item>FINA Regionalni centar Zagreb, OIB 85821130368, Trg svibanjskih žrtava 1995. br. 1,10000 Zagreb</item>
      <item>Mario Stepinac, OIB 92836222818, Antuna Pl. Zdenčaja 6,10410 Velika Gorica</item>
      <item>RH MF Porezna uprava Zagreb, OIB 18683136487</item>
      <item>ŽDO u Zagrebu, OIB 16488001145, Savska cesta 41,10000 Zagreb</item>
      <item>HRVATSKA BANKA ZA OBNOVU I RAZVITAK, OIB 26702280390, Strossmayerov Trg 9,10000 Zagreb</item>
    </izvorni_sadrzaj>
    <derivirana_varijabla naziv="DomainObject.Predmet.SudioniciListAdressOIB_1">
      <item>EMI-RAČUNALSTVO d.o.o., OIB 45054341571, Kuhačeva 13,10000 Zagreb</item>
      <item>FINA Regionalni centar Zagreb, OIB 85821130368, Trg svibanjskih žrtava 1995. br. 1,10000 Zagreb</item>
      <item>Mario Stepinac, OIB 92836222818, Antuna Pl. Zdenčaja 6,10410 Velika Gorica</item>
      <item>RH MF Porezna uprava Zagreb, OIB 18683136487</item>
      <item>ŽDO u Zagrebu, OIB 16488001145, Savska cesta 41,10000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45054341571</item>
      <item>, OIB 85821130368</item>
      <item>, OIB 92836222818</item>
      <item>, OIB 18683136487</item>
      <item>, OIB 16488001145</item>
      <item>, OIB 26702280390</item>
    </izvorni_sadrzaj>
    <derivirana_varijabla naziv="DomainObject.Predmet.SudioniciListNazivOIB_1">
      <item>, OIB 45054341571</item>
      <item>, OIB 85821130368</item>
      <item>, OIB 92836222818</item>
      <item>, OIB 18683136487</item>
      <item>, OIB 16488001145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E3B796-BF75-4B47-843B-2A98147474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1037</properties:Words>
  <properties:Characters>5742</properties:Characters>
  <properties:Lines>181</properties:Lines>
  <properties:Paragraphs>87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2018-04-19T11:59:00Z</dcterms:created>
  <dc:creator>ilukac</dc:creator>
  <cp:lastModifiedBy>Valentina Delač</cp:lastModifiedBy>
  <cp:lastPrinted>2018-04-19T12:14:00Z</cp:lastPrinted>
  <dcterms:modified xmlns:xsi="http://www.w3.org/2001/XMLSchema-instance" xsi:type="dcterms:W3CDTF">2018-04-19T12:14:00Z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(EMI-RAČUNALSTVO - rj  utvrđ i osporene veliko.docx)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