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362f6" w14:paraId="a0362f6"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293E19">
        <w:rPr>
          <w:sz w:val="24"/>
          <w:szCs w:val="24"/>
        </w:rPr>
        <w:t>3085/2018</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15564B">
      <w:pPr>
        <w:ind w:firstLine="708"/>
        <w:jc w:val="both"/>
        <w:textAlignment w:val="baseline"/>
        <w:rPr>
          <w:sz w:val="24"/>
          <w:szCs w:val="24"/>
        </w:rPr>
      </w:pPr>
      <w:r w:rsidRPr="0015564B">
        <w:rPr>
          <w:sz w:val="24"/>
          <w:szCs w:val="24"/>
        </w:rPr>
        <w:t xml:space="preserve">Trgovački sud u Zagrebu po sucu tog suda Vjekoslavu Zaninović, u pravnoj stvari podnositelja zahtjeva Financijska agencija, za provedbu skraćenog stečajnog postupka nad dužnikom </w:t>
      </w:r>
      <w:r w:rsidR="00293E19" w:rsidRPr="00293E19">
        <w:rPr>
          <w:sz w:val="24"/>
          <w:szCs w:val="24"/>
        </w:rPr>
        <w:t>HONEYMOON jednostavno društvo  s ograničenom odgovornošću za ugostiteljstvo i trgovinu, Zagreb, Maksimirska 96,  OIB:50541909444</w:t>
      </w:r>
      <w:r w:rsidR="00293E19">
        <w:rPr>
          <w:szCs w:val="24"/>
        </w:rPr>
        <w:t>,</w:t>
      </w:r>
      <w:r w:rsidR="00924FBC" w:rsidRPr="0015564B">
        <w:rPr>
          <w:sz w:val="24"/>
          <w:szCs w:val="24"/>
        </w:rPr>
        <w:t xml:space="preserve"> dana </w:t>
      </w:r>
      <w:r w:rsidR="00E543D9">
        <w:rPr>
          <w:sz w:val="24"/>
          <w:szCs w:val="24"/>
        </w:rPr>
        <w:t>20. veljače 2019</w:t>
      </w:r>
      <w:r w:rsidR="003E3A34" w:rsidRPr="0015564B">
        <w:rPr>
          <w:sz w:val="24"/>
          <w:szCs w:val="24"/>
        </w:rPr>
        <w:t>.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E543D9">
        <w:rPr>
          <w:sz w:val="24"/>
          <w:szCs w:val="24"/>
        </w:rPr>
        <w:t>20. veljače 2019</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textAlignment w:val="baseline"/>
        <w:rPr>
          <w:sz w:val="24"/>
          <w:szCs w:val="24"/>
        </w:rPr>
      </w:pPr>
      <w:r w:rsidRPr="003E3A34">
        <w:rPr>
          <w:sz w:val="24"/>
          <w:szCs w:val="24"/>
        </w:rPr>
        <w:t xml:space="preserve">                                                                                                         </w:t>
      </w:r>
      <w:r w:rsidR="003E3A34" w:rsidRPr="003E3A34">
        <w:rPr>
          <w:sz w:val="24"/>
          <w:szCs w:val="24"/>
        </w:rPr>
        <w:t xml:space="preserve">            </w:t>
      </w:r>
      <w:r w:rsidRPr="003E3A34">
        <w:rPr>
          <w:sz w:val="24"/>
          <w:szCs w:val="24"/>
        </w:rPr>
        <w:t>Sudac:</w:t>
      </w:r>
    </w:p>
    <w:p w:rsidRDefault="002F0F7B" w:rsidP="002F0F7B" w:rsidR="002F0F7B" w:rsidRPr="003E3A34">
      <w:pPr>
        <w:jc w:val="right"/>
        <w:textAlignment w:val="baseline"/>
        <w:rPr>
          <w:sz w:val="24"/>
          <w:szCs w:val="24"/>
        </w:rPr>
      </w:pPr>
      <w:r w:rsidRPr="003E3A34">
        <w:rPr>
          <w:sz w:val="24"/>
          <w:szCs w:val="24"/>
        </w:rPr>
        <w:t>Vjekoslav Zaninović</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DNA:</w:t>
      </w:r>
    </w:p>
    <w:p w:rsidRDefault="002F0F7B" w:rsidP="002F0F7B" w:rsidR="002F0F7B" w:rsidRPr="003E3A34">
      <w:pPr>
        <w:jc w:val="both"/>
        <w:textAlignment w:val="baseline"/>
        <w:rPr>
          <w:sz w:val="24"/>
          <w:szCs w:val="24"/>
        </w:rPr>
      </w:pPr>
      <w:r w:rsidRPr="003E3A34">
        <w:rPr>
          <w:sz w:val="24"/>
          <w:szCs w:val="24"/>
        </w:rPr>
        <w:t>1.</w:t>
      </w:r>
      <w:r w:rsidR="003E3A34" w:rsidRPr="003E3A34">
        <w:rPr>
          <w:sz w:val="24"/>
          <w:szCs w:val="24"/>
        </w:rPr>
        <w:t xml:space="preserve"> </w:t>
      </w:r>
      <w:r w:rsidRPr="003E3A34">
        <w:rPr>
          <w:sz w:val="24"/>
          <w:szCs w:val="24"/>
        </w:rPr>
        <w:t>zz dužnika na  ogl. ploču</w:t>
      </w:r>
    </w:p>
    <w:p w:rsidRDefault="002F0F7B" w:rsidP="002F0F7B" w:rsidR="002F0F7B" w:rsidRPr="003E3A34">
      <w:pPr>
        <w:jc w:val="both"/>
        <w:textAlignment w:val="baseline"/>
        <w:rPr>
          <w:sz w:val="24"/>
          <w:szCs w:val="24"/>
        </w:rPr>
      </w:pPr>
      <w:r w:rsidRPr="003E3A34">
        <w:rPr>
          <w:sz w:val="24"/>
          <w:szCs w:val="24"/>
        </w:rPr>
        <w:t>2.</w:t>
      </w:r>
      <w:r w:rsidR="003E3A34" w:rsidRPr="003E3A34">
        <w:rPr>
          <w:sz w:val="24"/>
          <w:szCs w:val="24"/>
        </w:rPr>
        <w:t xml:space="preserve"> </w:t>
      </w:r>
      <w:r w:rsidRPr="003E3A34">
        <w:rPr>
          <w:sz w:val="24"/>
          <w:szCs w:val="24"/>
        </w:rPr>
        <w:t>spis</w:t>
      </w: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79FB" w:rsidP="00E90467" w:rsidR="006D79FB">
      <w:r>
        <w:separator/>
      </w:r>
    </w:p>
  </w:endnote>
  <w:endnote w:id="0" w:type="continuationSeparator">
    <w:p w:rsidRDefault="006D79FB" w:rsidP="00E90467" w:rsidR="006D79F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79FB" w:rsidP="00E90467" w:rsidR="006D79FB">
      <w:r>
        <w:separator/>
      </w:r>
    </w:p>
  </w:footnote>
  <w:footnote w:id="0" w:type="continuationSeparator">
    <w:p w:rsidRDefault="006D79FB" w:rsidP="00E90467" w:rsidR="006D79F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38515C">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93E19">
          <w:rPr>
            <w:sz w:val="24"/>
            <w:szCs w:val="24"/>
          </w:rPr>
          <w:t>3085/2018</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0F7217"/>
    <w:rsid w:val="00135C85"/>
    <w:rsid w:val="0015564B"/>
    <w:rsid w:val="00192753"/>
    <w:rsid w:val="0019784C"/>
    <w:rsid w:val="0026578C"/>
    <w:rsid w:val="00270BC5"/>
    <w:rsid w:val="00293E19"/>
    <w:rsid w:val="002D642B"/>
    <w:rsid w:val="002F0F7B"/>
    <w:rsid w:val="0038515C"/>
    <w:rsid w:val="003C3033"/>
    <w:rsid w:val="003E3A34"/>
    <w:rsid w:val="00427301"/>
    <w:rsid w:val="0043039F"/>
    <w:rsid w:val="0048533E"/>
    <w:rsid w:val="004A7E69"/>
    <w:rsid w:val="0052583D"/>
    <w:rsid w:val="00527B04"/>
    <w:rsid w:val="005C6623"/>
    <w:rsid w:val="0060108B"/>
    <w:rsid w:val="006A6A3A"/>
    <w:rsid w:val="006C2C6A"/>
    <w:rsid w:val="006D79FB"/>
    <w:rsid w:val="007049AA"/>
    <w:rsid w:val="00712648"/>
    <w:rsid w:val="007D721C"/>
    <w:rsid w:val="009247DD"/>
    <w:rsid w:val="00924FBC"/>
    <w:rsid w:val="00997C3E"/>
    <w:rsid w:val="009B0693"/>
    <w:rsid w:val="00B0006C"/>
    <w:rsid w:val="00B11B44"/>
    <w:rsid w:val="00B96E30"/>
    <w:rsid w:val="00CB51E7"/>
    <w:rsid w:val="00CF2635"/>
    <w:rsid w:val="00CF4C5C"/>
    <w:rsid w:val="00D236D1"/>
    <w:rsid w:val="00DF2FBB"/>
    <w:rsid w:val="00E543D9"/>
    <w:rsid w:val="00E90467"/>
    <w:rsid w:val="00E95C4E"/>
    <w:rsid w:val="00F04CCA"/>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8515C"/>
    <w:rPr>
      <w:color w:val="808080"/>
      <w:bdr w:space="0" w:sz="0" w:color="auto" w:val="none"/>
      <w:shd w:fill="auto" w:color="auto" w:val="clear"/>
    </w:rPr>
  </w:style>
  <w:style w:customStyle="true" w:styleId="eSPISCCParagraphDefaultFont" w:type="character">
    <w:name w:val="eSPIS_CC_Paragraph Default Font"/>
    <w:basedOn w:val="Zadanifontodlomka"/>
    <w:rsid w:val="0038515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8515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515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515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38515C"/>
    <w:rPr>
      <w:color w:val="808080"/>
      <w:bdr w:color="auto" w:space="0" w:sz="0" w:val="none"/>
      <w:shd w:color="auto" w:fill="auto" w:val="clear"/>
    </w:rPr>
  </w:style>
  <w:style w:customStyle="1" w:styleId="eSPISCCParagraphDefaultFont" w:type="character">
    <w:name w:val="eSPIS_CC_Paragraph Default Font"/>
    <w:basedOn w:val="Zadanifontodlomka"/>
    <w:rsid w:val="0038515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8515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8515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8515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3085</izvorni_sadrzaj>
    <derivirana_varijabla naziv="DomainObject.Predmet.Broj_1">3085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2018.</izvorni_sadrzaj>
    <derivirana_varijabla naziv="DomainObject.Predmet.DatumOsnivanja_1">5.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St-3085/2018</izvorni_sadrzaj>
    <derivirana_varijabla naziv="DomainObject.Predmet.OznakaBroj_1">St-3085/2018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HONEYMOON jednostavno društvo s ograničenom odgovornošću za ugostiteljstvo i trgovinu</izvorni_sadrzaj>
    <derivirana_varijabla naziv="DomainObject.Predmet.ProtustrankaFormated_1">  HONEYMOON jednostavno društvo s ograničenom odgovornošću za ugostiteljstvo i trgovinu</derivirana_varijabla>
  </DomainObject.Predmet.ProtustrankaFormated>
  <DomainObject.Predmet.ProtustrankaFormatedOIB>
    <izvorni_sadrzaj>  HONEYMOON jednostavno društvo s ograničenom odgovornošću za ugostiteljstvo i trgovinu, OIB 50541909444</izvorni_sadrzaj>
    <derivirana_varijabla naziv="DomainObject.Predmet.ProtustrankaFormatedOIB_1">  HONEYMOON jednostavno društvo s ograničenom odgovornošću za ugostiteljstvo i trgovinu, OIB 50541909444</derivirana_varijabla>
  </DomainObject.Predmet.ProtustrankaFormatedOIB>
  <DomainObject.Predmet.ProtustrankaFormatedWithAdress>
    <izvorni_sadrzaj> HONEYMOON jednostavno društvo s ograničenom odgovornošću za ugostiteljstvo i trgovinu, Maksimirska 96, 10000 Zagreb</izvorni_sadrzaj>
    <derivirana_varijabla naziv="DomainObject.Predmet.ProtustrankaFormatedWithAdress_1"> HONEYMOON jednostavno društvo s ograničenom odgovornošću za ugostiteljstvo i trgovinu, Maksimirska 96, 10000 Zagreb</derivirana_varijabla>
  </DomainObject.Predmet.ProtustrankaFormatedWithAdress>
  <DomainObject.Predmet.ProtustrankaFormatedWithAdressOIB>
    <izvorni_sadrzaj> HONEYMOON jednostavno društvo s ograničenom odgovornošću za ugostiteljstvo i trgovinu, OIB 50541909444, Maksimirska 96, 10000 Zagreb</izvorni_sadrzaj>
    <derivirana_varijabla naziv="DomainObject.Predmet.ProtustrankaFormatedWithAdressOIB_1"> HONEYMOON jednostavno društvo s ograničenom odgovornošću za ugostiteljstvo i trgovinu, OIB 50541909444, Maksimirska 96, 10000 Zagreb</derivirana_varijabla>
  </DomainObject.Predmet.ProtustrankaFormatedWithAdressOIB>
  <DomainObject.Predmet.ProtustrankaWithAdress>
    <izvorni_sadrzaj>HONEYMOON jednostavno društvo s ograničenom odgovornošću za ugostiteljstvo i trgovinu Maksimirska 96, 10000 Zagreb</izvorni_sadrzaj>
    <derivirana_varijabla naziv="DomainObject.Predmet.ProtustrankaWithAdress_1">HONEYMOON jednostavno društvo s ograničenom odgovornošću za ugostiteljstvo i trgovinu Maksimirska 96, 10000 Zagreb</derivirana_varijabla>
  </DomainObject.Predmet.ProtustrankaWithAdress>
  <DomainObject.Predmet.ProtustrankaWithAdressOIB>
    <izvorni_sadrzaj>HONEYMOON jednostavno društvo s ograničenom odgovornošću za ugostiteljstvo i trgovinu, OIB 50541909444, Maksimirska 96, 10000 Zagreb</izvorni_sadrzaj>
    <derivirana_varijabla naziv="DomainObject.Predmet.ProtustrankaWithAdressOIB_1">HONEYMOON jednostavno društvo s ograničenom odgovornošću za ugostiteljstvo i trgovinu, OIB 50541909444, Maksimirska 96, 10000 Zagreb</derivirana_varijabla>
  </DomainObject.Predmet.ProtustrankaWithAdressOIB>
  <DomainObject.Predmet.ProtustrankaNazivFormated>
    <izvorni_sadrzaj>HONEYMOON jednostavno društvo s ograničenom odgovornošću za ugostiteljstvo i trgovinu</izvorni_sadrzaj>
    <derivirana_varijabla naziv="DomainObject.Predmet.ProtustrankaNazivFormated_1">HONEYMOON jednostavno društvo s ograničenom odgovornošću za ugostiteljstvo i trgovinu</derivirana_varijabla>
  </DomainObject.Predmet.ProtustrankaNazivFormated>
  <DomainObject.Predmet.ProtustrankaNazivFormatedOIB>
    <izvorni_sadrzaj>HONEYMOON jednostavno društvo s ograničenom odgovornošću za ugostiteljstvo i trgovinu, OIB 50541909444</izvorni_sadrzaj>
    <derivirana_varijabla naziv="DomainObject.Predmet.ProtustrankaNazivFormatedOIB_1">HONEYMOON jednostavno društvo s ograničenom odgovornošću za ugostiteljstvo i trgovinu, OIB 50541909444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HONEYMOON jednostavno društvo s ograničenom odgovornošću za ugostiteljstvo i trgovinu</item>
    </izvorni_sadrzaj>
    <derivirana_varijabla naziv="DomainObject.Predmet.ProtuStrankaListFormated_1">
      <item>HONEYMOON jednostavno društvo s ograničenom odgovornošću za ugostiteljstvo i trgovinu</item>
    </derivirana_varijabla>
  </DomainObject.Predmet.ProtuStrankaListFormated>
  <DomainObject.Predmet.ProtuStrankaListFormatedOIB>
    <izvorni_sadrzaj>
      <item>HONEYMOON jednostavno društvo s ograničenom odgovornošću za ugostiteljstvo i trgovinu, OIB 50541909444</item>
    </izvorni_sadrzaj>
    <derivirana_varijabla naziv="DomainObject.Predmet.ProtuStrankaListFormatedOIB_1">
      <item>HONEYMOON jednostavno društvo s ograničenom odgovornošću za ugostiteljstvo i trgovinu, OIB 50541909444</item>
    </derivirana_varijabla>
  </DomainObject.Predmet.ProtuStrankaListFormatedOIB>
  <DomainObject.Predmet.ProtuStrankaListFormatedWithAdress>
    <izvorni_sadrzaj>
      <item>HONEYMOON jednostavno društvo s ograničenom odgovornošću za ugostiteljstvo i trgovinu, Maksimirska 96, 10000 Zagreb</item>
    </izvorni_sadrzaj>
    <derivirana_varijabla naziv="DomainObject.Predmet.ProtuStrankaListFormatedWithAdress_1">
      <item>HONEYMOON jednostavno društvo s ograničenom odgovornošću za ugostiteljstvo i trgovinu, Maksimirska 96, 10000 Zagreb</item>
    </derivirana_varijabla>
  </DomainObject.Predmet.ProtuStrankaListFormatedWithAdress>
  <DomainObject.Predmet.ProtuStrankaListFormatedWithAdressOIB>
    <izvorni_sadrzaj>
      <item>HONEYMOON jednostavno društvo s ograničenom odgovornošću za ugostiteljstvo i trgovinu, OIB 50541909444, Maksimirska 96, 10000 Zagreb</item>
    </izvorni_sadrzaj>
    <derivirana_varijabla naziv="DomainObject.Predmet.ProtuStrankaListFormatedWithAdressOIB_1">
      <item>HONEYMOON jednostavno društvo s ograničenom odgovornošću za ugostiteljstvo i trgovinu, OIB 50541909444, Maksimirska 96, 10000 Zagreb</item>
    </derivirana_varijabla>
  </DomainObject.Predmet.ProtuStrankaListFormatedWithAdressOIB>
  <DomainObject.Predmet.ProtuStrankaListNazivFormated>
    <izvorni_sadrzaj>
      <item>HONEYMOON jednostavno društvo s ograničenom odgovornošću za ugostiteljstvo i trgovinu</item>
    </izvorni_sadrzaj>
    <derivirana_varijabla naziv="DomainObject.Predmet.ProtuStrankaListNazivFormated_1">
      <item>HONEYMOON jednostavno društvo s ograničenom odgovornošću za ugostiteljstvo i trgovinu</item>
    </derivirana_varijabla>
  </DomainObject.Predmet.ProtuStrankaListNazivFormated>
  <DomainObject.Predmet.ProtuStrankaListNazivFormatedOIB>
    <izvorni_sadrzaj>
      <item>HONEYMOON jednostavno društvo s ograničenom odgovornošću za ugostiteljstvo i trgovinu, OIB 50541909444</item>
    </izvorni_sadrzaj>
    <derivirana_varijabla naziv="DomainObject.Predmet.ProtuStrankaListNazivFormatedOIB_1">
      <item>HONEYMOON jednostavno društvo s ograničenom odgovornošću za ugostiteljstvo i trgovinu, OIB 50541909444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HONEYMOON jednostavno društvo s ograničenom odgovornošću za ugostiteljstvo i trgovinu</izvorni_sadrzaj>
    <derivirana_varijabla naziv="DomainObject.Predmet.ProtustrankaIDrugi_1">HONEYMOON jednostavno društvo s ograničenom odgovornošću za ugostiteljstvo i trgovinu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HONEYMOON jednostavno društvo s ograničenom odgovornošću za ugostiteljstvo i trgovinu, OIB 50541909444, Maksimirska 96, 10000 Zagreb</izvorni_sadrzaj>
    <derivirana_varijabla naziv="DomainObject.Predmet.ProtustrankaIDrugiAdressOIB_1">HONEYMOON jednostavno društvo s ograničenom odgovornošću za ugostiteljstvo i trgovinu, OIB 50541909444, Maksimirska 96,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HONEYMOON jednostavno društvo s ograničenom odgovornošću za ugostiteljstvo i trgovinu</item>
    </izvorni_sadrzaj>
    <derivirana_varijabla naziv="DomainObject.Predmet.SudioniciListNaziv_1">
      <item>FINA Regionalni centar Zagreb</item>
      <item>HONEYMOON jednostavno društvo s ograničenom odgovornošću za ugostiteljstvo i trgovinu</item>
    </derivirana_varijabla>
  </DomainObject.Predmet.SudioniciListNaziv>
  <DomainObject.Predmet.SudioniciListAdressOIB>
    <izvorni_sadrzaj>
      <item>FINA Regionalni centar Zagreb, OIB 85821130368, Trg svibanjskih žrtava 1995. 1,10000 Zagreb</item>
      <item>HONEYMOON jednostavno društvo s ograničenom odgovornošću za ugostiteljstvo i trgovinu, OIB 50541909444, Maksimirska 96,10000 Zagreb</item>
    </izvorni_sadrzaj>
    <derivirana_varijabla naziv="DomainObject.Predmet.SudioniciListAdressOIB_1">
      <item>FINA Regionalni centar Zagreb, OIB 85821130368, Trg svibanjskih žrtava 1995. 1,10000 Zagreb</item>
      <item>HONEYMOON jednostavno društvo s ograničenom odgovornošću za ugostiteljstvo i trgovinu, OIB 50541909444, Maksimirska 96,10000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50541909444</item>
    </izvorni_sadrzaj>
    <derivirana_varijabla naziv="DomainObject.Predmet.SudioniciListNazivOIB_1">
      <item>, OIB 85821130368</item>
      <item>, OIB 50541909444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B7F46-AC04-47E1-8023-87790DE065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379</properties:Words>
  <properties:Characters>2049</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2019-02-20T09:22:00Z</dcterms:created>
  <dc:creator>Ksenija Nol</dc:creator>
  <cp:lastModifiedBy>Branimir Tot</cp:lastModifiedBy>
  <cp:lastPrinted>2019-02-20T12:16:00Z</cp:lastPrinted>
  <dcterms:modified xmlns:xsi="http://www.w3.org/2001/XMLSchema-instance" xsi:type="dcterms:W3CDTF">2019-02-20T12:17:00Z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upravi (St-3085-18- poziv upravi.docx)</vt:lpwstr>
  </prop:property>
  <prop:property name="CC_coloring" pid="4" fmtid="{D5CDD505-2E9C-101B-9397-08002B2CF9AE}">
    <vt:bool>false</vt:bool>
  </prop:property>
  <prop:property name="BrojStranica" pid="5" fmtid="{D5CDD505-2E9C-101B-9397-08002B2CF9AE}">
    <vt:i4>2</vt:i4>
  </prop:property>
</prop:Properties>
</file>