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e3dc" w14:paraId="9f2e3dc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 w:rsidR="009F35FA">
        <w:rPr>
          <w:b/>
          <w:sz w:val="22"/>
          <w:szCs w:val="22"/>
        </w:rPr>
        <w:t>724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 w:rsidR="009F35FA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9F35FA">
        <w:rPr>
          <w:sz w:val="22"/>
          <w:szCs w:val="22"/>
        </w:rPr>
        <w:t>rujna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 xml:space="preserve">ponuditelja </w:t>
      </w:r>
      <w:r w:rsidR="009F35FA">
        <w:rPr>
          <w:sz w:val="22"/>
          <w:szCs w:val="22"/>
        </w:rPr>
        <w:t xml:space="preserve">Liberana </w:t>
      </w:r>
      <w:r w:rsidR="00B65DF0">
        <w:rPr>
          <w:sz w:val="22"/>
          <w:szCs w:val="22"/>
        </w:rPr>
        <w:t xml:space="preserve">Siniše </w:t>
      </w:r>
      <w:r w:rsidR="009F35FA">
        <w:rPr>
          <w:sz w:val="22"/>
          <w:szCs w:val="22"/>
        </w:rPr>
        <w:t xml:space="preserve">Štrbića, </w:t>
      </w:r>
      <w:r w:rsidRPr="007332C7">
        <w:rPr>
          <w:sz w:val="22"/>
          <w:szCs w:val="22"/>
        </w:rPr>
        <w:t xml:space="preserve">te </w:t>
      </w:r>
      <w:r w:rsidRPr="000A7794">
        <w:rPr>
          <w:sz w:val="22"/>
          <w:szCs w:val="22"/>
        </w:rPr>
        <w:t xml:space="preserve">razlučnog vjerovnika </w:t>
      </w:r>
      <w:r w:rsidR="009F35FA">
        <w:rPr>
          <w:sz w:val="22"/>
          <w:szCs w:val="22"/>
        </w:rPr>
        <w:t xml:space="preserve">REPUBLIKA HRVATSKA </w:t>
      </w:r>
      <w:r w:rsidR="00054693">
        <w:rPr>
          <w:sz w:val="22"/>
          <w:szCs w:val="22"/>
        </w:rPr>
        <w:t>MINISTARSTVO FINANCIJA, Porezna upr</w:t>
      </w:r>
      <w:r w:rsidR="000B410F">
        <w:rPr>
          <w:sz w:val="22"/>
          <w:szCs w:val="22"/>
        </w:rPr>
        <w:t>a</w:t>
      </w:r>
      <w:r w:rsidR="00054693">
        <w:rPr>
          <w:sz w:val="22"/>
          <w:szCs w:val="22"/>
        </w:rPr>
        <w:t>va, zastupano po zamjeniku ŽDO Dubrovnik, Tihanu Hilje, a u</w:t>
      </w:r>
      <w:r w:rsidR="000B410F">
        <w:rPr>
          <w:sz w:val="22"/>
          <w:szCs w:val="22"/>
        </w:rPr>
        <w:t xml:space="preserve"> </w:t>
      </w:r>
      <w:r w:rsidR="00054693">
        <w:rPr>
          <w:sz w:val="22"/>
          <w:szCs w:val="22"/>
        </w:rPr>
        <w:t xml:space="preserve">odsutnosti uredno pozvanog razlučnog vjerovnika </w:t>
      </w:r>
      <w:r w:rsidRPr="000A7794">
        <w:rPr>
          <w:sz w:val="22"/>
          <w:szCs w:val="22"/>
        </w:rPr>
        <w:t>RAIFFEISENBANK AUSTRIA d.d.,</w:t>
      </w:r>
      <w:r>
        <w:rPr>
          <w:sz w:val="22"/>
          <w:szCs w:val="22"/>
        </w:rPr>
        <w:t xml:space="preserve"> </w:t>
      </w:r>
      <w:r w:rsidR="00054693">
        <w:rPr>
          <w:sz w:val="22"/>
          <w:szCs w:val="22"/>
        </w:rPr>
        <w:t>Zagreb</w:t>
      </w:r>
      <w:r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B65DF0">
        <w:rPr>
          <w:sz w:val="22"/>
          <w:szCs w:val="22"/>
        </w:rPr>
        <w:t>LIBERAN SINIŠA ŠTRBIĆ</w:t>
      </w:r>
      <w:r w:rsidR="00810398">
        <w:rPr>
          <w:sz w:val="22"/>
          <w:szCs w:val="22"/>
        </w:rPr>
        <w:t xml:space="preserve">, </w:t>
      </w:r>
      <w:r w:rsidR="00B65DF0">
        <w:rPr>
          <w:sz w:val="22"/>
          <w:szCs w:val="22"/>
        </w:rPr>
        <w:t>Ru</w:t>
      </w:r>
      <w:r w:rsidR="007E7AFB">
        <w:rPr>
          <w:sz w:val="22"/>
          <w:szCs w:val="22"/>
        </w:rPr>
        <w:t>đ</w:t>
      </w:r>
      <w:r w:rsidR="00B65DF0">
        <w:rPr>
          <w:sz w:val="22"/>
          <w:szCs w:val="22"/>
        </w:rPr>
        <w:t xml:space="preserve">era Boškovića 4, </w:t>
      </w:r>
      <w:r w:rsidR="00810398">
        <w:rPr>
          <w:sz w:val="22"/>
          <w:szCs w:val="22"/>
        </w:rPr>
        <w:t xml:space="preserve">Ploče, OIB: </w:t>
      </w:r>
      <w:r w:rsidR="007E7AFB">
        <w:rPr>
          <w:sz w:val="22"/>
          <w:szCs w:val="22"/>
        </w:rPr>
        <w:t>51873932236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AA24E3" w:rsidP="00B109D3" w:rsidR="00FF0485" w:rsidRPr="00B109D3">
      <w:pPr>
        <w:ind w:left="720"/>
        <w:jc w:val="both"/>
        <w:rPr>
          <w:sz w:val="22"/>
          <w:szCs w:val="22"/>
        </w:rPr>
      </w:pPr>
      <w:r w:rsidRPr="00AA24E3">
        <w:rPr>
          <w:sz w:val="22"/>
          <w:szCs w:val="22"/>
        </w:rPr>
        <w:t xml:space="preserve">- </w:t>
      </w:r>
      <w:r w:rsidR="007E7AFB" w:rsidRPr="007E7AFB">
        <w:rPr>
          <w:sz w:val="22"/>
          <w:szCs w:val="22"/>
        </w:rPr>
        <w:t xml:space="preserve">kat. čestica </w:t>
      </w:r>
      <w:r w:rsidR="007E7AFB" w:rsidRPr="007E7AFB">
        <w:rPr>
          <w:b/>
          <w:sz w:val="22"/>
          <w:szCs w:val="22"/>
        </w:rPr>
        <w:t>4559/163</w:t>
      </w:r>
      <w:r w:rsidR="007E7AFB" w:rsidRPr="007E7AFB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="007E7AFB" w:rsidRPr="007E7AFB">
          <w:rPr>
            <w:sz w:val="22"/>
            <w:szCs w:val="22"/>
          </w:rPr>
          <w:t>249 m2</w:t>
        </w:r>
      </w:smartTag>
      <w:r w:rsidR="007E7AFB" w:rsidRPr="007E7AFB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="007E7AFB" w:rsidRPr="007E7AFB">
          <w:rPr>
            <w:sz w:val="22"/>
            <w:szCs w:val="22"/>
          </w:rPr>
          <w:t>421 m2</w:t>
        </w:r>
      </w:smartTag>
      <w:r w:rsidR="007E7AFB" w:rsidRPr="007E7AFB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="007E7AFB" w:rsidRPr="007E7AFB">
          <w:rPr>
            <w:sz w:val="22"/>
            <w:szCs w:val="22"/>
          </w:rPr>
          <w:t>670 m</w:t>
        </w:r>
      </w:smartTag>
      <w:r w:rsidR="007E7AFB" w:rsidRPr="007E7AFB">
        <w:rPr>
          <w:sz w:val="22"/>
          <w:szCs w:val="22"/>
        </w:rPr>
        <w:t xml:space="preserve">, </w:t>
      </w:r>
      <w:r w:rsidR="007E7AFB" w:rsidRPr="007E7AFB">
        <w:rPr>
          <w:b/>
          <w:sz w:val="22"/>
          <w:szCs w:val="22"/>
        </w:rPr>
        <w:t>1. ETAŽA</w:t>
      </w:r>
      <w:r w:rsidR="007E7AFB" w:rsidRPr="007E7AFB"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="007E7AFB" w:rsidRPr="007E7AFB">
          <w:rPr>
            <w:sz w:val="22"/>
            <w:szCs w:val="22"/>
          </w:rPr>
          <w:t>47,50 m2</w:t>
        </w:r>
      </w:smartTag>
      <w:r w:rsidR="007E7AFB" w:rsidRPr="007E7AFB">
        <w:rPr>
          <w:sz w:val="22"/>
          <w:szCs w:val="22"/>
        </w:rPr>
        <w:t>, koji se sastoji od hodnika, kupaonice, kuhinje, dnevnog boravka s blagovaonicom, sobe i balkona, označen u projektu etažiranja žutom bojom, z.ul. 2096 poduložak 1 K.O. KOMIN-STARI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EE345A" w:rsidRPr="00EE345A">
        <w:rPr>
          <w:sz w:val="22"/>
          <w:szCs w:val="22"/>
        </w:rPr>
        <w:t>LIBERAN SINIŠA ŠTRBIĆ, Ruđera Boškovića 4, Ploče, OIB: 51873932236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864DA5">
        <w:rPr>
          <w:sz w:val="22"/>
          <w:szCs w:val="22"/>
        </w:rPr>
        <w:t>110.</w:t>
      </w:r>
      <w:r w:rsidR="00810398">
        <w:rPr>
          <w:sz w:val="22"/>
          <w:szCs w:val="22"/>
        </w:rPr>
        <w:t>0</w:t>
      </w:r>
      <w:r w:rsidR="006B204E">
        <w:rPr>
          <w:sz w:val="22"/>
          <w:szCs w:val="22"/>
        </w:rPr>
        <w:t>00</w:t>
      </w:r>
      <w:r w:rsidRPr="00AD25E6">
        <w:rPr>
          <w:sz w:val="22"/>
          <w:szCs w:val="22"/>
        </w:rPr>
        <w:t xml:space="preserve">,00 (slovima: </w:t>
      </w:r>
      <w:r w:rsidR="00864DA5">
        <w:rPr>
          <w:sz w:val="22"/>
          <w:szCs w:val="22"/>
        </w:rPr>
        <w:t>jednu-stotinu-deset-tisuća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Stečajnog zakona istekom osmog dana od dana objave na e-Oglasnoj ploči.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</w:t>
      </w:r>
      <w:r w:rsidR="00E729FF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</w:t>
      </w:r>
      <w:r w:rsidRPr="000A7794">
        <w:rPr>
          <w:sz w:val="22"/>
          <w:szCs w:val="22"/>
        </w:rPr>
        <w:lastRenderedPageBreak/>
        <w:t xml:space="preserve">pripadnostima i teretima, pobliže opisana u točki I. izreke ovog rješenja, zajedno sa teretima tj. pravom odvojenog namirenja (razlučnim pravom) u korist </w:t>
      </w:r>
      <w:r w:rsidR="00E729FF" w:rsidRPr="00E729FF">
        <w:rPr>
          <w:sz w:val="22"/>
          <w:szCs w:val="22"/>
        </w:rPr>
        <w:t xml:space="preserve">REPUBLIKA HRVATSKA MINISTARSTVO FINANCIJA, Porezna uprava </w:t>
      </w:r>
      <w:r w:rsidR="00E729FF">
        <w:rPr>
          <w:sz w:val="22"/>
          <w:szCs w:val="22"/>
        </w:rPr>
        <w:t xml:space="preserve">i </w:t>
      </w:r>
      <w:r w:rsidRPr="000A7794">
        <w:rPr>
          <w:sz w:val="22"/>
          <w:szCs w:val="22"/>
        </w:rPr>
        <w:t>RAIFFEISENBANK AUSTRIA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</w:t>
      </w:r>
      <w:r w:rsidR="00E729FF">
        <w:rPr>
          <w:sz w:val="22"/>
          <w:szCs w:val="22"/>
        </w:rPr>
        <w:t>717</w:t>
      </w:r>
      <w:r w:rsidRPr="000A7794">
        <w:rPr>
          <w:sz w:val="22"/>
          <w:szCs w:val="22"/>
        </w:rPr>
        <w:t xml:space="preserve"> od </w:t>
      </w:r>
      <w:r w:rsidR="00C02F70">
        <w:rPr>
          <w:sz w:val="22"/>
          <w:szCs w:val="22"/>
        </w:rPr>
        <w:t>1</w:t>
      </w:r>
      <w:r w:rsidR="00E729FF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E729FF">
        <w:rPr>
          <w:sz w:val="22"/>
          <w:szCs w:val="22"/>
        </w:rPr>
        <w:t>svibnja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 w:rsidR="008E3CD3">
        <w:rPr>
          <w:sz w:val="22"/>
          <w:szCs w:val="22"/>
        </w:rPr>
        <w:t xml:space="preserve">19. svibnja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i u dnevniku Slobodna Dalmacija </w:t>
      </w:r>
      <w:r w:rsidRPr="00FA0055">
        <w:rPr>
          <w:sz w:val="22"/>
          <w:szCs w:val="22"/>
        </w:rPr>
        <w:t xml:space="preserve">od </w:t>
      </w:r>
      <w:r w:rsidR="008E3CD3">
        <w:rPr>
          <w:sz w:val="22"/>
          <w:szCs w:val="22"/>
        </w:rPr>
        <w:t>20. lipnja</w:t>
      </w:r>
      <w:r w:rsidR="008E3CD3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uplaćena </w:t>
      </w:r>
      <w:r w:rsidR="00C02F70">
        <w:rPr>
          <w:sz w:val="22"/>
          <w:szCs w:val="22"/>
        </w:rPr>
        <w:t>je j</w:t>
      </w:r>
      <w:r w:rsidRPr="000A7794">
        <w:rPr>
          <w:sz w:val="22"/>
          <w:szCs w:val="22"/>
        </w:rPr>
        <w:t xml:space="preserve">amčevina </w:t>
      </w:r>
      <w:r>
        <w:rPr>
          <w:sz w:val="22"/>
          <w:szCs w:val="22"/>
        </w:rPr>
        <w:t>po</w:t>
      </w:r>
      <w:r w:rsidR="0084220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8E3CD3" w:rsidRPr="008E3CD3">
        <w:rPr>
          <w:sz w:val="22"/>
          <w:szCs w:val="22"/>
        </w:rPr>
        <w:t>L</w:t>
      </w:r>
      <w:r w:rsidR="008E3CD3">
        <w:rPr>
          <w:sz w:val="22"/>
          <w:szCs w:val="22"/>
        </w:rPr>
        <w:t>iberanu Siniši Štrbiću</w:t>
      </w:r>
      <w:r w:rsidR="002147A9">
        <w:rPr>
          <w:sz w:val="22"/>
          <w:szCs w:val="22"/>
        </w:rPr>
        <w:t>, koji se prijavi</w:t>
      </w:r>
      <w:r w:rsidR="008E3CD3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 w:rsidR="008E3CD3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E3CD3">
        <w:rPr>
          <w:sz w:val="22"/>
          <w:szCs w:val="22"/>
        </w:rPr>
        <w:t>rujna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i to za </w:t>
      </w:r>
      <w:r w:rsidR="00FB39D4">
        <w:rPr>
          <w:sz w:val="22"/>
          <w:szCs w:val="22"/>
        </w:rPr>
        <w:t>imovinu</w:t>
      </w:r>
      <w:r w:rsidRPr="000A7794">
        <w:rPr>
          <w:sz w:val="22"/>
          <w:szCs w:val="22"/>
        </w:rPr>
        <w:t xml:space="preserve"> koja je predmet prodaje po zaključku ovog suda o prodaji imovine stečajnog dužnika posl.br. St.29/2011-</w:t>
      </w:r>
      <w:r w:rsidR="00FB39D4">
        <w:rPr>
          <w:sz w:val="22"/>
          <w:szCs w:val="22"/>
        </w:rPr>
        <w:t>717</w:t>
      </w:r>
      <w:r w:rsidRPr="000A7794">
        <w:rPr>
          <w:sz w:val="22"/>
          <w:szCs w:val="22"/>
        </w:rPr>
        <w:t xml:space="preserve"> od </w:t>
      </w:r>
      <w:r w:rsidR="00187B39">
        <w:rPr>
          <w:sz w:val="22"/>
          <w:szCs w:val="22"/>
        </w:rPr>
        <w:t>1</w:t>
      </w:r>
      <w:r w:rsidR="00FB39D4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FB39D4">
        <w:rPr>
          <w:sz w:val="22"/>
          <w:szCs w:val="22"/>
        </w:rPr>
        <w:t>svibnja</w:t>
      </w:r>
      <w:r w:rsidRPr="000A7794">
        <w:rPr>
          <w:sz w:val="22"/>
          <w:szCs w:val="22"/>
        </w:rPr>
        <w:t xml:space="preserve"> 201</w:t>
      </w:r>
      <w:r w:rsidR="00187B39">
        <w:rPr>
          <w:sz w:val="22"/>
          <w:szCs w:val="22"/>
        </w:rPr>
        <w:t>6</w:t>
      </w:r>
      <w:r w:rsidRPr="000A7794">
        <w:rPr>
          <w:sz w:val="22"/>
          <w:szCs w:val="22"/>
        </w:rPr>
        <w:t>. godine i koja je navedena u točki I. ovog rješenja, kao ponuditelj</w:t>
      </w:r>
      <w:r w:rsidR="00FB39D4">
        <w:rPr>
          <w:sz w:val="22"/>
          <w:szCs w:val="22"/>
        </w:rPr>
        <w:t xml:space="preserve"> je</w:t>
      </w:r>
      <w:r w:rsidR="00A05E49">
        <w:rPr>
          <w:sz w:val="22"/>
          <w:szCs w:val="22"/>
        </w:rPr>
        <w:t xml:space="preserve"> sudjelova</w:t>
      </w:r>
      <w:r w:rsidR="00FB39D4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FB39D4" w:rsidRPr="00FB39D4">
        <w:rPr>
          <w:sz w:val="22"/>
          <w:szCs w:val="22"/>
        </w:rPr>
        <w:t>L</w:t>
      </w:r>
      <w:r w:rsidR="00FB39D4">
        <w:rPr>
          <w:sz w:val="22"/>
          <w:szCs w:val="22"/>
        </w:rPr>
        <w:t>iberan</w:t>
      </w:r>
      <w:r w:rsidR="00FB39D4" w:rsidRPr="00FB39D4">
        <w:rPr>
          <w:sz w:val="22"/>
          <w:szCs w:val="22"/>
        </w:rPr>
        <w:t xml:space="preserve"> Siniš</w:t>
      </w:r>
      <w:r w:rsidR="00FB39D4">
        <w:rPr>
          <w:sz w:val="22"/>
          <w:szCs w:val="22"/>
        </w:rPr>
        <w:t>a</w:t>
      </w:r>
      <w:r w:rsidR="00FB39D4" w:rsidRPr="00FB39D4">
        <w:rPr>
          <w:sz w:val="22"/>
          <w:szCs w:val="22"/>
        </w:rPr>
        <w:t xml:space="preserve"> Štrbić</w:t>
      </w:r>
      <w:r w:rsidR="00FB39D4">
        <w:rPr>
          <w:sz w:val="22"/>
          <w:szCs w:val="22"/>
        </w:rPr>
        <w:t>, koji je t</w:t>
      </w:r>
      <w:r w:rsidRPr="000A7794">
        <w:rPr>
          <w:sz w:val="22"/>
          <w:szCs w:val="22"/>
        </w:rPr>
        <w:t xml:space="preserve">ijekom dražbe </w:t>
      </w:r>
      <w:r w:rsidR="00FB39D4" w:rsidRPr="004E7116">
        <w:rPr>
          <w:sz w:val="22"/>
          <w:szCs w:val="22"/>
        </w:rPr>
        <w:t>istak</w:t>
      </w:r>
      <w:r w:rsidR="00FB39D4">
        <w:rPr>
          <w:sz w:val="22"/>
          <w:szCs w:val="22"/>
        </w:rPr>
        <w:t>ao</w:t>
      </w:r>
      <w:r w:rsidR="00FB39D4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najveću ponudu </w:t>
      </w:r>
      <w:r w:rsidR="00FB39D4">
        <w:rPr>
          <w:sz w:val="22"/>
          <w:szCs w:val="22"/>
        </w:rPr>
        <w:t xml:space="preserve">u </w:t>
      </w:r>
      <w:r w:rsidRPr="004E7116">
        <w:rPr>
          <w:sz w:val="22"/>
          <w:szCs w:val="22"/>
        </w:rPr>
        <w:t xml:space="preserve">iznosu od </w:t>
      </w:r>
      <w:r w:rsidR="00FB39D4">
        <w:rPr>
          <w:sz w:val="22"/>
          <w:szCs w:val="22"/>
        </w:rPr>
        <w:t>110</w:t>
      </w:r>
      <w:r w:rsidR="00187B39">
        <w:rPr>
          <w:sz w:val="22"/>
          <w:szCs w:val="22"/>
        </w:rPr>
        <w:t>.</w:t>
      </w:r>
      <w:r w:rsidR="00A05E49">
        <w:rPr>
          <w:sz w:val="22"/>
          <w:szCs w:val="22"/>
        </w:rPr>
        <w:t>0</w:t>
      </w:r>
      <w:r w:rsidR="00187B39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</w:t>
      </w:r>
      <w:r w:rsidR="00A05E49">
        <w:rPr>
          <w:sz w:val="22"/>
          <w:szCs w:val="22"/>
        </w:rPr>
        <w:t xml:space="preserve">mu </w:t>
      </w:r>
      <w:r w:rsidRPr="000A7794">
        <w:rPr>
          <w:sz w:val="22"/>
          <w:szCs w:val="22"/>
        </w:rPr>
        <w:t xml:space="preserve">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4D7133">
        <w:rPr>
          <w:b/>
          <w:sz w:val="22"/>
          <w:szCs w:val="22"/>
        </w:rPr>
        <w:t>22</w:t>
      </w:r>
      <w:r>
        <w:rPr>
          <w:b/>
          <w:sz w:val="22"/>
          <w:szCs w:val="22"/>
        </w:rPr>
        <w:t xml:space="preserve">. </w:t>
      </w:r>
      <w:r w:rsidR="004D7133">
        <w:rPr>
          <w:b/>
          <w:sz w:val="22"/>
          <w:szCs w:val="22"/>
        </w:rPr>
        <w:t>rujna</w:t>
      </w:r>
      <w:r>
        <w:rPr>
          <w:b/>
          <w:sz w:val="22"/>
          <w:szCs w:val="22"/>
        </w:rPr>
        <w:t xml:space="preserve">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2939B2" w:rsidRPr="002939B2">
        <w:rPr>
          <w:sz w:val="22"/>
          <w:szCs w:val="22"/>
        </w:rPr>
        <w:t xml:space="preserve"> Stečajnog zakona istekom osmog dana od dana objave na e-Oglasnoj ploči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R="00FF0485" w:rsidRPr="007E66B4">
      <w:pPr>
        <w:jc w:val="both"/>
        <w:rPr>
          <w:b/>
          <w:sz w:val="16"/>
          <w:szCs w:val="16"/>
        </w:rPr>
      </w:pPr>
      <w:r w:rsidRPr="007E66B4">
        <w:rPr>
          <w:b/>
          <w:sz w:val="16"/>
          <w:szCs w:val="16"/>
        </w:rPr>
        <w:t xml:space="preserve">DN-a </w:t>
      </w:r>
      <w:r w:rsidRPr="007E66B4">
        <w:rPr>
          <w:sz w:val="16"/>
          <w:szCs w:val="16"/>
        </w:rPr>
        <w:t>(</w:t>
      </w:r>
      <w:r w:rsidR="00864DA5">
        <w:rPr>
          <w:sz w:val="16"/>
          <w:szCs w:val="16"/>
        </w:rPr>
        <w:t>22</w:t>
      </w:r>
      <w:r w:rsidR="00E91295" w:rsidRPr="007E66B4">
        <w:rPr>
          <w:sz w:val="16"/>
          <w:szCs w:val="16"/>
        </w:rPr>
        <w:t>.0</w:t>
      </w:r>
      <w:r w:rsidR="00864DA5">
        <w:rPr>
          <w:sz w:val="16"/>
          <w:szCs w:val="16"/>
        </w:rPr>
        <w:t>9</w:t>
      </w:r>
      <w:r w:rsidRPr="007E66B4">
        <w:rPr>
          <w:sz w:val="16"/>
          <w:szCs w:val="16"/>
        </w:rPr>
        <w:t>.2016.g.)</w:t>
      </w:r>
      <w:r w:rsidRPr="007E66B4">
        <w:rPr>
          <w:b/>
          <w:sz w:val="16"/>
          <w:szCs w:val="16"/>
        </w:rPr>
        <w:t>: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 xml:space="preserve">stečajnom upravitelju, 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 xml:space="preserve">LIBERAN SINIŠA ŠTRBIĆ, Ruđera Boškovića 4, Ploče, 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Općinski sud u Dubrovniku, Stalna služba Ploče, ZK odjel Ploče,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Porezna uprava Ispostava Ploče,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e-oglasna ploča suda – ovdje.</w:t>
      </w:r>
    </w:p>
    <w:p w:rsidRDefault="000B410F" w:rsidP="004D7133" w:rsidR="000B410F" w:rsidRPr="000B410F">
      <w:p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Na znanje: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REPUBLIKA HRVATSKA MINISTARSTVO FINANCIJA, Porezna uprava, zastupano po ŽDO Dubrovnik, putem e oglasne ploča,</w:t>
      </w:r>
    </w:p>
    <w:p w:rsidRDefault="000B410F" w:rsidP="000B410F" w:rsidR="000B410F" w:rsidRPr="000B410F">
      <w:pPr>
        <w:numPr>
          <w:ilvl w:val="0"/>
          <w:numId w:val="1"/>
        </w:numPr>
        <w:jc w:val="both"/>
        <w:rPr>
          <w:sz w:val="16"/>
          <w:szCs w:val="16"/>
        </w:rPr>
      </w:pPr>
      <w:r w:rsidRPr="000B410F">
        <w:rPr>
          <w:sz w:val="16"/>
          <w:szCs w:val="16"/>
        </w:rPr>
        <w:t>RAIFFEISENBANK AUSTRIA d.d., Zagreb, putem e oglasne ploče,</w:t>
      </w:r>
    </w:p>
    <w:sectPr w:rsidSect="007D5F3F" w:rsidR="000B410F" w:rsidRPr="000B410F">
      <w:headerReference w:type="even" r:id="rId11"/>
      <w:headerReference w:type="default" r:id="rId12"/>
      <w:pgSz w:h="16838" w:w="11906"/>
      <w:pgMar w:gutter="0" w:footer="720" w:header="720" w:left="1800" w:bottom="851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6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864DA5">
      <w:rPr>
        <w:b/>
        <w:sz w:val="22"/>
        <w:szCs w:val="22"/>
      </w:rPr>
      <w:t>724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4693"/>
    <w:rsid w:val="00095535"/>
    <w:rsid w:val="000A7794"/>
    <w:rsid w:val="000B2D08"/>
    <w:rsid w:val="000B410F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87B39"/>
    <w:rsid w:val="00190710"/>
    <w:rsid w:val="00191607"/>
    <w:rsid w:val="001C56E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3133ED"/>
    <w:rsid w:val="00331A8E"/>
    <w:rsid w:val="00332E2D"/>
    <w:rsid w:val="00356F82"/>
    <w:rsid w:val="003B674A"/>
    <w:rsid w:val="003C4C98"/>
    <w:rsid w:val="003D4853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D7133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E767C"/>
    <w:rsid w:val="005F79D0"/>
    <w:rsid w:val="00614F56"/>
    <w:rsid w:val="006245A9"/>
    <w:rsid w:val="006323E3"/>
    <w:rsid w:val="00646CBB"/>
    <w:rsid w:val="006604E9"/>
    <w:rsid w:val="00664590"/>
    <w:rsid w:val="00683F27"/>
    <w:rsid w:val="0069097D"/>
    <w:rsid w:val="0069583E"/>
    <w:rsid w:val="006979E2"/>
    <w:rsid w:val="006B204E"/>
    <w:rsid w:val="006C0566"/>
    <w:rsid w:val="007245FA"/>
    <w:rsid w:val="007332C7"/>
    <w:rsid w:val="00754E83"/>
    <w:rsid w:val="00765C59"/>
    <w:rsid w:val="00791383"/>
    <w:rsid w:val="007C62C8"/>
    <w:rsid w:val="007D5F3F"/>
    <w:rsid w:val="007E20A2"/>
    <w:rsid w:val="007E54D6"/>
    <w:rsid w:val="007E66B4"/>
    <w:rsid w:val="007E7AFB"/>
    <w:rsid w:val="0080096C"/>
    <w:rsid w:val="00810257"/>
    <w:rsid w:val="00810398"/>
    <w:rsid w:val="008218B7"/>
    <w:rsid w:val="00842204"/>
    <w:rsid w:val="0085661E"/>
    <w:rsid w:val="00864DA5"/>
    <w:rsid w:val="0087591A"/>
    <w:rsid w:val="00885E4F"/>
    <w:rsid w:val="008972F9"/>
    <w:rsid w:val="008A0AC2"/>
    <w:rsid w:val="008A3BCD"/>
    <w:rsid w:val="008B5AF1"/>
    <w:rsid w:val="008D27E7"/>
    <w:rsid w:val="008E012A"/>
    <w:rsid w:val="008E3CD3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C6833"/>
    <w:rsid w:val="009D403B"/>
    <w:rsid w:val="009E7517"/>
    <w:rsid w:val="009F35FA"/>
    <w:rsid w:val="00A05E49"/>
    <w:rsid w:val="00A064E2"/>
    <w:rsid w:val="00A30AAA"/>
    <w:rsid w:val="00A52F0F"/>
    <w:rsid w:val="00A67AD6"/>
    <w:rsid w:val="00AA24E3"/>
    <w:rsid w:val="00AD25E6"/>
    <w:rsid w:val="00AE0822"/>
    <w:rsid w:val="00B109D3"/>
    <w:rsid w:val="00B10EAD"/>
    <w:rsid w:val="00B3729B"/>
    <w:rsid w:val="00B44B3B"/>
    <w:rsid w:val="00B65DF0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40361"/>
    <w:rsid w:val="00C54941"/>
    <w:rsid w:val="00C54F1C"/>
    <w:rsid w:val="00C61205"/>
    <w:rsid w:val="00C61842"/>
    <w:rsid w:val="00CB6A90"/>
    <w:rsid w:val="00CD6169"/>
    <w:rsid w:val="00CD7576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6BCD"/>
    <w:rsid w:val="00E40DC5"/>
    <w:rsid w:val="00E44503"/>
    <w:rsid w:val="00E67F32"/>
    <w:rsid w:val="00E729FF"/>
    <w:rsid w:val="00E901CE"/>
    <w:rsid w:val="00E91295"/>
    <w:rsid w:val="00EC4A2A"/>
    <w:rsid w:val="00ED1B4F"/>
    <w:rsid w:val="00EE345A"/>
    <w:rsid w:val="00EF18D3"/>
    <w:rsid w:val="00F00C8B"/>
    <w:rsid w:val="00F444B5"/>
    <w:rsid w:val="00F71628"/>
    <w:rsid w:val="00F800B5"/>
    <w:rsid w:val="00F85E99"/>
    <w:rsid w:val="00F90226"/>
    <w:rsid w:val="00F913F6"/>
    <w:rsid w:val="00F97676"/>
    <w:rsid w:val="00FA0055"/>
    <w:rsid w:val="00FB39D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6E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6E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6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6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6E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6E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6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6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od 29.08.2016.</izvorni_sadrzaj>
    <derivirana_varijabla naziv="DomainObject.Predmet.PrimjedbaSuca_1">I i zadnji tom u suca od 29.08.2016.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894</properties:Words>
  <properties:Characters>4977</properties:Characters>
  <properties:Lines>119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2016-09-22T10:22:00Z</dcterms:created>
  <dc:creator>Ante Kačić</dc:creator>
  <cp:lastModifiedBy>Mara Marčinko</cp:lastModifiedBy>
  <cp:lastPrinted>2016-09-22T10:22:00Z</cp:lastPrinted>
  <dcterms:modified xmlns:xsi="http://www.w3.org/2001/XMLSchema-instance" xsi:type="dcterms:W3CDTF">2016-09-22T10:48:00Z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